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left"/>
      </w:pPr>
      <w:r>
        <w:rPr>
          <w:b/>
          <w:bCs/>
          <w:color w:val="0B1B33"/>
          <w:sz w:val="44"/>
          <w:szCs w:val="44"/>
        </w:rPr>
        <w:t xml:space="preserve">DISASTER PREPAREDNESS &amp; EMERGENCY RESPONSE PLATFORM</w:t>
      </w:r>
    </w:p>
    <w:p>
      <w:pPr>
        <w:spacing w:after="120"/>
      </w:pPr>
      <w:r>
        <w:rPr>
          <w:b/>
          <w:bCs/>
          <w:color w:val="1E5FBF"/>
          <w:sz w:val="30"/>
          <w:szCs w:val="30"/>
        </w:rPr>
        <w:t xml:space="preserve">Backend Software Requirements Specification</w:t>
      </w:r>
    </w:p>
    <w:p>
      <w:pPr>
        <w:spacing w:after="500"/>
      </w:pPr>
      <w:r>
        <w:rPr>
          <w:color w:val="5B6B82"/>
          <w:sz w:val="22"/>
          <w:szCs w:val="22"/>
        </w:rPr>
        <w:t xml:space="preserve">System Architecture · Technology Stack · Services · Data Model · APIs</w:t>
      </w:r>
    </w:p>
    <w:p>
      <w:pPr>
        <w:spacing w:after="60"/>
      </w:pPr>
      <w:r>
        <w:rPr>
          <w:sz w:val="20"/>
          <w:szCs w:val="20"/>
        </w:rPr>
        <w:t xml:space="preserve">Document Version: 1.0</w:t>
      </w:r>
    </w:p>
    <w:p>
      <w:pPr>
        <w:spacing w:after="60"/>
      </w:pPr>
      <w:r>
        <w:rPr>
          <w:sz w:val="20"/>
          <w:szCs w:val="20"/>
        </w:rPr>
        <w:t xml:space="preserve">Date: August 2026</w:t>
      </w:r>
    </w:p>
    <w:p>
      <w:pPr>
        <w:spacing w:after="60"/>
      </w:pPr>
      <w:r>
        <w:rPr>
          <w:i/>
          <w:iCs/>
          <w:color w:val="5B6B82"/>
          <w:sz w:val="20"/>
          <w:szCs w:val="20"/>
        </w:rPr>
        <w:t xml:space="preserve">Companion to: Frontend SRS — Redesigned Structure, Document Version 2.0</w:t>
      </w:r>
    </w:p>
    <w:p>
      <w:r>
        <w:rPr>
          <w:sz w:val="20"/>
          <w:szCs w:val="20"/>
        </w:rPr>
        <w:t xml:space="preserve">Scope: Government · Citizen · Field Responder · Admin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Introduction</w:t>
      </w:r>
    </w:p>
    <w:p>
      <w:pPr>
        <w:pStyle w:val="Heading2"/>
        <w:spacing w:after="120" w:before="280"/>
      </w:pPr>
      <w:r>
        <w:t xml:space="preserve">1.1 Purpose</w:t>
      </w:r>
    </w:p>
    <w:p>
      <w:pPr>
        <w:spacing w:after="160"/>
      </w:pPr>
      <w:r>
        <w:t xml:space="preserve">This document specifies the backend system that must be built to power the four-panel Disaster Preparedness &amp; Emergency Response Platform described in the Frontend SRS (v2.0). It defines the system architecture, technology stack, service decomposition, data model, API surface, real-time design, AI/ML components, security requirements, and non-functional requirements needed for engineering teams to build the platform.</w:t>
      </w:r>
    </w:p>
    <w:p>
      <w:pPr>
        <w:pStyle w:val="Heading2"/>
        <w:spacing w:after="120" w:before="280"/>
      </w:pPr>
      <w:r>
        <w:t xml:space="preserve">1.2 Scope</w:t>
      </w:r>
    </w:p>
    <w:p>
      <w:pPr>
        <w:spacing w:after="160"/>
      </w:pPr>
      <w:r>
        <w:t xml:space="preserve">The backend serves all four client panels — Government (Command Center), Citizen (Safety App), Field Responder (Field Operations), and Admin (Platform Control) — through a shared set of platform services. It covers incident lifecycle management, real-time tracking, resource and budget tracking, AI-based anomaly detection and priority scoring, multilingual chatbot support, alerting/notification delivery, and platform administration (users, RBAC, audit, backup).</w:t>
      </w:r>
    </w:p>
    <w:p>
      <w:pPr>
        <w:pStyle w:val="Heading2"/>
        <w:spacing w:after="120" w:before="280"/>
      </w:pPr>
      <w:r>
        <w:t xml:space="preserve">1.3 Architecture Principle</w:t>
      </w:r>
    </w:p>
    <w:p>
      <w:pPr>
        <w:spacing w:after="160"/>
      </w:pPr>
      <w:r>
        <w:t xml:space="preserve">The backend mirrors the frontend's functional-separation principle: each panel is backed by a service (or service group) with a single clear responsibility. Government, Citizen, and Field Responder services are peer operational services that read and write a shared Incident/Resource/Mission data core. Admin is a platform-management layer — it owns identity, configuration, audit, and backup, and does not participate in operational decision-making.</w:t>
      </w:r>
    </w:p>
    <w:p>
      <w:pPr>
        <w:pStyle w:val="Heading1"/>
        <w:spacing w:after="160" w:before="360"/>
      </w:pPr>
      <w:r>
        <w:t xml:space="preserve">2. System Architecture Overview</w:t>
      </w:r>
    </w:p>
    <w:p>
      <w:pPr>
        <w:pStyle w:val="Heading2"/>
        <w:spacing w:after="120" w:before="280"/>
      </w:pPr>
      <w:r>
        <w:t xml:space="preserve">2.1 Architecture Style</w:t>
      </w:r>
    </w:p>
    <w:p>
      <w:pPr>
        <w:spacing w:after="160"/>
      </w:pPr>
      <w:r>
        <w:t xml:space="preserve">Recommended style: Domain-driven microservices behind a single API Gateway, communicating synchronously via REST/gRPC for request/response flows and asynchronously via an event bus (Kafka) for incident lifecycle, alerts, and cross-panel notifications. This is chosen over a monolith because the four panels have materially different load and availability profiles — Citizen SOS traffic can spike 10x in minutes during a live disaster while Admin traffic stays flat — and independent services allow independent scaling, deployment, and failure isolation.</w:t>
      </w:r>
    </w:p>
    <w:p>
      <w:pPr>
        <w:pStyle w:val="Heading2"/>
        <w:spacing w:after="120" w:before="280"/>
      </w:pPr>
      <w:r>
        <w:t xml:space="preserve">2.2 High-Level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apps (Government web, Citizen mobile, Field Responder mobile/tablet, Admin web) connect through a single API Gateway (auth, rate limiting, routing).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Gateway routes REST calls to domain microservices, and upgrades relevant clients to WebSocket channels for live data (map positions, mission status, SOS).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 publish domain events (incident.created, incident.verified, mission.assigned, alert.broadcast, anomaly.detected) to Kafka; downstream services (Notification, AI/Anomaly, Government aggregation) subscribe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shared PostgreSQL/PostGIS cluster holds transactional + geospatial data; Redis holds hot/real-time state; S3-compatible storage holds photo/video evidence; Elasticsearch indexes audit logs and incident search.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integrations (Maps, Weather, SMS/Push, Translation/Chatbot LLM) sit behind dedicated wrapper services so panel services never call third parties directly.</w:t>
      </w:r>
    </w:p>
    <w:p>
      <w:pPr>
        <w:pStyle w:val="Heading2"/>
        <w:spacing w:after="120" w:before="280"/>
      </w:pPr>
      <w:r>
        <w:t xml:space="preserve">2.3 Layered View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rPr>
          <w:tblHeader/>
        </w:trPr>
        <w:tc>
          <w:tcPr>
            <w:tcW w:type="dxa" w:w="28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Layer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 Web App · Citizen Mobile App · Field Responder Mobile/Tablet App · Admin Web Console</w:t>
            </w:r>
          </w:p>
        </w:tc>
      </w:tr>
      <w:tr>
        <w:tc>
          <w:tcPr>
            <w:tcW w:type="dxa" w:w="2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Edge / Gateway</w:t>
            </w:r>
          </w:p>
        </w:tc>
        <w:tc>
          <w:tcPr>
            <w:tcW w:type="dxa" w:w="7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Gateway (auth, routing, rate-limit) · WebSocket Gateway · CDN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/ Service Layer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 Service · Incident Service · Government Service · Citizen Service · Field Responder Service · Admin Service · Notification Service · Resource Service · AI/Anomaly Service · Geo/Map Service · Media Service · Weather Service · Chatbot Service · Audit Service</w:t>
            </w:r>
          </w:p>
        </w:tc>
      </w:tr>
      <w:tr>
        <w:tc>
          <w:tcPr>
            <w:tcW w:type="dxa" w:w="2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&amp; Messaging Layer</w:t>
            </w:r>
          </w:p>
        </w:tc>
        <w:tc>
          <w:tcPr>
            <w:tcW w:type="dxa" w:w="7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+ PostGIS · Redis · Apache Kafka · Elasticsearch · S3-compatible Object Storage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External Integrations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Maps/Routing API · Weather API · SMS/Push (Twilio/FCM) · Translation/LLM API · Backup/DR storage</w:t>
            </w:r>
          </w:p>
        </w:tc>
      </w:tr>
    </w:tbl>
    <w:p>
      <w:pPr>
        <w:pStyle w:val="Heading1"/>
        <w:spacing w:after="160" w:before="360"/>
      </w:pPr>
      <w:r>
        <w:t xml:space="preserve">3. Technology Stack</w:t>
      </w:r>
    </w:p>
    <w:p>
      <w:pPr>
        <w:spacing w:after="160"/>
      </w:pPr>
      <w:r>
        <w:t xml:space="preserve">A single primary stack is recommended for consistency and hiring/maintenance efficiency, with Python isolated to AI/ML workloads where its ecosystem is materially better.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200"/>
      </w:tblGrid>
      <w:tr>
        <w:trPr>
          <w:tblHeader/>
        </w:trPr>
        <w:tc>
          <w:tcPr>
            <w:tcW w:type="dxa" w:w="24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Technology</w:t>
            </w:r>
          </w:p>
        </w:tc>
        <w:tc>
          <w:tcPr>
            <w:tcW w:type="dxa" w:w="42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Kong / AWS API Gateway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Central auth, rate limiting, request routing, and quota isolation per panel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 Backend Framework</w:t>
            </w:r>
          </w:p>
        </w:tc>
        <w:tc>
          <w:tcPr>
            <w:tcW w:type="dxa" w:w="3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+ NestJS (TypeScript)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Strong async I/O for real-time SOS/tracking traffic; consistent language across all panel services; good WebSocket support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AI/ML Services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Anomaly detection, priority scoring, and chatbot NLP benefit from Python's ML ecosystem (scikit-learn / PyTorch)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3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16 + PostGIS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ACID transactional core with native geospatial queries for maps, geofencing, and distance-based routing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Cache / Real-time State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 store, live team/location cache, priority-queue scoring cache, rate-limit counters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 Bus</w:t>
            </w:r>
          </w:p>
        </w:tc>
        <w:tc>
          <w:tcPr>
            <w:tcW w:type="dxa" w:w="3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Apache Kafka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Durable, replayable event stream for incident lifecycle, alert fan-out, and cross-service decoupling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Real-time Channel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WebSocket (Socket.IO) + MQTT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Socket.IO for browser/app live updates; MQTT for lightweight field-device telemetry in low-bandwidth zones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 &amp; Logs Index</w:t>
            </w:r>
          </w:p>
        </w:tc>
        <w:tc>
          <w:tcPr>
            <w:tcW w:type="dxa" w:w="3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Audit-log search, incident search, analytics aggregation for Government trends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S3 (or S3-compatible: MinIO)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Photo/video evidence, backups, report attachments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Maps &amp; Routing</w:t>
            </w:r>
          </w:p>
        </w:tc>
        <w:tc>
          <w:tcPr>
            <w:tcW w:type="dxa" w:w="3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Mapbox or Google Maps Platform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 map rendering, geocoding, directions/route optimization, blocked-road avoidance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Firebase Cloud Messaging + Web Push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Cross-platform alert delivery to Citizen and Field Responder apps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SMS / Voice Fallback</w:t>
            </w:r>
          </w:p>
        </w:tc>
        <w:tc>
          <w:tcPr>
            <w:tcW w:type="dxa" w:w="3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Twilio or MSG91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SOS and critical alerts when data connectivity fails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Weather Data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OpenWeatherMap / national met-department API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Feeds Citizen weather widget and AI anomaly baseline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Anomaly Detection</w:t>
            </w:r>
          </w:p>
        </w:tc>
        <w:tc>
          <w:tcPr>
            <w:tcW w:type="dxa" w:w="3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scikit-learn / PyTorch (served via FastAPI)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Statistical + ML models over report-rate, sensor, and historical data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Chatbot / NLP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Rasa (self-hosted) or hosted LLM API + translation layer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Multilingual disaster guidance chatbot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AuthN/AuthZ</w:t>
            </w:r>
          </w:p>
        </w:tc>
        <w:tc>
          <w:tcPr>
            <w:tcW w:type="dxa" w:w="3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Keycloak (OAuth 2.0 / OIDC) + JWT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Centralized identity, RBAC, and token issuance across all four panels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Style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 (OpenAPI 3.0) + WebSocket; GraphQL optional for Admin analytics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 for CRUD/service calls, WebSocket for live data, GraphQL for flexible Admin/Government aggregation queries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3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+ Kubernetes (EKS/GKE/AKS)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Independent scaling and deployment per service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CI/CD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Actions / GitLab CI + ArgoCD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Automated build, test, and progressive delivery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Prometheus + Grafana, EFK stack, Sentry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Metrics, dashboards, log aggregation, error tracking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Terraform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Reproducible, versioned cloud infrastructure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CDN</w:t>
            </w:r>
          </w:p>
        </w:tc>
        <w:tc>
          <w:tcPr>
            <w:tcW w:type="dxa" w:w="3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CloudFront / Cloudflare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Static asset &amp; map-tile delivery</w:t>
            </w:r>
          </w:p>
        </w:tc>
      </w:tr>
    </w:tbl>
    <w:p>
      <w:pPr>
        <w:pStyle w:val="Heading1"/>
        <w:spacing w:after="160" w:before="360"/>
      </w:pPr>
      <w:r>
        <w:t xml:space="preserve">4. Microservice Breakdown</w:t>
      </w:r>
    </w:p>
    <w:p>
      <w:pPr>
        <w:spacing w:after="160"/>
      </w:pPr>
      <w:r>
        <w:t xml:space="preserve">Sixteen services are proposed, grouped by panel ownership and shared platform concerns. Each panel's frontend calls its own service directly for panel-specific logic, and shared services for cross-cutting concerns.</w:t>
      </w:r>
    </w:p>
    <w:p>
      <w:pPr>
        <w:pStyle w:val="Heading2"/>
        <w:spacing w:after="120" w:before="280"/>
      </w:pPr>
      <w:r>
        <w:t xml:space="preserve">4.1 Panel-Owned Services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400"/>
      </w:tblGrid>
      <w:tr>
        <w:trPr>
          <w:tblHeader/>
        </w:trPr>
        <w:tc>
          <w:tcPr>
            <w:tcW w:type="dxa" w:w="26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Owning Panel</w:t>
            </w:r>
          </w:p>
        </w:tc>
        <w:tc>
          <w:tcPr>
            <w:tcW w:type="dxa" w:w="54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 Service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Command dashboard aggregation, department coordination, budget &amp; resource tracking, incident trend analytics</w:t>
            </w:r>
          </w:p>
        </w:tc>
      </w:tr>
      <w:tr>
        <w:tc>
          <w:tcPr>
            <w:tcW w:type="dxa" w:w="2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Citizen Service</w:t>
            </w:r>
          </w:p>
        </w:tc>
        <w:tc>
          <w:tcPr>
            <w:tcW w:type="dxa" w:w="2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Citizen</w:t>
            </w:r>
          </w:p>
        </w:tc>
        <w:tc>
          <w:tcPr>
            <w:tcW w:type="dxa" w:w="5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Citizen dashboard, SOS handling, report submission, family safety check, personalized alert subscription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Responder Service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Responder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Assigned missions, priority queue consumption, incident verification, escalation, team status updates</w:t>
            </w:r>
          </w:p>
        </w:tc>
      </w:tr>
      <w:tr>
        <w:tc>
          <w:tcPr>
            <w:tcW w:type="dxa" w:w="2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Service</w:t>
            </w:r>
          </w:p>
        </w:tc>
        <w:tc>
          <w:tcPr>
            <w:tcW w:type="dxa" w:w="2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5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&amp; role management, system settings, resource-record CRUD, backup scheduling, platform configuration</w:t>
            </w:r>
          </w:p>
        </w:tc>
      </w:tr>
    </w:tbl>
    <w:p>
      <w:pPr>
        <w:pStyle w:val="Heading2"/>
        <w:spacing w:after="120" w:before="280"/>
      </w:pPr>
      <w:r>
        <w:t xml:space="preserve">4.2 Shared Platform Services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300"/>
        <w:gridCol w:w="1400"/>
      </w:tblGrid>
      <w:tr>
        <w:trPr>
          <w:tblHeader/>
        </w:trPr>
        <w:tc>
          <w:tcPr>
            <w:tcW w:type="dxa" w:w="23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53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4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 &amp; Access Service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Authentication, RBAC, session/token issuance, role→permission mapping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panels</w:t>
            </w:r>
          </w:p>
        </w:tc>
      </w:tr>
      <w:tr>
        <w:tc>
          <w:tcPr>
            <w:tcW w:type="dxa" w:w="23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Incident Service</w:t>
            </w:r>
          </w:p>
        </w:tc>
        <w:tc>
          <w:tcPr>
            <w:tcW w:type="dxa" w:w="53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source of truth for incident records, lifecycle state machine (Unverified → Verified → Resolved)</w:t>
            </w:r>
          </w:p>
        </w:tc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Government, Citizen, Field Responder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 Service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 creation, priority scoring, assignment, status tracking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Government, Field Responder</w:t>
            </w:r>
          </w:p>
        </w:tc>
      </w:tr>
      <w:tr>
        <w:tc>
          <w:tcPr>
            <w:tcW w:type="dxa" w:w="23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 Service</w:t>
            </w:r>
          </w:p>
        </w:tc>
        <w:tc>
          <w:tcPr>
            <w:tcW w:type="dxa" w:w="53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 registry (boats, kits, vehicles, etc.), status transitions (Available → Allocated → In Use → Depleted)</w:t>
            </w:r>
          </w:p>
        </w:tc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Government, Field Responder, Admin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Fan-out of alerts via push, SMS, and in-app channels; delivery tracking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panels</w:t>
            </w:r>
          </w:p>
        </w:tc>
      </w:tr>
      <w:tr>
        <w:tc>
          <w:tcPr>
            <w:tcW w:type="dxa" w:w="23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AI/Anomaly Service</w:t>
            </w:r>
          </w:p>
        </w:tc>
        <w:tc>
          <w:tcPr>
            <w:tcW w:type="dxa" w:w="53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Anomaly detection over reports/sensors, priority-score computation</w:t>
            </w:r>
          </w:p>
        </w:tc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Government, Field Responder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Geo/Map Service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 layer aggregation, geocoding, routing proxy, geofencing, safe/danger zone computation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panels</w:t>
            </w:r>
          </w:p>
        </w:tc>
      </w:tr>
      <w:tr>
        <w:tc>
          <w:tcPr>
            <w:tcW w:type="dxa" w:w="23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 Service</w:t>
            </w:r>
          </w:p>
        </w:tc>
        <w:tc>
          <w:tcPr>
            <w:tcW w:type="dxa" w:w="53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Upload, storage, and retrieval of photo/video evidence</w:t>
            </w:r>
          </w:p>
        </w:tc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Citizen, Field Responder, Government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Weather Service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Weather data ingestion and normalization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Citizen, Government</w:t>
            </w:r>
          </w:p>
        </w:tc>
      </w:tr>
      <w:tr>
        <w:tc>
          <w:tcPr>
            <w:tcW w:type="dxa" w:w="23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Chatbot / NLP Service</w:t>
            </w:r>
          </w:p>
        </w:tc>
        <w:tc>
          <w:tcPr>
            <w:tcW w:type="dxa" w:w="53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Multilingual conversational assistant for disaster guidance</w:t>
            </w:r>
          </w:p>
        </w:tc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Citizen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&amp; Logging Service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Immutable audit trail of logins, role changes, config and data changes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3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 &amp; Recovery Service</w:t>
            </w:r>
          </w:p>
        </w:tc>
        <w:tc>
          <w:tcPr>
            <w:tcW w:type="dxa" w:w="53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Scheduled backups, recovery orchestration, restore workflows</w:t>
            </w:r>
          </w:p>
        </w:tc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</w:tbl>
    <w:p>
      <w:pPr>
        <w:pStyle w:val="Heading1"/>
        <w:spacing w:after="160" w:before="360"/>
      </w:pPr>
      <w:r>
        <w:t xml:space="preserve">5. Core Data Model</w:t>
      </w:r>
    </w:p>
    <w:p>
      <w:pPr>
        <w:spacing w:after="160"/>
      </w:pPr>
      <w:r>
        <w:t xml:space="preserve">Representative entities and key fields. All tables include standard audit columns (created_at, updated_at, created_by) omitted below for brevity.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600"/>
      </w:tblGrid>
      <w:tr>
        <w:trPr>
          <w:tblHeader/>
        </w:trPr>
        <w:tc>
          <w:tcPr>
            <w:tcW w:type="dxa" w:w="22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52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16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Owning Service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name, role_id, phone, email, language_pref, 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 &amp; Access</w:t>
            </w:r>
          </w:p>
        </w:tc>
      </w:tr>
      <w:tr>
        <w:tc>
          <w:tcPr>
            <w:tcW w:type="dxa" w:w="2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 / Permission</w:t>
            </w:r>
          </w:p>
        </w:tc>
        <w:tc>
          <w:tcPr>
            <w:tcW w:type="dxa" w:w="5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name (Citizen/Government/FieldResponder/Admin), permission_set</w:t>
            </w:r>
          </w:p>
        </w:tc>
        <w:tc>
          <w:tcPr>
            <w:tcW w:type="dxa" w:w="1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 &amp; Access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name, type (Police/Fire/Medical/…), 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</w:t>
            </w:r>
          </w:p>
        </w:tc>
      </w:tr>
      <w:tr>
        <w:tc>
          <w:tcPr>
            <w:tcW w:type="dxa" w:w="2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Incident</w:t>
            </w:r>
          </w:p>
        </w:tc>
        <w:tc>
          <w:tcPr>
            <w:tcW w:type="dxa" w:w="5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type, severity, lat, lng, status, reported_by, verified_by, source (citizen/sensor/field)</w:t>
            </w:r>
          </w:p>
        </w:tc>
        <w:tc>
          <w:tcPr>
            <w:tcW w:type="dxa" w:w="1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Incident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incident_id, citizen_id, description, media_ids[], 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Citizen / Incident</w:t>
            </w:r>
          </w:p>
        </w:tc>
      </w:tr>
      <w:tr>
        <w:tc>
          <w:tcPr>
            <w:tcW w:type="dxa" w:w="2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</w:t>
            </w:r>
          </w:p>
        </w:tc>
        <w:tc>
          <w:tcPr>
            <w:tcW w:type="dxa" w:w="5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incident_id, assigned_team_id, priority_score, required_resources[], deadline, status</w:t>
            </w:r>
          </w:p>
        </w:tc>
        <w:tc>
          <w:tcPr>
            <w:tcW w:type="dxa" w:w="1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 / Responder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member_ids[], location(lat,lng), status, department_id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Responder</w:t>
            </w:r>
          </w:p>
        </w:tc>
      </w:tr>
      <w:tr>
        <w:tc>
          <w:tcPr>
            <w:tcW w:type="dxa" w:w="2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</w:t>
            </w:r>
          </w:p>
        </w:tc>
        <w:tc>
          <w:tcPr>
            <w:tcW w:type="dxa" w:w="5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type, quantity, status, location, owning_department_id</w:t>
            </w:r>
          </w:p>
        </w:tc>
        <w:tc>
          <w:tcPr>
            <w:tcW w:type="dxa" w:w="1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Shelter / Camp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name, capacity, occupancy, lat, lng, 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 / Citizen</w:t>
            </w:r>
          </w:p>
        </w:tc>
      </w:tr>
      <w:tr>
        <w:tc>
          <w:tcPr>
            <w:tcW w:type="dxa" w:w="2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</w:t>
            </w:r>
          </w:p>
        </w:tc>
        <w:tc>
          <w:tcPr>
            <w:tcW w:type="dxa" w:w="5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type, severity, message, target_audience, channel[], sent_at</w:t>
            </w:r>
          </w:p>
        </w:tc>
        <w:tc>
          <w:tcPr>
            <w:tcW w:type="dxa" w:w="1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Budget / Expenditure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department_id, allocated, utilized, category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</w:t>
            </w:r>
          </w:p>
        </w:tc>
      </w:tr>
      <w:tr>
        <w:tc>
          <w:tcPr>
            <w:tcW w:type="dxa" w:w="2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FamilySafetyStatus</w:t>
            </w:r>
          </w:p>
        </w:tc>
        <w:tc>
          <w:tcPr>
            <w:tcW w:type="dxa" w:w="5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citizen_id, family_member_id, status (Safe/NeedHelp/Missing/Unknown)</w:t>
            </w:r>
          </w:p>
        </w:tc>
        <w:tc>
          <w:tcPr>
            <w:tcW w:type="dxa" w:w="1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Citizen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AnomalyFlag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source_type, baseline_value, current_value, zone, 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AI/Anomaly</w:t>
            </w:r>
          </w:p>
        </w:tc>
      </w:tr>
      <w:tr>
        <w:tc>
          <w:tcPr>
            <w:tcW w:type="dxa" w:w="2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AuditLog</w:t>
            </w:r>
          </w:p>
        </w:tc>
        <w:tc>
          <w:tcPr>
            <w:tcW w:type="dxa" w:w="5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actor_id, action, entity, before, after, timestamp</w:t>
            </w:r>
          </w:p>
        </w:tc>
        <w:tc>
          <w:tcPr>
            <w:tcW w:type="dxa" w:w="1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&amp; Logging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BackupRecord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scope, started_at, completed_at, status, storage_ref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 &amp; Recovery</w:t>
            </w:r>
          </w:p>
        </w:tc>
      </w:tr>
      <w:tr>
        <w:tc>
          <w:tcPr>
            <w:tcW w:type="dxa" w:w="2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ChatSession</w:t>
            </w:r>
          </w:p>
        </w:tc>
        <w:tc>
          <w:tcPr>
            <w:tcW w:type="dxa" w:w="5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citizen_id, language, messages[], resolved</w:t>
            </w:r>
          </w:p>
        </w:tc>
        <w:tc>
          <w:tcPr>
            <w:tcW w:type="dxa" w:w="1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Chatbot / NLP</w:t>
            </w:r>
          </w:p>
        </w:tc>
      </w:tr>
    </w:tbl>
    <w:p>
      <w:pPr>
        <w:pStyle w:val="Heading1"/>
        <w:spacing w:after="160" w:before="360"/>
      </w:pPr>
      <w:r>
        <w:t xml:space="preserve">6. API Design</w:t>
      </w:r>
    </w:p>
    <w:p>
      <w:pPr>
        <w:spacing w:after="160"/>
      </w:pPr>
      <w:r>
        <w:t xml:space="preserve">REST endpoints are versioned under /api/v1. All endpoints require a valid JWT except public health checks. Representative endpoints per panel follow; full OpenAPI specs should be maintained per service.</w:t>
      </w:r>
    </w:p>
    <w:p>
      <w:pPr>
        <w:pStyle w:val="Heading2"/>
        <w:spacing w:after="120" w:before="280"/>
      </w:pPr>
      <w:r>
        <w:t xml:space="preserve">6.1 Government Panel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000"/>
      </w:tblGrid>
      <w:tr>
        <w:trPr>
          <w:tblHeader/>
        </w:trPr>
        <w:tc>
          <w:tcPr>
            <w:tcW w:type="dxa" w:w="14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/gov/dashboard/summary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Consolidated KPI counts: active incidents, affected areas/people, camps, critical alerts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/gov/map/live</w:t>
            </w:r>
          </w:p>
        </w:tc>
        <w:tc>
          <w:tcPr>
            <w:tcW w:type="dxa" w:w="4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 incidents, zones, shelters, responder positions for map rendering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/gov/resources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 availability by type/status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/gov/budget</w:t>
            </w:r>
          </w:p>
        </w:tc>
        <w:tc>
          <w:tcPr>
            <w:tcW w:type="dxa" w:w="4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Budget allocation, utilization, remaining funds by department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/gov/analytics/trends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Incident count, severity, and response-time trends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/gov/departments/status</w:t>
            </w:r>
          </w:p>
        </w:tc>
        <w:tc>
          <w:tcPr>
            <w:tcW w:type="dxa" w:w="4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Department availability/activity status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/gov/alerts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Broadcast an emergency alert (routes to Notification Service)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/gov/responders/deploy</w:t>
            </w:r>
          </w:p>
        </w:tc>
        <w:tc>
          <w:tcPr>
            <w:tcW w:type="dxa" w:w="4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Deploy a field responder/team to an incident</w:t>
            </w:r>
          </w:p>
        </w:tc>
      </w:tr>
    </w:tbl>
    <w:p>
      <w:pPr>
        <w:pStyle w:val="Heading2"/>
        <w:spacing w:after="120" w:before="280"/>
      </w:pPr>
      <w:r>
        <w:t xml:space="preserve">6.2 Citizen Panel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000"/>
      </w:tblGrid>
      <w:tr>
        <w:trPr>
          <w:tblHeader/>
        </w:trPr>
        <w:tc>
          <w:tcPr>
            <w:tcW w:type="dxa" w:w="14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/citizen/dashboard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Location, warnings, weather, nearby shelter, my-reports summary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/citizen/sos</w:t>
            </w:r>
          </w:p>
        </w:tc>
        <w:tc>
          <w:tcPr>
            <w:tcW w:type="dxa" w:w="4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Transmit SOS with location, type, timestamp, optional media — highest-priority, low-latency path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/citizen/reports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 an incident report with optional photo/video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/citizen/reports/{id}/status</w:t>
            </w:r>
          </w:p>
        </w:tc>
        <w:tc>
          <w:tcPr>
            <w:tcW w:type="dxa" w:w="4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Track report lifecycle (Submitted → Resolved)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/citizen/map/safety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Safe zones, danger zones, shelters, hospitals, evacuation routes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/citizen/family-safety</w:t>
            </w:r>
          </w:p>
        </w:tc>
        <w:tc>
          <w:tcPr>
            <w:tcW w:type="dxa" w:w="4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 or query family member safety status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/citizen/chat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a message to the multilingual chatbot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/citizen/alerts</w:t>
            </w:r>
          </w:p>
        </w:tc>
        <w:tc>
          <w:tcPr>
            <w:tcW w:type="dxa" w:w="4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Personalized alert feed</w:t>
            </w:r>
          </w:p>
        </w:tc>
      </w:tr>
    </w:tbl>
    <w:p>
      <w:pPr>
        <w:pStyle w:val="Heading2"/>
        <w:spacing w:after="120" w:before="280"/>
      </w:pPr>
      <w:r>
        <w:t xml:space="preserve">6.3 Field Responder Panel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600"/>
      </w:tblGrid>
      <w:tr>
        <w:trPr>
          <w:tblHeader/>
        </w:trPr>
        <w:tc>
          <w:tcPr>
            <w:tcW w:type="dxa" w:w="14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/field/missions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Assigned missions, sorted by priority queue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/field/missions/{id}</w:t>
            </w:r>
          </w:p>
        </w:tc>
        <w:tc>
          <w:tcPr>
            <w:tcW w:type="dxa" w:w="3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 detail: type, location, severity, resources, deadline, status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/field/missions/{id}/verify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 incident verification with field observations and media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/field/missions/{id}/escalate</w:t>
            </w:r>
          </w:p>
        </w:tc>
        <w:tc>
          <w:tcPr>
            <w:tcW w:type="dxa" w:w="3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additional teams, medical support, equipment, or transport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/field/team/status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 team status (Available/En Route/On Site/Returning/Offline)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/field/navigation/{missionId}</w:t>
            </w:r>
          </w:p>
        </w:tc>
        <w:tc>
          <w:tcPr>
            <w:tcW w:type="dxa" w:w="3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Best/safe route to incident site, avoiding blocked roads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/field/media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 photo/video proof for a mission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/field/comms</w:t>
            </w:r>
          </w:p>
        </w:tc>
        <w:tc>
          <w:tcPr>
            <w:tcW w:type="dxa" w:w="3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a real-time message to control room or other teams</w:t>
            </w:r>
          </w:p>
        </w:tc>
      </w:tr>
    </w:tbl>
    <w:p>
      <w:pPr>
        <w:pStyle w:val="Heading2"/>
        <w:spacing w:after="120" w:before="280"/>
      </w:pPr>
      <w:r>
        <w:t xml:space="preserve">6.4 Admin Panel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000"/>
      </w:tblGrid>
      <w:tr>
        <w:trPr>
          <w:tblHeader/>
        </w:trPr>
        <w:tc>
          <w:tcPr>
            <w:tcW w:type="dxa" w:w="14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/admin/dashboard/status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users, active incidents, departments, responders, uptime, service status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4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List/search platform users across all roles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/admin/users/{id}/role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 a user's role/permission set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/admin/audit-logs</w:t>
            </w:r>
          </w:p>
        </w:tc>
        <w:tc>
          <w:tcPr>
            <w:tcW w:type="dxa" w:w="4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Query audit trail (logins, role changes, config/data changes)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/admin/settings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 platform configuration (notifications, security, languages, integrations)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/admin/resources</w:t>
            </w:r>
          </w:p>
        </w:tc>
        <w:tc>
          <w:tcPr>
            <w:tcW w:type="dxa" w:w="4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System-level resource records (registration, not deployment)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/admin/backup/run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Trigger an on-demand backup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/admin/backup/{id}/restore</w:t>
            </w:r>
          </w:p>
        </w:tc>
        <w:tc>
          <w:tcPr>
            <w:tcW w:type="dxa" w:w="4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Restore from a backup record</w:t>
            </w:r>
          </w:p>
        </w:tc>
      </w:tr>
    </w:tbl>
    <w:p>
      <w:pPr>
        <w:pStyle w:val="Heading2"/>
        <w:spacing w:after="120" w:before="280"/>
      </w:pPr>
      <w:r>
        <w:t xml:space="preserve">6.5 Shared / Platform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600"/>
      </w:tblGrid>
      <w:tr>
        <w:trPr>
          <w:tblHeader/>
        </w:trPr>
        <w:tc>
          <w:tcPr>
            <w:tcW w:type="dxa" w:w="14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 JWT access/refresh tokens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4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Refresh an access token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/weather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Normalized weather data for a location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/geo/directions</w:t>
            </w:r>
          </w:p>
        </w:tc>
        <w:tc>
          <w:tcPr>
            <w:tcW w:type="dxa" w:w="4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 between two points with hazard/blocked-road avoidance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/media/upload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 media, returns a signed storage reference</w:t>
            </w:r>
          </w:p>
        </w:tc>
      </w:tr>
      <w:tr>
        <w:tc>
          <w:tcPr>
            <w:tcW w:type="dxa" w:w="1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/anomaly/status</w:t>
            </w:r>
          </w:p>
        </w:tc>
        <w:tc>
          <w:tcPr>
            <w:tcW w:type="dxa" w:w="4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anomaly flags by zone</w:t>
            </w:r>
          </w:p>
        </w:tc>
      </w:tr>
    </w:tbl>
    <w:p>
      <w:pPr>
        <w:pStyle w:val="Heading1"/>
        <w:spacing w:after="160" w:before="360"/>
      </w:pPr>
      <w:r>
        <w:t xml:space="preserve">7. Real-Time &amp; Event-Driven Design</w:t>
      </w:r>
    </w:p>
    <w:p>
      <w:pPr>
        <w:pStyle w:val="Heading2"/>
        <w:spacing w:after="120" w:before="280"/>
      </w:pPr>
      <w:r>
        <w:t xml:space="preserve">7.1 WebSocket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map.incidents — live incident markers for Government, Citizen, and Field Responder maps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team.tracking — live responder/team location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mission.status — mission status changes pushed to assigned team and Government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sos.alert — highest-priority channel; delivered to nearest available responders and Government control room within seconds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alerts.broadcast — push of Government-issued emergency alerts to subscribed citizens by zone</w:t>
      </w:r>
    </w:p>
    <w:p>
      <w:pPr>
        <w:pStyle w:val="Heading2"/>
        <w:spacing w:after="120" w:before="280"/>
      </w:pPr>
      <w:r>
        <w:t xml:space="preserve">7.2 Kafka Event Topics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rPr>
          <w:tblHeader/>
        </w:trPr>
        <w:tc>
          <w:tcPr>
            <w:tcW w:type="dxa" w:w="20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2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38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Consumers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incident.created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Citizen Service / Sensor Ingest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AI/Anomaly Service, Field Responder Service, Government Service</w:t>
            </w:r>
          </w:p>
        </w:tc>
      </w:tr>
      <w:tr>
        <w:tc>
          <w:tcPr>
            <w:tcW w:type="dxa" w:w="2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incident.verified</w:t>
            </w:r>
          </w:p>
        </w:tc>
        <w:tc>
          <w:tcPr>
            <w:tcW w:type="dxa" w:w="3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Responder Service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 Service, Government Service, Citizen Service (status update)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anomaly.detected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AI/Anomaly Service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 Service, Field Responder Service, Notification Service</w:t>
            </w:r>
          </w:p>
        </w:tc>
      </w:tr>
      <w:tr>
        <w:tc>
          <w:tcPr>
            <w:tcW w:type="dxa" w:w="2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mission.assigned</w:t>
            </w:r>
          </w:p>
        </w:tc>
        <w:tc>
          <w:tcPr>
            <w:tcW w:type="dxa" w:w="3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 Service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Responder Service, Notification Service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mission.escalated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Responder Service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 Service, Resource Service, Notification Service</w:t>
            </w:r>
          </w:p>
        </w:tc>
      </w:tr>
      <w:tr>
        <w:tc>
          <w:tcPr>
            <w:tcW w:type="dxa" w:w="2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alert.broadcast</w:t>
            </w:r>
          </w:p>
        </w:tc>
        <w:tc>
          <w:tcPr>
            <w:tcW w:type="dxa" w:w="3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 Service / Admin Service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 Service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resource.status_changed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 Service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 Service, Field Responder Service</w:t>
            </w:r>
          </w:p>
        </w:tc>
      </w:tr>
      <w:tr>
        <w:tc>
          <w:tcPr>
            <w:tcW w:type="dxa" w:w="20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audit.event</w:t>
            </w:r>
          </w:p>
        </w:tc>
        <w:tc>
          <w:tcPr>
            <w:tcW w:type="dxa" w:w="32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services</w:t>
            </w:r>
          </w:p>
        </w:tc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&amp; Logging Service</w:t>
            </w:r>
          </w:p>
        </w:tc>
      </w:tr>
    </w:tbl>
    <w:p>
      <w:pPr>
        <w:pStyle w:val="Heading1"/>
        <w:spacing w:after="160" w:before="360"/>
      </w:pPr>
      <w:r>
        <w:t xml:space="preserve">8. AI / ML Components</w:t>
      </w:r>
    </w:p>
    <w:p>
      <w:pPr>
        <w:pStyle w:val="Heading2"/>
        <w:spacing w:after="120" w:before="280"/>
      </w:pPr>
      <w:r>
        <w:t xml:space="preserve">8.1 Anomaly Detection</w:t>
      </w:r>
    </w:p>
    <w:p>
      <w:pPr>
        <w:spacing w:after="160"/>
      </w:pPr>
      <w:r>
        <w:t xml:space="preserve">Consumes citizen reports, IoT sensor readings, weather data, field reports, and historical baselines per zone. Flags a "Potential Anomaly Detected" event when a rate or pattern deviates materially from baseline (e.g. 10 reports/hour baseline vs. 80 reports/hour observed). Delivered to both Government and Field Responder services.</w:t>
      </w:r>
    </w:p>
    <w:p>
      <w:pPr>
        <w:pStyle w:val="Heading2"/>
        <w:spacing w:after="120" w:before="280"/>
      </w:pPr>
      <w:r>
        <w:t xml:space="preserve">8.2 Priority Queue Scoring</w:t>
      </w:r>
    </w:p>
    <w:p>
      <w:pPr>
        <w:spacing w:after="160"/>
      </w:pPr>
      <w:r>
        <w:t xml:space="preserve">Computes a priority score for each mission, consumed by the Field Responder Service to order the assigned-missions queue (P1 Critical → P4 Low):</w:t>
      </w:r>
    </w:p>
    <w:p>
      <w:pPr>
        <w:spacing w:after="160"/>
      </w:pPr>
      <w:r>
        <w:rPr>
          <w:b/>
          <w:bCs/>
          <w:i/>
          <w:iCs/>
        </w:rPr>
        <w:t xml:space="preserve">Priority Score = Severity + People Affected + Distance + Time Sensitivity + Available Resources</w:t>
      </w:r>
    </w:p>
    <w:p>
      <w:pPr>
        <w:spacing w:after="160"/>
      </w:pPr>
      <w:r>
        <w:t xml:space="preserve">Implemented as a rule-based weighted model initially, with a path to a learned (ML) model once sufficient historical mission-outcome data exists.</w:t>
      </w:r>
    </w:p>
    <w:p>
      <w:pPr>
        <w:pStyle w:val="Heading2"/>
        <w:spacing w:after="120" w:before="280"/>
      </w:pPr>
      <w:r>
        <w:t xml:space="preserve">8.3 Multilingual Chatbot</w:t>
      </w:r>
    </w:p>
    <w:p>
      <w:pPr>
        <w:spacing w:after="160"/>
      </w:pPr>
      <w:r>
        <w:t xml:space="preserve">Provides disaster instructions, shelter information, emergency guidance, and reporting assistance in the citizen's own language. Recommended: intent-based NLU (Rasa) for structured flows (report status, shelter lookup) with an LLM fallback for open-ended questions, behind a translation layer for multilingual input/output.</w:t>
      </w:r>
    </w:p>
    <w:p>
      <w:pPr>
        <w:pStyle w:val="Heading1"/>
        <w:spacing w:after="160" w:before="360"/>
      </w:pPr>
      <w:r>
        <w:t xml:space="preserve">9. Security Requirements</w:t>
      </w:r>
    </w:p>
    <w:p>
      <w:pPr>
        <w:pStyle w:val="Heading2"/>
        <w:spacing w:after="120" w:before="280"/>
      </w:pPr>
      <w:r>
        <w:t xml:space="preserve">9.1 Access Control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8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Permission Scope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Citizen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Own reports, own family-safety data, public safety map, SOS, chatbot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 Officer</w:t>
            </w:r>
          </w:p>
        </w:tc>
        <w:tc>
          <w:tcPr>
            <w:tcW w:type="dxa" w:w="6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Department-level dashboards, resource/budget data, alert broadcast, deploy responders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Responder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Assigned missions, team status, incident verification, escalation</w:t>
            </w:r>
          </w:p>
        </w:tc>
      </w:tr>
      <w:tr>
        <w:tc>
          <w:tcPr>
            <w:tcW w:type="dxa" w:w="2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6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User/role management, system settings, audit logs, backups — no operational incident-command actions</w:t>
            </w:r>
          </w:p>
        </w:tc>
      </w:tr>
    </w:tbl>
    <w:p>
      <w:pPr>
        <w:pStyle w:val="Heading2"/>
        <w:spacing w:after="120" w:before="280"/>
      </w:pPr>
      <w:r>
        <w:t xml:space="preserve">9.2 Additional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TLS 1.2+ for all traffic; encryption at rest for PostgreSQL, S3, and backups.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access tokens (short-lived) + refresh tokens; Keycloak-managed OAuth2/OIDC 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on all endpoints except SOS/report submission, which must fail open with monitoring rather than throttle citizens in an emergency.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state-changing action across all services emits an audit.event — mandatory, not optional, for Admin's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(citizen contact info, location history) encrypted at the field level and subject to a defined retention/deletion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Principle of least privilege enforced at the API Gateway using the RBAC matrix in Section 9.1.</w:t>
      </w:r>
    </w:p>
    <w:p>
      <w:pPr>
        <w:pStyle w:val="Heading1"/>
        <w:spacing w:after="160" w:before="360"/>
      </w:pPr>
      <w:r>
        <w:t xml:space="preserve">10. Non-Functional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6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99.9%+ uptime overall; Citizen SOS and Field Responder services target 99.95% with multi-AZ failover</w:t>
            </w:r>
          </w:p>
        </w:tc>
      </w:tr>
      <w:tr>
        <w:tc>
          <w:tcPr>
            <w:tcW w:type="dxa" w:w="2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Latency</w:t>
            </w:r>
          </w:p>
        </w:tc>
        <w:tc>
          <w:tcPr>
            <w:tcW w:type="dxa" w:w="6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SOS transmission acknowledged in &lt;3s; live map/team-tracking updates propagate in &lt;5s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Citizen and Notification services must auto-scale 10x within minutes during a declared disaster event</w:t>
            </w:r>
          </w:p>
        </w:tc>
      </w:tr>
      <w:tr>
        <w:tc>
          <w:tcPr>
            <w:tcW w:type="dxa" w:w="2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Offline Resilience</w:t>
            </w:r>
          </w:p>
        </w:tc>
        <w:tc>
          <w:tcPr>
            <w:tcW w:type="dxa" w:w="6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Responder app queues verification/status updates locally and syncs when connectivity resumes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Disaster Resilience of the Platform Itself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Multi-region active-passive deployment; the platform must remain available even if the primary region is affected by the disaster it is tracking</w:t>
            </w:r>
          </w:p>
        </w:tc>
      </w:tr>
      <w:tr>
        <w:tc>
          <w:tcPr>
            <w:tcW w:type="dxa" w:w="2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Durability</w:t>
            </w:r>
          </w:p>
        </w:tc>
        <w:tc>
          <w:tcPr>
            <w:tcW w:type="dxa" w:w="6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Automated backups per Section 4.2 (Backup &amp; Recovery Service); point-in-time recovery for PostgreSQL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Admin-relevant actions logged immutably and queryable within seconds</w:t>
            </w:r>
          </w:p>
        </w:tc>
      </w:tr>
      <w:tr>
        <w:tc>
          <w:tcPr>
            <w:tcW w:type="dxa" w:w="2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66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citizen-facing services support multi-language content end-to-end (storage, API, chatbot)</w:t>
            </w:r>
          </w:p>
        </w:tc>
      </w:tr>
    </w:tbl>
    <w:p>
      <w:pPr>
        <w:pStyle w:val="Heading1"/>
        <w:spacing w:after="160" w:before="360"/>
      </w:pPr>
      <w:r>
        <w:t xml:space="preserve">11. Deployment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Environments: Dev → Staging → Production, each an isolated Kubernetes namespace/cluster.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Multi-region: primary + standby region for Citizen, Field Responder, Notification, and Incident services; Admin and analytics services may remain single-region.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Progressive delivery via blue-green or canary rollout, managed by ArgoCD, gated on health checks and error-rate thresholds.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Infrastructure defined in Terraform; all environments reproducible from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managed via a dedicated secrets manager (e.g. AWS Secrets Manager / HashiCorp Vault), never in source control or environment files.</w:t>
      </w:r>
    </w:p>
    <w:p>
      <w:pPr>
        <w:pStyle w:val="Heading1"/>
        <w:spacing w:after="160" w:before="360"/>
      </w:pPr>
      <w:r>
        <w:t xml:space="preserve">12. End-to-End Workflow Mapped to Services</w:t>
      </w:r>
    </w:p>
    <w:p>
      <w:pPr>
        <w:spacing w:after="160"/>
      </w:pPr>
      <w:r>
        <w:t xml:space="preserve">The eleven-step workflow from the Frontend SRS (Section 8), mapped to the backend services that execute each step: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400"/>
            <w:shd w:fill="0B1B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 Service(s) Involved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Disaster Occurs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(external event)</w:t>
            </w:r>
          </w:p>
        </w:tc>
      </w:tr>
      <w:tr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Citizen / Sensor Reports Incident</w:t>
            </w:r>
          </w:p>
        </w:tc>
        <w:tc>
          <w:tcPr>
            <w:tcW w:type="dxa" w:w="5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Citizen Service, Incident Service, IoT/Sensor Ingest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AI Analysis + Anomaly Check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AI/Anomaly Service (consumes incident.created)</w:t>
            </w:r>
          </w:p>
        </w:tc>
      </w:tr>
      <w:tr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 Field Responder Verifies Incident</w:t>
            </w:r>
          </w:p>
        </w:tc>
        <w:tc>
          <w:tcPr>
            <w:tcW w:type="dxa" w:w="5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Responder Service, Media Service, Incident Service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 Priority Queue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 Service, AI/Anomaly Service (priority scoring)</w:t>
            </w:r>
          </w:p>
        </w:tc>
      </w:tr>
      <w:tr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 Field Team Assigned</w:t>
            </w:r>
          </w:p>
        </w:tc>
        <w:tc>
          <w:tcPr>
            <w:tcW w:type="dxa" w:w="5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 Service, Field Responder Service, Notification Service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 Government Command Center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 Service (aggregates live state)</w:t>
            </w:r>
          </w:p>
        </w:tc>
      </w:tr>
      <w:tr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8. Resource / Department Coordination</w:t>
            </w:r>
          </w:p>
        </w:tc>
        <w:tc>
          <w:tcPr>
            <w:tcW w:type="dxa" w:w="5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 Service, Government Service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9. Field Response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Responder Service, Geo/Map Service</w:t>
            </w:r>
          </w:p>
        </w:tc>
      </w:tr>
      <w:tr>
        <w:tc>
          <w:tcPr>
            <w:tcW w:type="dxa" w:w="38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10. Resolution</w:t>
            </w:r>
          </w:p>
        </w:tc>
        <w:tc>
          <w:tcPr>
            <w:tcW w:type="dxa" w:w="5400"/>
            <w:shd w:fill="F3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 Service, Incident Service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 Citizen Update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 Service, Citizen Service</w:t>
            </w:r>
          </w:p>
        </w:tc>
      </w:tr>
    </w:tbl>
    <w:p>
      <w:pPr>
        <w:spacing w:after="160"/>
      </w:pPr>
      <w:r>
        <w:t xml:space="preserve">Admin operates underneath every step via the Identity, Audit, Resource-record, and Backup &amp; Recovery services, without appearing as a workflow stage.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6B8"/>
        <w:sz w:val="16"/>
        <w:szCs w:val="16"/>
      </w:rPr>
      <w:t xml:space="preserve">Disaster Platform — Backend 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2026-08-22T09:21:47.006Z</dcterms:created>
  <dcterms:modified xsi:type="dcterms:W3CDTF">2026-08-22T09:21:47.019Z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