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5B25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You have accurately outlined the "Black Box Problem" in Artificial Intelligence and the emerging solution known as Explainable AI (XAI).</w:t>
      </w:r>
    </w:p>
    <w:p w14:paraId="550E65BE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Here is the breakdown of the narrative you provided, fleshed out into a clear explanation.</w:t>
      </w:r>
    </w:p>
    <w:p w14:paraId="246218EB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1. The Core Problem: The Opaque "Middle"</w:t>
      </w:r>
    </w:p>
    <w:p w14:paraId="6262C29D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In traditional programming, humans write rules ($If X, then Y$). We know exactly how the logic works.</w:t>
      </w:r>
    </w:p>
    <w:p w14:paraId="01D0F9AC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In Deep Learning (Neural Networks), the process is different:</w:t>
      </w:r>
    </w:p>
    <w:p w14:paraId="4906FFE5" w14:textId="77777777" w:rsidR="00A851D8" w:rsidRPr="00A851D8" w:rsidRDefault="00A851D8" w:rsidP="00A851D8">
      <w:pPr>
        <w:numPr>
          <w:ilvl w:val="0"/>
          <w:numId w:val="3"/>
        </w:numPr>
        <w:rPr>
          <w:b/>
          <w:bCs/>
        </w:rPr>
      </w:pPr>
      <w:r w:rsidRPr="00A851D8">
        <w:rPr>
          <w:b/>
          <w:bCs/>
        </w:rPr>
        <w:t>Input is Known: You feed data (e.g., a patient's X-ray).</w:t>
      </w:r>
    </w:p>
    <w:p w14:paraId="2C93C7D1" w14:textId="77777777" w:rsidR="00A851D8" w:rsidRPr="00A851D8" w:rsidRDefault="00A851D8" w:rsidP="00A851D8">
      <w:pPr>
        <w:numPr>
          <w:ilvl w:val="0"/>
          <w:numId w:val="3"/>
        </w:numPr>
        <w:rPr>
          <w:b/>
          <w:bCs/>
        </w:rPr>
      </w:pPr>
      <w:r w:rsidRPr="00A851D8">
        <w:rPr>
          <w:b/>
          <w:bCs/>
        </w:rPr>
        <w:t>Output is Known: The model gives a prediction (e.g., "95% chance of pneumonia").</w:t>
      </w:r>
    </w:p>
    <w:p w14:paraId="3C655C51" w14:textId="77777777" w:rsidR="00A851D8" w:rsidRPr="00A851D8" w:rsidRDefault="00A851D8" w:rsidP="00A851D8">
      <w:pPr>
        <w:numPr>
          <w:ilvl w:val="0"/>
          <w:numId w:val="3"/>
        </w:numPr>
        <w:rPr>
          <w:b/>
          <w:bCs/>
        </w:rPr>
      </w:pPr>
      <w:r w:rsidRPr="00A851D8">
        <w:rPr>
          <w:b/>
          <w:bCs/>
        </w:rPr>
        <w:t>The Middle is Opaque: The AI learns by adjusting millions of internal parameters (weights) on its own. It doesn't "think" like a human; it finds mathematical patterns that humans often cannot see or interpret. This is the Black Box.</w:t>
      </w:r>
    </w:p>
    <w:p w14:paraId="17935C88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2. The Risk: "Computer Says No"</w:t>
      </w:r>
    </w:p>
    <w:p w14:paraId="0B517D5D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When the "Middle" is opaque, we cannot distinguish between a smart correlation and a stupid mistake.</w:t>
      </w:r>
    </w:p>
    <w:p w14:paraId="504315DA" w14:textId="77777777" w:rsidR="00A851D8" w:rsidRPr="00A851D8" w:rsidRDefault="00A851D8" w:rsidP="00A851D8">
      <w:pPr>
        <w:numPr>
          <w:ilvl w:val="0"/>
          <w:numId w:val="4"/>
        </w:numPr>
        <w:rPr>
          <w:b/>
          <w:bCs/>
        </w:rPr>
      </w:pPr>
      <w:r w:rsidRPr="00A851D8">
        <w:rPr>
          <w:b/>
          <w:bCs/>
        </w:rPr>
        <w:t>Medicine: An AI might correctly diagnose skin cancer, not because it analyzed the tumor, but because it noticed that photographs of cancer usually include a ruler for scale. If you feed it a benign mole with a ruler next to it, it might falsely scream "Cancer!" without explanation.</w:t>
      </w:r>
    </w:p>
    <w:p w14:paraId="38AA2775" w14:textId="77777777" w:rsidR="00A851D8" w:rsidRPr="00A851D8" w:rsidRDefault="00A851D8" w:rsidP="00A851D8">
      <w:pPr>
        <w:numPr>
          <w:ilvl w:val="0"/>
          <w:numId w:val="4"/>
        </w:numPr>
        <w:rPr>
          <w:b/>
          <w:bCs/>
        </w:rPr>
      </w:pPr>
      <w:r w:rsidRPr="00A851D8">
        <w:rPr>
          <w:b/>
          <w:bCs/>
        </w:rPr>
        <w:t xml:space="preserve">Law/Finance: If an AI denies a loan or suggests a harsh prison sentence, and we cannot see </w:t>
      </w:r>
      <w:r w:rsidRPr="00A851D8">
        <w:rPr>
          <w:b/>
          <w:bCs/>
          <w:i/>
          <w:iCs/>
        </w:rPr>
        <w:t>why</w:t>
      </w:r>
      <w:r w:rsidRPr="00A851D8">
        <w:rPr>
          <w:b/>
          <w:bCs/>
        </w:rPr>
        <w:t>, it may be acting on hidden biases (e.g., using a zip code as a proxy for race).</w:t>
      </w:r>
    </w:p>
    <w:p w14:paraId="72B8967B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3. The Consequence: Loss of Trust</w:t>
      </w:r>
    </w:p>
    <w:p w14:paraId="2E71EADD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In high-stakes sectors, accuracy is not enough; we need causality.</w:t>
      </w:r>
    </w:p>
    <w:p w14:paraId="634BF5A0" w14:textId="77777777" w:rsidR="00A851D8" w:rsidRPr="00A851D8" w:rsidRDefault="00A851D8" w:rsidP="00A851D8">
      <w:pPr>
        <w:numPr>
          <w:ilvl w:val="0"/>
          <w:numId w:val="5"/>
        </w:numPr>
        <w:rPr>
          <w:b/>
          <w:bCs/>
        </w:rPr>
      </w:pPr>
      <w:r w:rsidRPr="00A851D8">
        <w:rPr>
          <w:b/>
          <w:bCs/>
        </w:rPr>
        <w:t xml:space="preserve">If a doctor cannot explain </w:t>
      </w:r>
      <w:r w:rsidRPr="00A851D8">
        <w:rPr>
          <w:b/>
          <w:bCs/>
          <w:i/>
          <w:iCs/>
        </w:rPr>
        <w:t>why</w:t>
      </w:r>
      <w:r w:rsidRPr="00A851D8">
        <w:rPr>
          <w:b/>
          <w:bCs/>
        </w:rPr>
        <w:t xml:space="preserve"> a surgery is necessary, the patient loses trust.</w:t>
      </w:r>
    </w:p>
    <w:p w14:paraId="741AF70E" w14:textId="77777777" w:rsidR="00A851D8" w:rsidRPr="00A851D8" w:rsidRDefault="00A851D8" w:rsidP="00A851D8">
      <w:pPr>
        <w:numPr>
          <w:ilvl w:val="0"/>
          <w:numId w:val="5"/>
        </w:numPr>
        <w:rPr>
          <w:b/>
          <w:bCs/>
        </w:rPr>
      </w:pPr>
      <w:r w:rsidRPr="00A851D8">
        <w:rPr>
          <w:b/>
          <w:bCs/>
        </w:rPr>
        <w:t xml:space="preserve">If a lawyer cannot explain </w:t>
      </w:r>
      <w:r w:rsidRPr="00A851D8">
        <w:rPr>
          <w:b/>
          <w:bCs/>
          <w:i/>
          <w:iCs/>
        </w:rPr>
        <w:t>why</w:t>
      </w:r>
      <w:r w:rsidRPr="00A851D8">
        <w:rPr>
          <w:b/>
          <w:bCs/>
        </w:rPr>
        <w:t xml:space="preserve"> a client was flagged as "high risk," the legal system loses legitimacy.</w:t>
      </w:r>
    </w:p>
    <w:p w14:paraId="4984BE8F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Transparency = Trust + Safety.</w:t>
      </w:r>
    </w:p>
    <w:p w14:paraId="048F5223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lastRenderedPageBreak/>
        <w:t>If we cannot trace the error, we cannot fix the system, and we cannot keep people safe.</w:t>
      </w:r>
    </w:p>
    <w:p w14:paraId="21ABFBCF" w14:textId="77777777" w:rsidR="00A851D8" w:rsidRDefault="00A851D8" w:rsidP="00A851D8">
      <w:pPr>
        <w:rPr>
          <w:b/>
          <w:bCs/>
        </w:rPr>
      </w:pPr>
    </w:p>
    <w:p w14:paraId="257EB737" w14:textId="77777777" w:rsidR="00A851D8" w:rsidRDefault="00A851D8" w:rsidP="00A851D8">
      <w:pPr>
        <w:rPr>
          <w:b/>
          <w:bCs/>
        </w:rPr>
      </w:pPr>
    </w:p>
    <w:p w14:paraId="14327504" w14:textId="77777777" w:rsidR="00A851D8" w:rsidRDefault="00A851D8" w:rsidP="00A851D8">
      <w:pPr>
        <w:rPr>
          <w:b/>
          <w:bCs/>
        </w:rPr>
      </w:pPr>
    </w:p>
    <w:p w14:paraId="208B85DC" w14:textId="09476D22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4. The Mandate: GDPR "Right to Explanation"</w:t>
      </w:r>
    </w:p>
    <w:p w14:paraId="239AFCC6" w14:textId="77777777" w:rsidR="00A851D8" w:rsidRPr="00A851D8" w:rsidRDefault="00A851D8" w:rsidP="00A851D8">
      <w:r w:rsidRPr="00A851D8">
        <w:t xml:space="preserve">Regulations like the EU's </w:t>
      </w:r>
      <w:r w:rsidRPr="00A851D8">
        <w:rPr>
          <w:b/>
          <w:bCs/>
        </w:rPr>
        <w:t>GDPR (General Data Protection Regulation)</w:t>
      </w:r>
      <w:r w:rsidRPr="00A851D8">
        <w:t xml:space="preserve"> are turning this philosophical problem into a legal one.</w:t>
      </w:r>
    </w:p>
    <w:p w14:paraId="0BE00615" w14:textId="77777777" w:rsidR="00A851D8" w:rsidRPr="00A851D8" w:rsidRDefault="00A851D8" w:rsidP="00A851D8">
      <w:pPr>
        <w:numPr>
          <w:ilvl w:val="0"/>
          <w:numId w:val="1"/>
        </w:numPr>
      </w:pPr>
      <w:r w:rsidRPr="00A851D8">
        <w:rPr>
          <w:b/>
          <w:bCs/>
        </w:rPr>
        <w:t>Article 22</w:t>
      </w:r>
      <w:r w:rsidRPr="00A851D8">
        <w:t xml:space="preserve"> implies that individuals have the right not to be subject to decisions based solely on automated processing.</w:t>
      </w:r>
    </w:p>
    <w:p w14:paraId="2C56186A" w14:textId="77777777" w:rsidR="00A851D8" w:rsidRPr="00A851D8" w:rsidRDefault="00A851D8" w:rsidP="00A851D8">
      <w:pPr>
        <w:numPr>
          <w:ilvl w:val="0"/>
          <w:numId w:val="1"/>
        </w:numPr>
      </w:pPr>
      <w:r w:rsidRPr="00A851D8">
        <w:rPr>
          <w:b/>
          <w:bCs/>
        </w:rPr>
        <w:t>Right to Explanation:</w:t>
      </w:r>
      <w:r w:rsidRPr="00A851D8">
        <w:t xml:space="preserve"> Users generally have a right to ask, "Why did you make this decision about me?" If the company says, "We don't know, the algorithm did it," they may be non-compliant.</w:t>
      </w:r>
    </w:p>
    <w:p w14:paraId="7DF36A9A" w14:textId="77777777" w:rsidR="00A851D8" w:rsidRPr="00A851D8" w:rsidRDefault="00A851D8" w:rsidP="00A851D8">
      <w:pPr>
        <w:rPr>
          <w:b/>
          <w:bCs/>
        </w:rPr>
      </w:pPr>
      <w:r w:rsidRPr="00A851D8">
        <w:rPr>
          <w:b/>
          <w:bCs/>
        </w:rPr>
        <w:t>5. The Solution: From Black Box to Glass Box</w:t>
      </w:r>
    </w:p>
    <w:p w14:paraId="7E4D9CD0" w14:textId="77777777" w:rsidR="00A851D8" w:rsidRPr="00A851D8" w:rsidRDefault="00A851D8" w:rsidP="00A851D8">
      <w:r w:rsidRPr="00A851D8">
        <w:t xml:space="preserve">The industry is shifting toward </w:t>
      </w:r>
      <w:r w:rsidRPr="00A851D8">
        <w:rPr>
          <w:b/>
          <w:bCs/>
        </w:rPr>
        <w:t>Explainable AI (XAI)</w:t>
      </w:r>
      <w:r w:rsidRPr="00A851D8">
        <w:t>. This involves two main approaches to create a "Glass Box":</w:t>
      </w:r>
    </w:p>
    <w:p w14:paraId="0285D5F8" w14:textId="77777777" w:rsidR="00A851D8" w:rsidRPr="00A851D8" w:rsidRDefault="00A851D8" w:rsidP="00A851D8">
      <w:pPr>
        <w:numPr>
          <w:ilvl w:val="0"/>
          <w:numId w:val="2"/>
        </w:numPr>
      </w:pPr>
      <w:r w:rsidRPr="00A851D8">
        <w:rPr>
          <w:b/>
          <w:bCs/>
        </w:rPr>
        <w:t>Interpretable Models:</w:t>
      </w:r>
      <w:r w:rsidRPr="00A851D8">
        <w:t xml:space="preserve"> Using simpler models (like Decision Trees) where the logic is visible, even if they are slightly less powerful.</w:t>
      </w:r>
    </w:p>
    <w:p w14:paraId="636E4F0D" w14:textId="77777777" w:rsidR="00A851D8" w:rsidRPr="00A851D8" w:rsidRDefault="00A851D8" w:rsidP="00A851D8">
      <w:pPr>
        <w:numPr>
          <w:ilvl w:val="0"/>
          <w:numId w:val="2"/>
        </w:numPr>
      </w:pPr>
      <w:r w:rsidRPr="00A851D8">
        <w:rPr>
          <w:b/>
          <w:bCs/>
        </w:rPr>
        <w:t>Post-Hoc Explanations:</w:t>
      </w:r>
      <w:r w:rsidRPr="00A851D8">
        <w:t xml:space="preserve"> Using tools (like LIME or SHAP values) that probe the complex Black Box to highlight </w:t>
      </w:r>
      <w:r w:rsidRPr="00A851D8">
        <w:rPr>
          <w:i/>
          <w:iCs/>
        </w:rPr>
        <w:t>which</w:t>
      </w:r>
      <w:r w:rsidRPr="00A851D8">
        <w:t xml:space="preserve"> inputs contributed most to the output (e.g., "The model predicted a denied loan </w:t>
      </w:r>
      <w:r w:rsidRPr="00A851D8">
        <w:rPr>
          <w:i/>
          <w:iCs/>
        </w:rPr>
        <w:t>mostly</w:t>
      </w:r>
      <w:r w:rsidRPr="00A851D8">
        <w:t xml:space="preserve"> because of 'Income Level' and 'Credit History'").</w:t>
      </w:r>
    </w:p>
    <w:p w14:paraId="6663C7D8" w14:textId="77777777" w:rsidR="006777BF" w:rsidRDefault="006777BF"/>
    <w:sectPr w:rsidR="0067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2102"/>
    <w:multiLevelType w:val="multilevel"/>
    <w:tmpl w:val="12C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D26D5"/>
    <w:multiLevelType w:val="multilevel"/>
    <w:tmpl w:val="DF88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07C5B"/>
    <w:multiLevelType w:val="multilevel"/>
    <w:tmpl w:val="FF1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8161E"/>
    <w:multiLevelType w:val="multilevel"/>
    <w:tmpl w:val="81F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D2018"/>
    <w:multiLevelType w:val="multilevel"/>
    <w:tmpl w:val="DCA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855239">
    <w:abstractNumId w:val="2"/>
  </w:num>
  <w:num w:numId="2" w16cid:durableId="378549846">
    <w:abstractNumId w:val="1"/>
  </w:num>
  <w:num w:numId="3" w16cid:durableId="1928152817">
    <w:abstractNumId w:val="3"/>
  </w:num>
  <w:num w:numId="4" w16cid:durableId="1663851813">
    <w:abstractNumId w:val="4"/>
  </w:num>
  <w:num w:numId="5" w16cid:durableId="28812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D8"/>
    <w:rsid w:val="001C331B"/>
    <w:rsid w:val="006777BF"/>
    <w:rsid w:val="00796955"/>
    <w:rsid w:val="00A8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76BEB"/>
  <w15:chartTrackingRefBased/>
  <w15:docId w15:val="{D13F679A-C6A9-441A-8ECA-416507BA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BHAGDEV</dc:creator>
  <cp:keywords/>
  <dc:description/>
  <cp:lastModifiedBy>YASH BHAGDEV</cp:lastModifiedBy>
  <cp:revision>1</cp:revision>
  <dcterms:created xsi:type="dcterms:W3CDTF">2025-11-25T15:53:00Z</dcterms:created>
  <dcterms:modified xsi:type="dcterms:W3CDTF">2025-11-25T15:53:00Z</dcterms:modified>
</cp:coreProperties>
</file>