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CBB8C5" w:rsidP="00CBB8C5" w:rsidRDefault="00CBB8C5" w14:paraId="3B9FFF3A" w14:textId="3F034FE2">
      <w:pPr>
        <w:spacing w:after="160" w:line="259" w:lineRule="auto"/>
        <w:rPr>
          <w:rFonts w:ascii="Calibri" w:hAnsi="Calibri" w:eastAsia="Calibri" w:cs="Calibri"/>
          <w:b w:val="0"/>
          <w:bCs w:val="0"/>
          <w:i w:val="0"/>
          <w:iCs w:val="0"/>
          <w:caps w:val="0"/>
          <w:smallCaps w:val="0"/>
          <w:noProof w:val="0"/>
          <w:color w:val="000000" w:themeColor="text1" w:themeTint="FF" w:themeShade="FF"/>
          <w:sz w:val="52"/>
          <w:szCs w:val="5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52"/>
          <w:szCs w:val="52"/>
          <w:lang w:val="en-US"/>
        </w:rPr>
        <w:t>Research Question</w:t>
      </w:r>
    </w:p>
    <w:p w:rsidR="00CBB8C5" w:rsidP="00CBB8C5" w:rsidRDefault="00CBB8C5" w14:paraId="42050CC2" w14:textId="407785A4">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1. What are the variables that affect hotel reservation cancellations?</w:t>
      </w:r>
    </w:p>
    <w:p w:rsidR="00CBB8C5" w:rsidP="00CBB8C5" w:rsidRDefault="00CBB8C5" w14:paraId="18A0EB00" w14:textId="53DD071D">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2. How can we make hotel reservations cancellations better?</w:t>
      </w:r>
    </w:p>
    <w:p w:rsidR="00CBB8C5" w:rsidP="00CBB8C5" w:rsidRDefault="00CBB8C5" w14:paraId="1FB5A900" w14:textId="4ADA9888">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3. How will hotels be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assisted</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in making pricing and promotional decisions?</w:t>
      </w:r>
    </w:p>
    <w:p w:rsidR="00CBB8C5" w:rsidP="00CBB8C5" w:rsidRDefault="00CBB8C5" w14:paraId="47993B30" w14:textId="5227B602">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44D09C1C" w14:textId="4A63C7CE">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52"/>
          <w:szCs w:val="52"/>
          <w:lang w:val="en-US"/>
        </w:rPr>
        <w:t>Hypothesis</w:t>
      </w:r>
    </w:p>
    <w:p w:rsidR="00CBB8C5" w:rsidP="00CBB8C5" w:rsidRDefault="00CBB8C5" w14:paraId="092B11D1" w14:textId="0F7B5632">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1. More cancellations occur when prices are higher.</w:t>
      </w:r>
    </w:p>
    <w:p w:rsidR="00CBB8C5" w:rsidP="00CBB8C5" w:rsidRDefault="00CBB8C5" w14:paraId="51E8FD36" w14:textId="1F853C0A">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2. When there is a longer waiting list, customers tend to cancel more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frequently</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w:t>
      </w:r>
    </w:p>
    <w:p w:rsidR="00CBB8C5" w:rsidP="00CBB8C5" w:rsidRDefault="00CBB8C5" w14:paraId="56B8052E" w14:textId="58F532F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3. </w:t>
      </w:r>
      <w:bookmarkStart w:name="_Int_X9Dt9cBi" w:id="1094113290"/>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The majority of</w:t>
      </w:r>
      <w:bookmarkEnd w:id="1094113290"/>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clients </w:t>
      </w:r>
      <w:bookmarkStart w:name="_Int_XfKDMri6" w:id="1701644970"/>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are coming</w:t>
      </w:r>
      <w:bookmarkEnd w:id="1701644970"/>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from offline travel agents to make their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reser</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vations.</w:t>
      </w:r>
    </w:p>
    <w:p w:rsidR="00CBB8C5" w:rsidP="00CBB8C5" w:rsidRDefault="00CBB8C5" w14:paraId="2F06AA1A" w14:textId="584A479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6AE9790B" w14:textId="74FE01A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06A9473F" w14:textId="57B5BF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5D1BB463" w14:textId="6F66FB8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18BBA53B" w14:textId="4C31F2B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3B8B4518" w14:textId="3DAFD5D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6370056D" w14:textId="0FECC63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0CBB8C5" w:rsidP="00CBB8C5" w:rsidRDefault="00CBB8C5" w14:paraId="64E54AEA" w14:textId="4AFE474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52"/>
          <w:szCs w:val="5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52"/>
          <w:szCs w:val="52"/>
          <w:lang w:val="en-US"/>
        </w:rPr>
        <w:t>Analysis and Findings:</w:t>
      </w:r>
    </w:p>
    <w:p w:rsidR="00CBB8C5" w:rsidP="00CBB8C5" w:rsidRDefault="00CBB8C5" w14:paraId="45088B6A" w14:textId="15197758">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42F52324" w14:textId="248CD4B3">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61728540" wp14:anchorId="7800A80B">
            <wp:extent cx="4572000" cy="3657600"/>
            <wp:effectExtent l="0" t="0" r="0" b="0"/>
            <wp:docPr id="1970452713" name="" title=""/>
            <wp:cNvGraphicFramePr>
              <a:graphicFrameLocks noChangeAspect="1"/>
            </wp:cNvGraphicFramePr>
            <a:graphic>
              <a:graphicData uri="http://schemas.openxmlformats.org/drawingml/2006/picture">
                <pic:pic>
                  <pic:nvPicPr>
                    <pic:cNvPr id="0" name=""/>
                    <pic:cNvPicPr/>
                  </pic:nvPicPr>
                  <pic:blipFill>
                    <a:blip r:embed="Rc229f945b8ae4015">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00CBB8C5" w:rsidP="00CBB8C5" w:rsidRDefault="00CBB8C5" w14:paraId="395411BD" w14:textId="1C0D9C13">
      <w:pPr>
        <w:pStyle w:val="Normal"/>
        <w:rPr>
          <w:rFonts w:ascii="Calibri" w:hAnsi="Calibri" w:eastAsia="Calibri" w:cs="Calibri"/>
          <w:noProof w:val="0"/>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The accompanying bar graph shows the percentage of reservations that are cancelled and those that are not. It is obvious that there are still a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significant number</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of reservations that have not been cancelled. </w:t>
      </w:r>
      <w:bookmarkStart w:name="_Int_Rff7He1W" w:id="122584834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There are still</w:t>
      </w:r>
      <w:bookmarkEnd w:id="122584834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37</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of </w:t>
      </w:r>
      <w:bookmarkStart w:name="_Int_WeCcld70" w:id="104502923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clients who</w:t>
      </w:r>
      <w:bookmarkEnd w:id="104502923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cancelled their reservation, which has a significant impact on the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hotel earnings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w:t>
      </w:r>
    </w:p>
    <w:p w:rsidR="00CBB8C5" w:rsidP="00CBB8C5" w:rsidRDefault="00CBB8C5" w14:paraId="16165F61" w14:textId="002011EB">
      <w:pPr>
        <w:pStyle w:val="Normal"/>
        <w:spacing w:after="160" w:line="259" w:lineRule="auto"/>
      </w:pPr>
    </w:p>
    <w:p w:rsidR="00CBB8C5" w:rsidP="00CBB8C5" w:rsidRDefault="00CBB8C5" w14:paraId="7894E765" w14:textId="48A59AE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7C426104" w14:textId="2B62C7AE">
      <w:pPr>
        <w:pStyle w:val="Normal"/>
      </w:pPr>
    </w:p>
    <w:p w:rsidR="00CBB8C5" w:rsidP="00CBB8C5" w:rsidRDefault="00CBB8C5" w14:paraId="00B35A46" w14:textId="5DD891EE">
      <w:pPr>
        <w:pStyle w:val="Normal"/>
      </w:pPr>
    </w:p>
    <w:p w:rsidR="00CBB8C5" w:rsidP="00CBB8C5" w:rsidRDefault="00CBB8C5" w14:paraId="39F8487A" w14:textId="4798113F">
      <w:pPr>
        <w:pStyle w:val="Normal"/>
      </w:pPr>
      <w:r>
        <w:drawing>
          <wp:inline wp14:editId="1445DE42" wp14:anchorId="260539FA">
            <wp:extent cx="6038850" cy="3019425"/>
            <wp:effectExtent l="0" t="0" r="0" b="0"/>
            <wp:docPr id="410005720" name="" title=""/>
            <wp:cNvGraphicFramePr>
              <a:graphicFrameLocks noChangeAspect="1"/>
            </wp:cNvGraphicFramePr>
            <a:graphic>
              <a:graphicData uri="http://schemas.openxmlformats.org/drawingml/2006/picture">
                <pic:pic>
                  <pic:nvPicPr>
                    <pic:cNvPr id="0" name=""/>
                    <pic:cNvPicPr/>
                  </pic:nvPicPr>
                  <pic:blipFill>
                    <a:blip r:embed="R9ff530eb8f8d4afb">
                      <a:extLst>
                        <a:ext xmlns:a="http://schemas.openxmlformats.org/drawingml/2006/main" uri="{28A0092B-C50C-407E-A947-70E740481C1C}">
                          <a14:useLocalDpi val="0"/>
                        </a:ext>
                      </a:extLst>
                    </a:blip>
                    <a:stretch>
                      <a:fillRect/>
                    </a:stretch>
                  </pic:blipFill>
                  <pic:spPr>
                    <a:xfrm>
                      <a:off x="0" y="0"/>
                      <a:ext cx="6038850" cy="3019425"/>
                    </a:xfrm>
                    <a:prstGeom prst="rect">
                      <a:avLst/>
                    </a:prstGeom>
                  </pic:spPr>
                </pic:pic>
              </a:graphicData>
            </a:graphic>
          </wp:inline>
        </w:drawing>
      </w:r>
    </w:p>
    <w:p w:rsidR="00CBB8C5" w:rsidP="00CBB8C5" w:rsidRDefault="00CBB8C5" w14:paraId="4DDC4E74" w14:textId="5A023F03">
      <w:pPr>
        <w:pStyle w:val="Normal"/>
      </w:pPr>
    </w:p>
    <w:p w:rsidR="00CBB8C5" w:rsidP="00CBB8C5" w:rsidRDefault="00CBB8C5" w14:paraId="3376AB82" w14:textId="6B4522E6">
      <w:pPr>
        <w:pStyle w:val="Normal"/>
      </w:pPr>
    </w:p>
    <w:p w:rsidR="00CBB8C5" w:rsidP="00CBB8C5" w:rsidRDefault="00CBB8C5" w14:paraId="1750B525" w14:textId="0D04E3E1">
      <w:pPr>
        <w:pStyle w:val="Normal"/>
        <w:rPr>
          <w:rFonts w:ascii="Calibri" w:hAnsi="Calibri" w:eastAsia="Calibri" w:cs="Calibri"/>
          <w:noProof w:val="0"/>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In comparison to resort hotels, city hotels have more bookings.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It's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possible that resort hotels are more expensive than those in cities.</w:t>
      </w:r>
    </w:p>
    <w:p w:rsidR="00CBB8C5" w:rsidP="00CBB8C5" w:rsidRDefault="00CBB8C5" w14:paraId="74F1E3A0" w14:textId="4A011242">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5F2174E2" w14:textId="5BB81225">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4460F99" w14:textId="53718BC0">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79E1A86E" w14:textId="4F655F7A">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DF5FBD5" w14:textId="6DD4F9C7">
      <w:pPr>
        <w:pStyle w:val="Normal"/>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37D6B493" wp14:anchorId="0ACFC891">
            <wp:extent cx="6362700" cy="2545080"/>
            <wp:effectExtent l="0" t="0" r="0" b="0"/>
            <wp:docPr id="780043848" name="" title=""/>
            <wp:cNvGraphicFramePr>
              <a:graphicFrameLocks noChangeAspect="1"/>
            </wp:cNvGraphicFramePr>
            <a:graphic>
              <a:graphicData uri="http://schemas.openxmlformats.org/drawingml/2006/picture">
                <pic:pic>
                  <pic:nvPicPr>
                    <pic:cNvPr id="0" name=""/>
                    <pic:cNvPicPr/>
                  </pic:nvPicPr>
                  <pic:blipFill>
                    <a:blip r:embed="R9a1caa0c8da84a3d">
                      <a:extLst>
                        <a:ext xmlns:a="http://schemas.openxmlformats.org/drawingml/2006/main" uri="{28A0092B-C50C-407E-A947-70E740481C1C}">
                          <a14:useLocalDpi val="0"/>
                        </a:ext>
                      </a:extLst>
                    </a:blip>
                    <a:stretch>
                      <a:fillRect/>
                    </a:stretch>
                  </pic:blipFill>
                  <pic:spPr>
                    <a:xfrm>
                      <a:off x="0" y="0"/>
                      <a:ext cx="6362700" cy="2545080"/>
                    </a:xfrm>
                    <a:prstGeom prst="rect">
                      <a:avLst/>
                    </a:prstGeom>
                  </pic:spPr>
                </pic:pic>
              </a:graphicData>
            </a:graphic>
          </wp:inline>
        </w:drawing>
      </w:r>
    </w:p>
    <w:p w:rsidR="00CBB8C5" w:rsidP="00CBB8C5" w:rsidRDefault="00CBB8C5" w14:paraId="54E8E097" w14:textId="09E2F132">
      <w:pPr>
        <w:pStyle w:val="Normal"/>
        <w:jc w:val="both"/>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The line graph above shows that, on certain days, the average daily rate for a city hotel is less than that of a resort hotel, and on other days, it is even less. It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goes without saying</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that weekends and holidays may see a rise in resort hotel rates.</w:t>
      </w:r>
    </w:p>
    <w:p w:rsidR="00CBB8C5" w:rsidP="00CBB8C5" w:rsidRDefault="00CBB8C5" w14:paraId="75E0D654" w14:textId="7CF4DAA7">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0F40DE58" w14:textId="42F5747D">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410262C" w14:textId="6805FDF9">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6349DDD" w14:textId="440DE9D5">
      <w:pPr>
        <w:pStyle w:val="Normal"/>
        <w:jc w:val="both"/>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00CBB8C5" w:rsidR="00CBB8C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00CBB8C5" w:rsidR="00CBB8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drawing>
          <wp:inline wp14:editId="7DEDECB7" wp14:anchorId="4174BDC6">
            <wp:extent cx="6134100" cy="3067050"/>
            <wp:effectExtent l="0" t="0" r="0" b="0"/>
            <wp:docPr id="243593137" name="" title=""/>
            <wp:cNvGraphicFramePr>
              <a:graphicFrameLocks noChangeAspect="1"/>
            </wp:cNvGraphicFramePr>
            <a:graphic>
              <a:graphicData uri="http://schemas.openxmlformats.org/drawingml/2006/picture">
                <pic:pic>
                  <pic:nvPicPr>
                    <pic:cNvPr id="0" name=""/>
                    <pic:cNvPicPr/>
                  </pic:nvPicPr>
                  <pic:blipFill>
                    <a:blip r:embed="R2315be8d47de40bb">
                      <a:extLst>
                        <a:ext xmlns:a="http://schemas.openxmlformats.org/drawingml/2006/main" uri="{28A0092B-C50C-407E-A947-70E740481C1C}">
                          <a14:useLocalDpi val="0"/>
                        </a:ext>
                      </a:extLst>
                    </a:blip>
                    <a:stretch>
                      <a:fillRect/>
                    </a:stretch>
                  </pic:blipFill>
                  <pic:spPr>
                    <a:xfrm>
                      <a:off x="0" y="0"/>
                      <a:ext cx="6134100" cy="3067050"/>
                    </a:xfrm>
                    <a:prstGeom prst="rect">
                      <a:avLst/>
                    </a:prstGeom>
                  </pic:spPr>
                </pic:pic>
              </a:graphicData>
            </a:graphic>
          </wp:inline>
        </w:drawing>
      </w:r>
      <w:r w:rsidRPr="00CBB8C5" w:rsidR="00CBB8C5">
        <w:rPr>
          <w:rFonts w:ascii="Calibri" w:hAnsi="Calibri" w:eastAsia="Calibri" w:cs="Calibri"/>
          <w:noProof w:val="0"/>
          <w:sz w:val="40"/>
          <w:szCs w:val="40"/>
          <w:lang w:val="en-US"/>
        </w:rPr>
        <w:t xml:space="preserve"> </w:t>
      </w:r>
    </w:p>
    <w:p w:rsidR="00CBB8C5" w:rsidP="00CBB8C5" w:rsidRDefault="00CBB8C5" w14:paraId="2B42F867" w14:textId="11CD4656">
      <w:pPr>
        <w:pStyle w:val="Normal"/>
        <w:jc w:val="left"/>
        <w:rPr>
          <w:rFonts w:ascii="Calibri" w:hAnsi="Calibri" w:eastAsia="Calibri" w:cs="Calibri"/>
          <w:noProof w:val="0"/>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We have developed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the</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grouped bar graph to analyze the months with the highest and lowest reservation levels according to reservation status. As can be seen, both the number of confirmed reservations and the number of cancelled reservations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are</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the largest in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the month of August</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whereas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January is the month with the </w:t>
      </w:r>
      <w:bookmarkStart w:name="_Int_1xeDF8Gx" w:id="52015486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most  cancelled</w:t>
      </w:r>
      <w:bookmarkEnd w:id="520154863"/>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reservations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r w:rsidRPr="00CBB8C5" w:rsidR="00CBB8C5">
        <w:rPr>
          <w:rFonts w:ascii="Calibri" w:hAnsi="Calibri" w:eastAsia="Calibri" w:cs="Calibri"/>
          <w:noProof w:val="0"/>
          <w:sz w:val="40"/>
          <w:szCs w:val="40"/>
          <w:lang w:val="en-US"/>
        </w:rPr>
        <w:t xml:space="preserve"> </w:t>
      </w:r>
    </w:p>
    <w:p w:rsidR="00CBB8C5" w:rsidP="00CBB8C5" w:rsidRDefault="00CBB8C5" w14:paraId="6B3E192F" w14:textId="4AF594D5">
      <w:pPr>
        <w:pStyle w:val="Normal"/>
        <w:jc w:val="both"/>
        <w:rPr>
          <w:rFonts w:ascii="Calibri" w:hAnsi="Calibri" w:eastAsia="Calibri" w:cs="Calibri"/>
          <w:noProof w:val="0"/>
          <w:sz w:val="40"/>
          <w:szCs w:val="40"/>
          <w:lang w:val="en-US"/>
        </w:rPr>
      </w:pPr>
    </w:p>
    <w:p w:rsidR="00CBB8C5" w:rsidP="00CBB8C5" w:rsidRDefault="00CBB8C5" w14:paraId="6D7E2A28" w14:textId="3515F9A3">
      <w:pPr>
        <w:pStyle w:val="Normal"/>
        <w:jc w:val="both"/>
        <w:rPr>
          <w:rFonts w:ascii="Calibri" w:hAnsi="Calibri" w:eastAsia="Calibri" w:cs="Calibri"/>
          <w:noProof w:val="0"/>
          <w:sz w:val="40"/>
          <w:szCs w:val="40"/>
          <w:lang w:val="en-US"/>
        </w:rPr>
      </w:pPr>
    </w:p>
    <w:p w:rsidR="00CBB8C5" w:rsidP="00CBB8C5" w:rsidRDefault="00CBB8C5" w14:paraId="7E7E5BE8" w14:textId="041E44E2">
      <w:pPr>
        <w:pStyle w:val="Normal"/>
        <w:jc w:val="both"/>
        <w:rPr>
          <w:rFonts w:ascii="Calibri" w:hAnsi="Calibri" w:eastAsia="Calibri" w:cs="Calibri"/>
          <w:noProof w:val="0"/>
          <w:sz w:val="40"/>
          <w:szCs w:val="40"/>
          <w:lang w:val="en-US"/>
        </w:rPr>
      </w:pPr>
    </w:p>
    <w:p w:rsidR="00CBB8C5" w:rsidP="00CBB8C5" w:rsidRDefault="00CBB8C5" w14:paraId="12C42F84" w14:textId="5189E181">
      <w:pPr>
        <w:pStyle w:val="Normal"/>
        <w:jc w:val="both"/>
        <w:rPr>
          <w:rFonts w:ascii="Calibri" w:hAnsi="Calibri" w:eastAsia="Calibri" w:cs="Calibri"/>
          <w:noProof w:val="0"/>
          <w:sz w:val="40"/>
          <w:szCs w:val="40"/>
          <w:lang w:val="en-US"/>
        </w:rPr>
      </w:pPr>
    </w:p>
    <w:p w:rsidR="00CBB8C5" w:rsidP="00CBB8C5" w:rsidRDefault="00CBB8C5" w14:paraId="0A98D96E" w14:textId="5CCD3897">
      <w:pPr>
        <w:pStyle w:val="Normal"/>
        <w:jc w:val="both"/>
        <w:rPr>
          <w:rFonts w:ascii="Calibri" w:hAnsi="Calibri" w:eastAsia="Calibri" w:cs="Calibri"/>
          <w:noProof w:val="0"/>
          <w:sz w:val="40"/>
          <w:szCs w:val="40"/>
          <w:lang w:val="en-US"/>
        </w:rPr>
      </w:pPr>
      <w:r>
        <w:drawing>
          <wp:inline wp14:editId="60BF297B" wp14:anchorId="56E0FD7C">
            <wp:extent cx="5643562" cy="3009900"/>
            <wp:effectExtent l="0" t="0" r="0" b="0"/>
            <wp:docPr id="1358856526" name="" title=""/>
            <wp:cNvGraphicFramePr>
              <a:graphicFrameLocks noChangeAspect="1"/>
            </wp:cNvGraphicFramePr>
            <a:graphic>
              <a:graphicData uri="http://schemas.openxmlformats.org/drawingml/2006/picture">
                <pic:pic>
                  <pic:nvPicPr>
                    <pic:cNvPr id="0" name=""/>
                    <pic:cNvPicPr/>
                  </pic:nvPicPr>
                  <pic:blipFill>
                    <a:blip r:embed="R7bbe4d8017b14026">
                      <a:extLst>
                        <a:ext xmlns:a="http://schemas.openxmlformats.org/drawingml/2006/main" uri="{28A0092B-C50C-407E-A947-70E740481C1C}">
                          <a14:useLocalDpi val="0"/>
                        </a:ext>
                      </a:extLst>
                    </a:blip>
                    <a:stretch>
                      <a:fillRect/>
                    </a:stretch>
                  </pic:blipFill>
                  <pic:spPr>
                    <a:xfrm>
                      <a:off x="0" y="0"/>
                      <a:ext cx="5643562" cy="3009900"/>
                    </a:xfrm>
                    <a:prstGeom prst="rect">
                      <a:avLst/>
                    </a:prstGeom>
                  </pic:spPr>
                </pic:pic>
              </a:graphicData>
            </a:graphic>
          </wp:inline>
        </w:drawing>
      </w:r>
    </w:p>
    <w:p w:rsidR="00CBB8C5" w:rsidP="00CBB8C5" w:rsidRDefault="00CBB8C5" w14:paraId="4E1127BF" w14:textId="4AB4FA28">
      <w:pPr>
        <w:pStyle w:val="Normal"/>
        <w:jc w:val="both"/>
        <w:rPr>
          <w:rFonts w:ascii="Calibri" w:hAnsi="Calibri" w:eastAsia="Calibri" w:cs="Calibri"/>
          <w:noProof w:val="0"/>
          <w:sz w:val="40"/>
          <w:szCs w:val="40"/>
          <w:lang w:val="en-US"/>
        </w:rPr>
      </w:pPr>
    </w:p>
    <w:p w:rsidR="00CBB8C5" w:rsidP="00CBB8C5" w:rsidRDefault="00CBB8C5" w14:paraId="0F4310C8" w14:textId="08C62C73">
      <w:pPr>
        <w:pStyle w:val="Normal"/>
        <w:jc w:val="both"/>
        <w:rPr>
          <w:rFonts w:ascii="Calibri" w:hAnsi="Calibri" w:eastAsia="Calibri" w:cs="Calibri"/>
          <w:noProof w:val="0"/>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This bar graph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demonstrates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that cancellations are most common when prices are greatest and are least common when they are lowest. Therefore, the cost of the accommodation is solely responsible for the cancellation.</w:t>
      </w:r>
    </w:p>
    <w:p w:rsidR="00CBB8C5" w:rsidP="00CBB8C5" w:rsidRDefault="00CBB8C5" w14:paraId="734E354E" w14:textId="5F84EBF7">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F516E9F" w14:textId="7E300C23">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2498C845" w14:textId="107BCCCF">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F16154B" w14:textId="3EFFDFC8">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AE3B572" w14:textId="7E79AE9C">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24B59C6A" w14:textId="146A7AE6">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4F1D6184" w14:textId="3DE45C01">
      <w:pPr>
        <w:spacing w:after="160" w:line="259" w:lineRule="auto"/>
        <w:jc w:val="left"/>
        <w:rPr>
          <w:rFonts w:ascii="Calibri" w:hAnsi="Calibri" w:eastAsia="Calibri" w:cs="Calibri"/>
          <w:noProof w:val="0"/>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Now,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let's</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see which country has the highest reservation canceled. The top country is </w:t>
      </w: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Portugal with the highest number of cancellations.</w:t>
      </w:r>
    </w:p>
    <w:p w:rsidR="00CBB8C5" w:rsidP="00CBB8C5" w:rsidRDefault="00CBB8C5" w14:paraId="7D842376" w14:textId="2179FFFF">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106375D7" wp14:anchorId="2EDCCF01">
            <wp:extent cx="4686300" cy="4686300"/>
            <wp:effectExtent l="0" t="0" r="0" b="0"/>
            <wp:docPr id="282212732" name="" title=""/>
            <wp:cNvGraphicFramePr>
              <a:graphicFrameLocks noChangeAspect="1"/>
            </wp:cNvGraphicFramePr>
            <a:graphic>
              <a:graphicData uri="http://schemas.openxmlformats.org/drawingml/2006/picture">
                <pic:pic>
                  <pic:nvPicPr>
                    <pic:cNvPr id="0" name=""/>
                    <pic:cNvPicPr/>
                  </pic:nvPicPr>
                  <pic:blipFill>
                    <a:blip r:embed="R291fc8b5a2e04e64">
                      <a:extLst>
                        <a:ext xmlns:a="http://schemas.openxmlformats.org/drawingml/2006/main" uri="{28A0092B-C50C-407E-A947-70E740481C1C}">
                          <a14:useLocalDpi val="0"/>
                        </a:ext>
                      </a:extLst>
                    </a:blip>
                    <a:stretch>
                      <a:fillRect/>
                    </a:stretch>
                  </pic:blipFill>
                  <pic:spPr>
                    <a:xfrm>
                      <a:off x="0" y="0"/>
                      <a:ext cx="4686300" cy="4686300"/>
                    </a:xfrm>
                    <a:prstGeom prst="rect">
                      <a:avLst/>
                    </a:prstGeom>
                  </pic:spPr>
                </pic:pic>
              </a:graphicData>
            </a:graphic>
          </wp:inline>
        </w:drawing>
      </w:r>
    </w:p>
    <w:p w:rsidR="00CBB8C5" w:rsidP="00CBB8C5" w:rsidRDefault="00CBB8C5" w14:paraId="0F604D89" w14:textId="032D17CB">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665D93E" w14:textId="36253BEB">
      <w:pPr>
        <w:pStyle w:val="Normal"/>
        <w:jc w:val="both"/>
        <w:rPr>
          <w:rFonts w:ascii="Calibri" w:hAnsi="Calibri" w:eastAsia="Calibri" w:cs="Calibri"/>
          <w:noProof w:val="0"/>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Let's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check the area from where guests are visiting the hotels and making reservations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Is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it coming from Direct or Groups, Online or Offline Travel Agents? Around 46% of the clients come from online travel agencies,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whereas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2</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7</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come from groups. Only 4% of clients book hotels directly by visiting them and making reservations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0CBB8C5" w:rsidP="00CBB8C5" w:rsidRDefault="00CBB8C5" w14:paraId="5D2C517F" w14:textId="7EE3A16B">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00CBB8C5" w:rsidP="00CBB8C5" w:rsidRDefault="00CBB8C5" w14:paraId="2D4FEE8B" w14:textId="379B2429">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drawing>
          <wp:inline wp14:editId="64BB8EC5" wp14:anchorId="591B232D">
            <wp:extent cx="6086475" cy="1943512"/>
            <wp:effectExtent l="0" t="0" r="0" b="0"/>
            <wp:docPr id="734669072" name="" title=""/>
            <wp:cNvGraphicFramePr>
              <a:graphicFrameLocks noChangeAspect="1"/>
            </wp:cNvGraphicFramePr>
            <a:graphic>
              <a:graphicData uri="http://schemas.openxmlformats.org/drawingml/2006/picture">
                <pic:pic>
                  <pic:nvPicPr>
                    <pic:cNvPr id="0" name=""/>
                    <pic:cNvPicPr/>
                  </pic:nvPicPr>
                  <pic:blipFill>
                    <a:blip r:embed="Rf4dfc972350541c2">
                      <a:extLst>
                        <a:ext xmlns:a="http://schemas.openxmlformats.org/drawingml/2006/main" uri="{28A0092B-C50C-407E-A947-70E740481C1C}">
                          <a14:useLocalDpi val="0"/>
                        </a:ext>
                      </a:extLst>
                    </a:blip>
                    <a:stretch>
                      <a:fillRect/>
                    </a:stretch>
                  </pic:blipFill>
                  <pic:spPr>
                    <a:xfrm>
                      <a:off x="0" y="0"/>
                      <a:ext cx="6086475" cy="1943512"/>
                    </a:xfrm>
                    <a:prstGeom prst="rect">
                      <a:avLst/>
                    </a:prstGeom>
                  </pic:spPr>
                </pic:pic>
              </a:graphicData>
            </a:graphic>
          </wp:inline>
        </w:drawing>
      </w:r>
    </w:p>
    <w:p w:rsidR="00CBB8C5" w:rsidP="00CBB8C5" w:rsidRDefault="00CBB8C5" w14:paraId="156F3DE9" w14:textId="32E7924E">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As seen in the graph, reservations are canceled when the average daily rate is higher than when it is not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cancelled. It</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clearly proves all the above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analysis,</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that the higher price leads to higher cancellation.</w:t>
      </w:r>
    </w:p>
    <w:p w:rsidR="00CBB8C5" w:rsidP="00CBB8C5" w:rsidRDefault="00CBB8C5" w14:paraId="07199BC2" w14:textId="221AE9D2">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00CBB8C5" w:rsidP="00CBB8C5" w:rsidRDefault="00CBB8C5" w14:paraId="51CB5F4C" w14:textId="42A795C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40"/>
          <w:szCs w:val="40"/>
          <w:lang w:val="en-US"/>
        </w:rPr>
        <w:t>Suggestions</w:t>
      </w:r>
    </w:p>
    <w:p w:rsidR="00CBB8C5" w:rsidP="00CBB8C5" w:rsidRDefault="00CBB8C5" w14:paraId="49D92A07" w14:textId="18F7449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1.   Cancellation rates rise as the price does. </w:t>
      </w:r>
      <w:bookmarkStart w:name="_Int_mXPF0gj9" w:id="1748953020"/>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In order to</w:t>
      </w:r>
      <w:bookmarkEnd w:id="1748953020"/>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prevent cancellations of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reservations, hotels could work on their pricing strategies and try to lower the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rates for specific hotels based on </w:t>
      </w:r>
      <w:bookmarkStart w:name="_Int_JG8pTiAL" w:id="1589147790"/>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locations</w:t>
      </w:r>
      <w:bookmarkEnd w:id="1589147790"/>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They can also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some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discounts to the consumers.</w:t>
      </w:r>
    </w:p>
    <w:p w:rsidR="00CBB8C5" w:rsidP="00CBB8C5" w:rsidRDefault="00CBB8C5" w14:paraId="7069B138" w14:textId="63AAD68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2. As the ratio of </w:t>
      </w:r>
      <w:bookmarkStart w:name="_Int_2z2QJiOB" w:id="1323175589"/>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the cancellation</w:t>
      </w:r>
      <w:bookmarkEnd w:id="1323175589"/>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not cancellation of the resort hotel is higher in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the resort hotel than the city hotels.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So</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the hotels should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provide</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reasonable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discount on the room prices on weekends or on holidays</w:t>
      </w:r>
    </w:p>
    <w:p w:rsidR="00CBB8C5" w:rsidP="00CBB8C5" w:rsidRDefault="00CBB8C5" w14:paraId="2FCBE524" w14:textId="78196D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3. In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the month of January</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hotels can start campaigns or marketing with a reasonable amount to increase their revenue as the cancellation is the highest in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this month.</w:t>
      </w:r>
    </w:p>
    <w:p w:rsidR="00CBB8C5" w:rsidP="00CBB8C5" w:rsidRDefault="00CBB8C5" w14:paraId="070DFFF5" w14:textId="33E155B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4. They can also increase the quality of their hotels and their services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mainly in</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00CBB8C5" w:rsidR="00CBB8C5">
        <w:rPr>
          <w:rFonts w:ascii="Calibri" w:hAnsi="Calibri" w:eastAsia="Calibri" w:cs="Calibri"/>
          <w:b w:val="0"/>
          <w:bCs w:val="0"/>
          <w:i w:val="0"/>
          <w:iCs w:val="0"/>
          <w:caps w:val="0"/>
          <w:smallCaps w:val="0"/>
          <w:noProof w:val="0"/>
          <w:color w:val="000000" w:themeColor="text1" w:themeTint="FF" w:themeShade="FF"/>
          <w:sz w:val="32"/>
          <w:szCs w:val="32"/>
          <w:lang w:val="en-US"/>
        </w:rPr>
        <w:t>Portugal to reduce the cancellation rate.</w:t>
      </w:r>
    </w:p>
    <w:p w:rsidR="00CBB8C5" w:rsidP="00CBB8C5" w:rsidRDefault="00CBB8C5" w14:paraId="24F3BFAB" w14:textId="64A5CF2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00CBB8C5" w:rsidP="00CBB8C5" w:rsidRDefault="00CBB8C5" w14:paraId="6091CE4B" w14:textId="2FFC2ECF">
      <w:pPr>
        <w:pStyle w:val="Normal"/>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00CBB8C5" w:rsidP="00CBB8C5" w:rsidRDefault="00CBB8C5" w14:paraId="24A6774E" w14:textId="07FCB94F">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018C941D" w14:textId="4BA23F5E">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DC86BF3" w14:textId="1E9BFEDA">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60171EB3" w14:textId="0472CB5E">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0E25EB6" w14:textId="730E30BA">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0738F366" w14:textId="141CC630">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DC493AC" w14:textId="725A6FCB">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2AD4F7CF" w14:textId="299EEA89">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3A60A72A" w14:textId="7C29D3B9">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p w:rsidR="00CBB8C5" w:rsidP="00CBB8C5" w:rsidRDefault="00CBB8C5" w14:paraId="1EA2C3B0" w14:textId="5F5A8CC8">
      <w:pPr>
        <w:pStyle w:val="Normal"/>
        <w:jc w:val="both"/>
        <w:rPr>
          <w:rFonts w:ascii="Calibri" w:hAnsi="Calibri" w:eastAsia="Calibri" w:cs="Calibri"/>
          <w:b w:val="0"/>
          <w:bCs w:val="0"/>
          <w:i w:val="0"/>
          <w:iCs w:val="0"/>
          <w:caps w:val="0"/>
          <w:smallCaps w:val="0"/>
          <w:noProof w:val="0"/>
          <w:color w:val="000000" w:themeColor="text1" w:themeTint="FF" w:themeShade="FF"/>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2z2QJiOB" int2:invalidationBookmarkName="" int2:hashCode="LASZV4PPKxCMOP" int2:id="aiJHPZmu">
      <int2:state int2:type="AugLoop_Text_Critique" int2:value="Rejected"/>
    </int2:bookmark>
    <int2:bookmark int2:bookmarkName="_Int_JG8pTiAL" int2:invalidationBookmarkName="" int2:hashCode="mysDqe/EDd7I/B" int2:id="Qd8ycV2Y">
      <int2:state int2:type="AugLoop_Text_Critique" int2:value="Rejected"/>
    </int2:bookmark>
    <int2:bookmark int2:bookmarkName="_Int_mXPF0gj9" int2:invalidationBookmarkName="" int2:hashCode="3KKjJeR/dxf+gy" int2:id="Kh3a4HGS">
      <int2:state int2:type="AugLoop_Text_Critique" int2:value="Rejected"/>
    </int2:bookmark>
    <int2:bookmark int2:bookmarkName="_Int_1xeDF8Gx" int2:invalidationBookmarkName="" int2:hashCode="GdfdjCvbU9t7BX" int2:id="9bD9i9dA">
      <int2:state int2:type="AugLoop_Text_Critique" int2:value="Rejected"/>
    </int2:bookmark>
    <int2:bookmark int2:bookmarkName="_Int_X9Dt9cBi" int2:invalidationBookmarkName="" int2:hashCode="pZGmU5Q5PUeaBE" int2:id="gHEKnUlY">
      <int2:state int2:type="AugLoop_Text_Critique" int2:value="Rejected"/>
    </int2:bookmark>
    <int2:bookmark int2:bookmarkName="_Int_XfKDMri6" int2:invalidationBookmarkName="" int2:hashCode="hpxCRZ4xxpzr1n" int2:id="DWGElPMV">
      <int2:state int2:type="AugLoop_Text_Critique" int2:value="Rejected"/>
    </int2:bookmark>
    <int2:bookmark int2:bookmarkName="_Int_WeCcld70" int2:invalidationBookmarkName="" int2:hashCode="Frv29bL1Oge7+p" int2:id="VYRoiBE5">
      <int2:state int2:type="AugLoop_Text_Critique" int2:value="Rejected"/>
    </int2:bookmark>
    <int2:bookmark int2:bookmarkName="_Int_Rff7He1W" int2:invalidationBookmarkName="" int2:hashCode="DS57PNhEuw3Jrr" int2:id="3u2v1T8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74366C"/>
    <w:rsid w:val="00CBB8C5"/>
    <w:rsid w:val="7B74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366C"/>
  <w15:chartTrackingRefBased/>
  <w15:docId w15:val="{0990E19D-3EA8-424E-92AB-A734E547B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229f945b8ae4015" /><Relationship Type="http://schemas.openxmlformats.org/officeDocument/2006/relationships/image" Target="/media/image2.jpg" Id="R9ff530eb8f8d4afb" /><Relationship Type="http://schemas.openxmlformats.org/officeDocument/2006/relationships/image" Target="/media/image3.jpg" Id="R9a1caa0c8da84a3d" /><Relationship Type="http://schemas.openxmlformats.org/officeDocument/2006/relationships/image" Target="/media/image4.jpg" Id="R2315be8d47de40bb" /><Relationship Type="http://schemas.openxmlformats.org/officeDocument/2006/relationships/image" Target="/media/image5.jpg" Id="R7bbe4d8017b14026" /><Relationship Type="http://schemas.openxmlformats.org/officeDocument/2006/relationships/image" Target="/media/image6.jpg" Id="R291fc8b5a2e04e64" /><Relationship Type="http://schemas.openxmlformats.org/officeDocument/2006/relationships/image" Target="/media/image7.jpg" Id="Rf4dfc972350541c2" /><Relationship Type="http://schemas.microsoft.com/office/2020/10/relationships/intelligence" Target="intelligence2.xml" Id="Rcfdf8034381745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2023-08-06T15:46:32.6803878Z</dcterms:created>
  <dcterms:modified xsi:type="dcterms:W3CDTF">2023-08-06T16:32:44.6043431Z</dcterms:modified>
  <dc:creator>yash srivastava</dc:creator>
  <lastModifiedBy>yash srivastava</lastModifiedBy>
</coreProperties>
</file>