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XSpec="center" w:tblpY="1190"/>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098"/>
        <w:gridCol w:w="7374"/>
        <w:gridCol w:w="992"/>
        <w:gridCol w:w="186"/>
        <w:gridCol w:w="898"/>
      </w:tblGrid>
      <w:tr w:rsidR="00AC6717" w:rsidRPr="008651D3" w:rsidTr="00C377AE">
        <w:tc>
          <w:tcPr>
            <w:tcW w:w="10548" w:type="dxa"/>
            <w:gridSpan w:val="5"/>
            <w:vAlign w:val="center"/>
          </w:tcPr>
          <w:p w:rsidR="00AC6717" w:rsidRPr="00AC6717" w:rsidRDefault="00AC6717" w:rsidP="006075BE">
            <w:pPr>
              <w:ind w:firstLine="0"/>
              <w:jc w:val="center"/>
              <w:rPr>
                <w:b/>
              </w:rPr>
            </w:pPr>
            <w:r w:rsidRPr="00AC6717">
              <w:rPr>
                <w:b/>
              </w:rPr>
              <w:t xml:space="preserve">XXXXX       </w:t>
            </w:r>
            <w:r w:rsidR="006075BE">
              <w:rPr>
                <w:b/>
              </w:rPr>
              <w:t xml:space="preserve">           </w:t>
            </w:r>
            <w:r w:rsidR="006075BE">
              <w:rPr>
                <w:b/>
                <w:color w:val="C00000"/>
              </w:rPr>
              <w:t>Statistics for Engineers</w:t>
            </w:r>
            <w:r w:rsidR="00FE7C3E">
              <w:rPr>
                <w:b/>
              </w:rPr>
              <w:t xml:space="preserve">   </w:t>
            </w:r>
            <w:r w:rsidR="00977419">
              <w:rPr>
                <w:b/>
              </w:rPr>
              <w:t xml:space="preserve">                </w:t>
            </w:r>
            <w:r w:rsidR="006075BE">
              <w:rPr>
                <w:b/>
              </w:rPr>
              <w:t xml:space="preserve">              </w:t>
            </w:r>
            <w:r w:rsidRPr="00AC6717">
              <w:rPr>
                <w:b/>
              </w:rPr>
              <w:t>L,T,P,</w:t>
            </w:r>
            <w:r w:rsidR="00A524E6">
              <w:rPr>
                <w:b/>
              </w:rPr>
              <w:t xml:space="preserve"> </w:t>
            </w:r>
            <w:r w:rsidRPr="00AC6717">
              <w:rPr>
                <w:b/>
              </w:rPr>
              <w:t>J,C</w:t>
            </w:r>
          </w:p>
          <w:p w:rsidR="00AC6717" w:rsidRPr="008651D3" w:rsidRDefault="00AC6717" w:rsidP="004D312B">
            <w:pPr>
              <w:ind w:hanging="142"/>
            </w:pPr>
            <w:r>
              <w:rPr>
                <w:b/>
              </w:rPr>
              <w:t>P</w:t>
            </w:r>
            <w:r w:rsidR="001B2EA3">
              <w:rPr>
                <w:b/>
              </w:rPr>
              <w:t>re-</w:t>
            </w:r>
            <w:proofErr w:type="spellStart"/>
            <w:r w:rsidR="001B2EA3">
              <w:rPr>
                <w:b/>
              </w:rPr>
              <w:t>Req</w:t>
            </w:r>
            <w:proofErr w:type="spellEnd"/>
            <w:r w:rsidR="001B2EA3">
              <w:rPr>
                <w:b/>
              </w:rPr>
              <w:t>:</w:t>
            </w:r>
            <w:r w:rsidR="00033661">
              <w:rPr>
                <w:b/>
              </w:rPr>
              <w:t xml:space="preserve"> Calculus for engineers</w:t>
            </w:r>
            <w:r w:rsidRPr="00AC6717">
              <w:rPr>
                <w:b/>
              </w:rPr>
              <w:t xml:space="preserve">    </w:t>
            </w:r>
            <w:r>
              <w:rPr>
                <w:b/>
              </w:rPr>
              <w:t xml:space="preserve">  </w:t>
            </w:r>
            <w:r w:rsidRPr="00AC6717">
              <w:rPr>
                <w:b/>
              </w:rPr>
              <w:t xml:space="preserve">                           </w:t>
            </w:r>
            <w:r>
              <w:rPr>
                <w:b/>
              </w:rPr>
              <w:t xml:space="preserve"> </w:t>
            </w:r>
            <w:r w:rsidRPr="00AC6717">
              <w:rPr>
                <w:b/>
              </w:rPr>
              <w:t xml:space="preserve">  </w:t>
            </w:r>
            <w:r w:rsidR="00A524E6">
              <w:rPr>
                <w:b/>
              </w:rPr>
              <w:t xml:space="preserve"> </w:t>
            </w:r>
            <w:r w:rsidR="004B4FED">
              <w:rPr>
                <w:b/>
              </w:rPr>
              <w:t xml:space="preserve">  </w:t>
            </w:r>
            <w:r w:rsidR="00804AA2">
              <w:rPr>
                <w:b/>
              </w:rPr>
              <w:t xml:space="preserve"> </w:t>
            </w:r>
            <w:r w:rsidR="001B2EA3">
              <w:rPr>
                <w:b/>
              </w:rPr>
              <w:t xml:space="preserve">         </w:t>
            </w:r>
            <w:r w:rsidR="00804AA2">
              <w:rPr>
                <w:b/>
              </w:rPr>
              <w:t xml:space="preserve"> </w:t>
            </w:r>
            <w:r w:rsidR="00033661">
              <w:rPr>
                <w:b/>
              </w:rPr>
              <w:t xml:space="preserve">   </w:t>
            </w:r>
            <w:r w:rsidR="007F2623">
              <w:rPr>
                <w:b/>
              </w:rPr>
              <w:t>2</w:t>
            </w:r>
            <w:r w:rsidRPr="00AC6717">
              <w:rPr>
                <w:b/>
              </w:rPr>
              <w:t xml:space="preserve">, </w:t>
            </w:r>
            <w:r w:rsidR="007F2623">
              <w:rPr>
                <w:b/>
              </w:rPr>
              <w:t>1</w:t>
            </w:r>
            <w:r w:rsidRPr="00AC6717">
              <w:rPr>
                <w:b/>
              </w:rPr>
              <w:t xml:space="preserve">, </w:t>
            </w:r>
            <w:r w:rsidR="007F2623">
              <w:rPr>
                <w:b/>
              </w:rPr>
              <w:t>2</w:t>
            </w:r>
            <w:r w:rsidRPr="00AC6717">
              <w:rPr>
                <w:b/>
              </w:rPr>
              <w:t>,</w:t>
            </w:r>
            <w:r w:rsidR="007F2623">
              <w:rPr>
                <w:b/>
              </w:rPr>
              <w:t>0</w:t>
            </w:r>
            <w:r w:rsidRPr="00AC6717">
              <w:rPr>
                <w:b/>
              </w:rPr>
              <w:t>,4</w:t>
            </w:r>
          </w:p>
        </w:tc>
      </w:tr>
      <w:tr w:rsidR="000B1C17" w:rsidRPr="008651D3" w:rsidTr="005E0837">
        <w:trPr>
          <w:trHeight w:val="451"/>
        </w:trPr>
        <w:tc>
          <w:tcPr>
            <w:tcW w:w="1098" w:type="dxa"/>
            <w:vAlign w:val="center"/>
          </w:tcPr>
          <w:p w:rsidR="008651D3" w:rsidRPr="00F50D07" w:rsidRDefault="00FE7C3E" w:rsidP="00F50D07">
            <w:pPr>
              <w:ind w:firstLine="0"/>
              <w:jc w:val="center"/>
              <w:rPr>
                <w:b/>
                <w:bCs/>
                <w:sz w:val="22"/>
              </w:rPr>
            </w:pPr>
            <w:r>
              <w:rPr>
                <w:b/>
                <w:bCs/>
                <w:sz w:val="22"/>
              </w:rPr>
              <w:t>Module</w:t>
            </w:r>
          </w:p>
        </w:tc>
        <w:tc>
          <w:tcPr>
            <w:tcW w:w="7374" w:type="dxa"/>
            <w:vAlign w:val="center"/>
          </w:tcPr>
          <w:p w:rsidR="008651D3" w:rsidRPr="00F50D07" w:rsidRDefault="008651D3" w:rsidP="00F50D07">
            <w:pPr>
              <w:jc w:val="center"/>
              <w:rPr>
                <w:b/>
                <w:bCs/>
                <w:sz w:val="22"/>
              </w:rPr>
            </w:pPr>
            <w:r w:rsidRPr="00F50D07">
              <w:rPr>
                <w:b/>
                <w:bCs/>
                <w:sz w:val="22"/>
              </w:rPr>
              <w:t>Topics</w:t>
            </w:r>
          </w:p>
        </w:tc>
        <w:tc>
          <w:tcPr>
            <w:tcW w:w="992" w:type="dxa"/>
            <w:vAlign w:val="center"/>
          </w:tcPr>
          <w:p w:rsidR="008651D3" w:rsidRPr="00F50D07" w:rsidRDefault="008651D3" w:rsidP="00F50D07">
            <w:pPr>
              <w:ind w:firstLine="34"/>
              <w:jc w:val="center"/>
              <w:rPr>
                <w:b/>
                <w:sz w:val="22"/>
              </w:rPr>
            </w:pPr>
            <w:r w:rsidRPr="00F50D07">
              <w:rPr>
                <w:b/>
                <w:sz w:val="22"/>
              </w:rPr>
              <w:t>L Hrs</w:t>
            </w:r>
          </w:p>
        </w:tc>
        <w:tc>
          <w:tcPr>
            <w:tcW w:w="1084" w:type="dxa"/>
            <w:gridSpan w:val="2"/>
            <w:vAlign w:val="center"/>
          </w:tcPr>
          <w:p w:rsidR="008651D3" w:rsidRPr="00F50D07" w:rsidRDefault="008651D3" w:rsidP="00F50D07">
            <w:pPr>
              <w:ind w:hanging="108"/>
              <w:jc w:val="center"/>
              <w:rPr>
                <w:b/>
                <w:sz w:val="22"/>
              </w:rPr>
            </w:pPr>
            <w:r w:rsidRPr="00F50D07">
              <w:rPr>
                <w:b/>
                <w:sz w:val="22"/>
              </w:rPr>
              <w:t>S</w:t>
            </w:r>
            <w:r w:rsidR="00F50D07" w:rsidRPr="00F50D07">
              <w:rPr>
                <w:b/>
                <w:sz w:val="22"/>
              </w:rPr>
              <w:t>LO</w:t>
            </w:r>
          </w:p>
        </w:tc>
      </w:tr>
      <w:tr w:rsidR="00A524E6" w:rsidRPr="00096E61" w:rsidTr="005E0837">
        <w:trPr>
          <w:cantSplit/>
        </w:trPr>
        <w:tc>
          <w:tcPr>
            <w:tcW w:w="1098" w:type="dxa"/>
          </w:tcPr>
          <w:p w:rsidR="00A524E6" w:rsidRPr="00096E61" w:rsidRDefault="00A524E6" w:rsidP="006210A8">
            <w:pPr>
              <w:ind w:left="-360" w:firstLine="360"/>
              <w:jc w:val="center"/>
              <w:rPr>
                <w:b/>
                <w:bCs/>
                <w:sz w:val="18"/>
                <w:szCs w:val="18"/>
              </w:rPr>
            </w:pPr>
            <w:r w:rsidRPr="00096E61">
              <w:rPr>
                <w:b/>
                <w:bCs/>
                <w:sz w:val="18"/>
                <w:szCs w:val="18"/>
              </w:rPr>
              <w:t>1</w:t>
            </w:r>
          </w:p>
        </w:tc>
        <w:tc>
          <w:tcPr>
            <w:tcW w:w="7374" w:type="dxa"/>
          </w:tcPr>
          <w:p w:rsidR="006210A8" w:rsidRPr="008D2319" w:rsidRDefault="00BC17EE" w:rsidP="00BC17EE">
            <w:pPr>
              <w:ind w:firstLine="0"/>
              <w:jc w:val="both"/>
              <w:rPr>
                <w:b/>
                <w:bCs/>
                <w:sz w:val="18"/>
                <w:szCs w:val="18"/>
              </w:rPr>
            </w:pPr>
            <w:r w:rsidRPr="008D2319">
              <w:rPr>
                <w:b/>
                <w:bCs/>
                <w:sz w:val="18"/>
                <w:szCs w:val="18"/>
              </w:rPr>
              <w:t xml:space="preserve">Introduction to </w:t>
            </w:r>
            <w:r w:rsidR="005E0837" w:rsidRPr="008D2319">
              <w:rPr>
                <w:b/>
                <w:bCs/>
                <w:sz w:val="18"/>
                <w:szCs w:val="18"/>
              </w:rPr>
              <w:t>S</w:t>
            </w:r>
            <w:r w:rsidRPr="008D2319">
              <w:rPr>
                <w:b/>
                <w:bCs/>
                <w:sz w:val="18"/>
                <w:szCs w:val="18"/>
              </w:rPr>
              <w:t>tatistics</w:t>
            </w:r>
            <w:r w:rsidR="006210A8" w:rsidRPr="008D2319">
              <w:rPr>
                <w:b/>
                <w:bCs/>
                <w:sz w:val="18"/>
                <w:szCs w:val="18"/>
              </w:rPr>
              <w:t>:</w:t>
            </w:r>
          </w:p>
          <w:p w:rsidR="00A524E6" w:rsidRPr="008D2319" w:rsidRDefault="006210A8" w:rsidP="007F01A2">
            <w:pPr>
              <w:ind w:firstLine="0"/>
              <w:jc w:val="both"/>
              <w:rPr>
                <w:bCs/>
                <w:sz w:val="18"/>
                <w:szCs w:val="18"/>
              </w:rPr>
            </w:pPr>
            <w:r w:rsidRPr="008D2319">
              <w:rPr>
                <w:bCs/>
                <w:sz w:val="18"/>
                <w:szCs w:val="18"/>
              </w:rPr>
              <w:t>Introduction to statistics</w:t>
            </w:r>
            <w:r w:rsidR="00BC17EE" w:rsidRPr="008D2319">
              <w:rPr>
                <w:bCs/>
                <w:sz w:val="18"/>
                <w:szCs w:val="18"/>
              </w:rPr>
              <w:t xml:space="preserve"> and data analysis-Measures of </w:t>
            </w:r>
            <w:r w:rsidR="00913CC0">
              <w:rPr>
                <w:bCs/>
                <w:sz w:val="18"/>
                <w:szCs w:val="18"/>
              </w:rPr>
              <w:t>central tendenc</w:t>
            </w:r>
            <w:r w:rsidR="00EC2254" w:rsidRPr="008D2319">
              <w:rPr>
                <w:bCs/>
                <w:sz w:val="18"/>
                <w:szCs w:val="18"/>
              </w:rPr>
              <w:t>y</w:t>
            </w:r>
            <w:r w:rsidR="00BC17EE" w:rsidRPr="008D2319">
              <w:rPr>
                <w:bCs/>
                <w:sz w:val="18"/>
                <w:szCs w:val="18"/>
              </w:rPr>
              <w:t xml:space="preserve"> –Measures of variability-</w:t>
            </w:r>
            <w:r w:rsidR="00C761BF" w:rsidRPr="008D2319">
              <w:rPr>
                <w:bCs/>
                <w:sz w:val="18"/>
                <w:szCs w:val="18"/>
              </w:rPr>
              <w:t>Moments-</w:t>
            </w:r>
            <w:proofErr w:type="spellStart"/>
            <w:r w:rsidR="00EC2254" w:rsidRPr="008D2319">
              <w:rPr>
                <w:bCs/>
                <w:sz w:val="18"/>
                <w:szCs w:val="18"/>
              </w:rPr>
              <w:t>Skewness</w:t>
            </w:r>
            <w:proofErr w:type="spellEnd"/>
            <w:r w:rsidR="00EC2254" w:rsidRPr="008D2319">
              <w:rPr>
                <w:bCs/>
                <w:sz w:val="18"/>
                <w:szCs w:val="18"/>
              </w:rPr>
              <w:t xml:space="preserve">-Kurtosis </w:t>
            </w:r>
          </w:p>
        </w:tc>
        <w:tc>
          <w:tcPr>
            <w:tcW w:w="992" w:type="dxa"/>
            <w:vAlign w:val="center"/>
          </w:tcPr>
          <w:p w:rsidR="00A524E6" w:rsidRPr="00096E61" w:rsidRDefault="007F01A2" w:rsidP="00A524E6">
            <w:pPr>
              <w:ind w:firstLine="0"/>
              <w:rPr>
                <w:sz w:val="18"/>
                <w:szCs w:val="18"/>
              </w:rPr>
            </w:pPr>
            <w:r>
              <w:rPr>
                <w:sz w:val="18"/>
                <w:szCs w:val="18"/>
              </w:rPr>
              <w:t>3</w:t>
            </w:r>
          </w:p>
        </w:tc>
        <w:tc>
          <w:tcPr>
            <w:tcW w:w="1084" w:type="dxa"/>
            <w:gridSpan w:val="2"/>
            <w:vAlign w:val="center"/>
          </w:tcPr>
          <w:p w:rsidR="00A524E6" w:rsidRPr="00096E61" w:rsidRDefault="00A524E6" w:rsidP="00A524E6">
            <w:pPr>
              <w:ind w:firstLine="0"/>
              <w:rPr>
                <w:sz w:val="18"/>
                <w:szCs w:val="18"/>
              </w:rPr>
            </w:pPr>
            <w:r w:rsidRPr="00096E61">
              <w:rPr>
                <w:sz w:val="18"/>
                <w:szCs w:val="18"/>
              </w:rPr>
              <w:t>1</w:t>
            </w:r>
            <w:r>
              <w:rPr>
                <w:sz w:val="18"/>
                <w:szCs w:val="18"/>
              </w:rPr>
              <w:t>,2,7,9</w:t>
            </w:r>
          </w:p>
        </w:tc>
      </w:tr>
      <w:tr w:rsidR="007F01A2" w:rsidRPr="00096E61" w:rsidTr="005E0837">
        <w:trPr>
          <w:cantSplit/>
        </w:trPr>
        <w:tc>
          <w:tcPr>
            <w:tcW w:w="1098" w:type="dxa"/>
          </w:tcPr>
          <w:p w:rsidR="007F01A2" w:rsidRDefault="007F3D62" w:rsidP="006210A8">
            <w:pPr>
              <w:ind w:left="-360" w:firstLine="360"/>
              <w:jc w:val="center"/>
              <w:rPr>
                <w:b/>
                <w:bCs/>
                <w:sz w:val="18"/>
                <w:szCs w:val="18"/>
              </w:rPr>
            </w:pPr>
            <w:r>
              <w:rPr>
                <w:b/>
                <w:bCs/>
                <w:sz w:val="18"/>
                <w:szCs w:val="18"/>
              </w:rPr>
              <w:t>2</w:t>
            </w:r>
          </w:p>
        </w:tc>
        <w:tc>
          <w:tcPr>
            <w:tcW w:w="7374" w:type="dxa"/>
          </w:tcPr>
          <w:p w:rsidR="005E0837" w:rsidRPr="008D2319" w:rsidRDefault="007F01A2" w:rsidP="007F01A2">
            <w:pPr>
              <w:ind w:firstLine="0"/>
              <w:jc w:val="both"/>
              <w:rPr>
                <w:b/>
                <w:bCs/>
                <w:sz w:val="18"/>
                <w:szCs w:val="18"/>
              </w:rPr>
            </w:pPr>
            <w:r w:rsidRPr="008D2319">
              <w:rPr>
                <w:b/>
                <w:bCs/>
                <w:sz w:val="18"/>
                <w:szCs w:val="18"/>
              </w:rPr>
              <w:t>Random variable</w:t>
            </w:r>
            <w:r w:rsidR="005E0837" w:rsidRPr="008D2319">
              <w:rPr>
                <w:b/>
                <w:bCs/>
                <w:sz w:val="18"/>
                <w:szCs w:val="18"/>
              </w:rPr>
              <w:t>s:</w:t>
            </w:r>
            <w:r w:rsidRPr="008D2319">
              <w:rPr>
                <w:b/>
                <w:bCs/>
                <w:sz w:val="18"/>
                <w:szCs w:val="18"/>
              </w:rPr>
              <w:t xml:space="preserve"> </w:t>
            </w:r>
          </w:p>
          <w:p w:rsidR="007F01A2" w:rsidRPr="008D2319" w:rsidRDefault="007F01A2" w:rsidP="00F7522A">
            <w:pPr>
              <w:ind w:firstLine="0"/>
              <w:jc w:val="both"/>
              <w:rPr>
                <w:bCs/>
                <w:sz w:val="18"/>
                <w:szCs w:val="18"/>
              </w:rPr>
            </w:pPr>
            <w:r w:rsidRPr="008D2319">
              <w:rPr>
                <w:bCs/>
                <w:sz w:val="18"/>
                <w:szCs w:val="18"/>
              </w:rPr>
              <w:t>Introduction -random vectors-</w:t>
            </w:r>
            <w:r w:rsidR="000C5682" w:rsidRPr="008D2319">
              <w:rPr>
                <w:sz w:val="18"/>
                <w:szCs w:val="18"/>
              </w:rPr>
              <w:t>Probability mass Function, distribution and density functions - joint distribution and joint density functions- Marginal, conditional distribution and density functions- moment generating function – characteristic function</w:t>
            </w:r>
            <w:r w:rsidR="000C5682">
              <w:rPr>
                <w:sz w:val="18"/>
                <w:szCs w:val="18"/>
              </w:rPr>
              <w:t xml:space="preserve"> </w:t>
            </w:r>
          </w:p>
        </w:tc>
        <w:tc>
          <w:tcPr>
            <w:tcW w:w="992" w:type="dxa"/>
            <w:vAlign w:val="center"/>
          </w:tcPr>
          <w:p w:rsidR="007F01A2" w:rsidRDefault="00E552F0" w:rsidP="00A524E6">
            <w:pPr>
              <w:ind w:firstLine="0"/>
              <w:rPr>
                <w:sz w:val="18"/>
                <w:szCs w:val="18"/>
              </w:rPr>
            </w:pPr>
            <w:r>
              <w:rPr>
                <w:sz w:val="18"/>
                <w:szCs w:val="18"/>
              </w:rPr>
              <w:t>6</w:t>
            </w:r>
          </w:p>
        </w:tc>
        <w:tc>
          <w:tcPr>
            <w:tcW w:w="1084" w:type="dxa"/>
            <w:gridSpan w:val="2"/>
            <w:vAlign w:val="center"/>
          </w:tcPr>
          <w:p w:rsidR="007F01A2" w:rsidRPr="00096E61" w:rsidRDefault="006075BE" w:rsidP="00A524E6">
            <w:pPr>
              <w:ind w:firstLine="0"/>
              <w:rPr>
                <w:sz w:val="18"/>
                <w:szCs w:val="18"/>
              </w:rPr>
            </w:pPr>
            <w:r w:rsidRPr="00096E61">
              <w:rPr>
                <w:sz w:val="18"/>
                <w:szCs w:val="18"/>
              </w:rPr>
              <w:t>1</w:t>
            </w:r>
            <w:r>
              <w:rPr>
                <w:sz w:val="18"/>
                <w:szCs w:val="18"/>
              </w:rPr>
              <w:t>,2,7,9</w:t>
            </w:r>
          </w:p>
        </w:tc>
      </w:tr>
      <w:tr w:rsidR="00BC17EE" w:rsidRPr="00096E61" w:rsidTr="005E0837">
        <w:trPr>
          <w:cantSplit/>
        </w:trPr>
        <w:tc>
          <w:tcPr>
            <w:tcW w:w="1098" w:type="dxa"/>
          </w:tcPr>
          <w:p w:rsidR="00BC17EE" w:rsidRPr="00096E61" w:rsidRDefault="00451CA3" w:rsidP="006210A8">
            <w:pPr>
              <w:ind w:left="-360" w:firstLine="360"/>
              <w:jc w:val="center"/>
              <w:rPr>
                <w:b/>
                <w:bCs/>
                <w:sz w:val="18"/>
                <w:szCs w:val="18"/>
              </w:rPr>
            </w:pPr>
            <w:r>
              <w:rPr>
                <w:b/>
                <w:bCs/>
                <w:sz w:val="18"/>
                <w:szCs w:val="18"/>
              </w:rPr>
              <w:t>3</w:t>
            </w:r>
          </w:p>
        </w:tc>
        <w:tc>
          <w:tcPr>
            <w:tcW w:w="7374" w:type="dxa"/>
          </w:tcPr>
          <w:p w:rsidR="00BC17EE" w:rsidRPr="008D2319" w:rsidRDefault="00E552F0" w:rsidP="00BC17EE">
            <w:pPr>
              <w:ind w:firstLine="0"/>
              <w:jc w:val="both"/>
              <w:rPr>
                <w:b/>
                <w:bCs/>
                <w:sz w:val="18"/>
                <w:szCs w:val="18"/>
              </w:rPr>
            </w:pPr>
            <w:r>
              <w:rPr>
                <w:b/>
                <w:bCs/>
                <w:sz w:val="18"/>
                <w:szCs w:val="18"/>
              </w:rPr>
              <w:t>Correlation and regression</w:t>
            </w:r>
            <w:r w:rsidR="008D2319" w:rsidRPr="008D2319">
              <w:rPr>
                <w:b/>
                <w:bCs/>
                <w:sz w:val="18"/>
                <w:szCs w:val="18"/>
              </w:rPr>
              <w:t>:</w:t>
            </w:r>
          </w:p>
          <w:p w:rsidR="00BC17EE" w:rsidRPr="008D2319" w:rsidRDefault="00F7522A" w:rsidP="00F7522A">
            <w:pPr>
              <w:ind w:firstLine="34"/>
              <w:jc w:val="both"/>
              <w:rPr>
                <w:bCs/>
                <w:sz w:val="18"/>
                <w:szCs w:val="18"/>
              </w:rPr>
            </w:pPr>
            <w:r>
              <w:rPr>
                <w:sz w:val="18"/>
                <w:szCs w:val="18"/>
              </w:rPr>
              <w:t>M</w:t>
            </w:r>
            <w:r w:rsidRPr="008D2319">
              <w:rPr>
                <w:sz w:val="18"/>
                <w:szCs w:val="18"/>
              </w:rPr>
              <w:t xml:space="preserve">athematical </w:t>
            </w:r>
            <w:r>
              <w:rPr>
                <w:sz w:val="18"/>
                <w:szCs w:val="18"/>
              </w:rPr>
              <w:t xml:space="preserve">expectation, and its properties </w:t>
            </w:r>
            <w:r w:rsidR="00E552F0">
              <w:rPr>
                <w:sz w:val="18"/>
                <w:szCs w:val="18"/>
              </w:rPr>
              <w:t>C</w:t>
            </w:r>
            <w:r w:rsidR="00E552F0" w:rsidRPr="008D2319">
              <w:rPr>
                <w:sz w:val="18"/>
                <w:szCs w:val="18"/>
              </w:rPr>
              <w:t>ovariance, regression and correlation – partial and multiple correlation- multiple regression</w:t>
            </w:r>
          </w:p>
        </w:tc>
        <w:tc>
          <w:tcPr>
            <w:tcW w:w="992" w:type="dxa"/>
            <w:vAlign w:val="center"/>
          </w:tcPr>
          <w:p w:rsidR="00BC17EE" w:rsidRDefault="00E552F0" w:rsidP="00A524E6">
            <w:pPr>
              <w:ind w:firstLine="0"/>
              <w:rPr>
                <w:sz w:val="18"/>
                <w:szCs w:val="18"/>
              </w:rPr>
            </w:pPr>
            <w:r>
              <w:rPr>
                <w:sz w:val="18"/>
                <w:szCs w:val="18"/>
              </w:rPr>
              <w:t>3</w:t>
            </w:r>
          </w:p>
        </w:tc>
        <w:tc>
          <w:tcPr>
            <w:tcW w:w="1084" w:type="dxa"/>
            <w:gridSpan w:val="2"/>
            <w:vAlign w:val="center"/>
          </w:tcPr>
          <w:p w:rsidR="00BC17EE" w:rsidRPr="00096E61" w:rsidRDefault="00BC17EE" w:rsidP="00A524E6">
            <w:pPr>
              <w:ind w:firstLine="0"/>
              <w:rPr>
                <w:sz w:val="18"/>
                <w:szCs w:val="18"/>
              </w:rPr>
            </w:pPr>
            <w:r w:rsidRPr="00096E61">
              <w:rPr>
                <w:sz w:val="18"/>
                <w:szCs w:val="18"/>
              </w:rPr>
              <w:t>1</w:t>
            </w:r>
            <w:r>
              <w:rPr>
                <w:sz w:val="18"/>
                <w:szCs w:val="18"/>
              </w:rPr>
              <w:t>,2,7,9</w:t>
            </w:r>
          </w:p>
        </w:tc>
      </w:tr>
      <w:tr w:rsidR="00A524E6" w:rsidRPr="00096E61" w:rsidTr="005E0837">
        <w:trPr>
          <w:cantSplit/>
        </w:trPr>
        <w:tc>
          <w:tcPr>
            <w:tcW w:w="1098" w:type="dxa"/>
          </w:tcPr>
          <w:p w:rsidR="00A524E6" w:rsidRPr="00096E61" w:rsidRDefault="005E0837" w:rsidP="006210A8">
            <w:pPr>
              <w:ind w:firstLine="0"/>
              <w:jc w:val="center"/>
              <w:rPr>
                <w:b/>
                <w:bCs/>
                <w:sz w:val="18"/>
                <w:szCs w:val="18"/>
              </w:rPr>
            </w:pPr>
            <w:r>
              <w:rPr>
                <w:b/>
                <w:bCs/>
                <w:sz w:val="18"/>
                <w:szCs w:val="18"/>
              </w:rPr>
              <w:t>4</w:t>
            </w:r>
          </w:p>
        </w:tc>
        <w:tc>
          <w:tcPr>
            <w:tcW w:w="7374" w:type="dxa"/>
          </w:tcPr>
          <w:p w:rsidR="00A524E6" w:rsidRPr="008D2319" w:rsidRDefault="007F01A2" w:rsidP="00A524E6">
            <w:pPr>
              <w:ind w:firstLine="34"/>
              <w:rPr>
                <w:b/>
                <w:bCs/>
                <w:sz w:val="18"/>
                <w:szCs w:val="18"/>
              </w:rPr>
            </w:pPr>
            <w:r w:rsidRPr="008D2319">
              <w:rPr>
                <w:b/>
                <w:bCs/>
                <w:sz w:val="18"/>
                <w:szCs w:val="18"/>
              </w:rPr>
              <w:t xml:space="preserve">Special </w:t>
            </w:r>
            <w:r w:rsidR="00A524E6" w:rsidRPr="008D2319">
              <w:rPr>
                <w:b/>
                <w:bCs/>
                <w:sz w:val="18"/>
                <w:szCs w:val="18"/>
              </w:rPr>
              <w:t xml:space="preserve">Distributions </w:t>
            </w:r>
            <w:r w:rsidR="005E0837" w:rsidRPr="008D2319">
              <w:rPr>
                <w:b/>
                <w:bCs/>
                <w:sz w:val="18"/>
                <w:szCs w:val="18"/>
              </w:rPr>
              <w:t>:</w:t>
            </w:r>
          </w:p>
          <w:p w:rsidR="00A524E6" w:rsidRPr="008D2319" w:rsidRDefault="00A524E6" w:rsidP="00EC2254">
            <w:pPr>
              <w:ind w:firstLine="34"/>
              <w:rPr>
                <w:sz w:val="18"/>
                <w:szCs w:val="18"/>
              </w:rPr>
            </w:pPr>
            <w:r w:rsidRPr="008D2319">
              <w:rPr>
                <w:sz w:val="18"/>
                <w:szCs w:val="18"/>
              </w:rPr>
              <w:t xml:space="preserve">Binomial and  Poisson distributions – </w:t>
            </w:r>
            <w:r w:rsidR="008B706D" w:rsidRPr="008D2319">
              <w:rPr>
                <w:sz w:val="18"/>
                <w:szCs w:val="18"/>
              </w:rPr>
              <w:t>N</w:t>
            </w:r>
            <w:r w:rsidRPr="008D2319">
              <w:rPr>
                <w:sz w:val="18"/>
                <w:szCs w:val="18"/>
              </w:rPr>
              <w:t xml:space="preserve">ormal distribution – gamma and </w:t>
            </w:r>
            <w:r w:rsidR="00700B4A" w:rsidRPr="008D2319">
              <w:rPr>
                <w:sz w:val="18"/>
                <w:szCs w:val="18"/>
              </w:rPr>
              <w:t>Beta-</w:t>
            </w:r>
            <w:r w:rsidR="006E008A">
              <w:rPr>
                <w:sz w:val="18"/>
                <w:szCs w:val="18"/>
              </w:rPr>
              <w:t xml:space="preserve">exponential distributions – </w:t>
            </w:r>
            <w:proofErr w:type="spellStart"/>
            <w:r w:rsidR="006E008A">
              <w:rPr>
                <w:sz w:val="18"/>
                <w:szCs w:val="18"/>
              </w:rPr>
              <w:t>Wei</w:t>
            </w:r>
            <w:r w:rsidRPr="008D2319">
              <w:rPr>
                <w:sz w:val="18"/>
                <w:szCs w:val="18"/>
              </w:rPr>
              <w:t>bull</w:t>
            </w:r>
            <w:proofErr w:type="spellEnd"/>
            <w:r w:rsidRPr="008D2319">
              <w:rPr>
                <w:sz w:val="18"/>
                <w:szCs w:val="18"/>
              </w:rPr>
              <w:t xml:space="preserve"> distribution </w:t>
            </w:r>
          </w:p>
        </w:tc>
        <w:tc>
          <w:tcPr>
            <w:tcW w:w="992" w:type="dxa"/>
            <w:vAlign w:val="center"/>
          </w:tcPr>
          <w:p w:rsidR="00A524E6" w:rsidRPr="00096E61" w:rsidRDefault="00A53205" w:rsidP="00A524E6">
            <w:pPr>
              <w:ind w:firstLine="0"/>
              <w:rPr>
                <w:sz w:val="18"/>
                <w:szCs w:val="18"/>
              </w:rPr>
            </w:pPr>
            <w:r>
              <w:rPr>
                <w:sz w:val="18"/>
                <w:szCs w:val="18"/>
              </w:rPr>
              <w:t>4</w:t>
            </w:r>
          </w:p>
        </w:tc>
        <w:tc>
          <w:tcPr>
            <w:tcW w:w="1084" w:type="dxa"/>
            <w:gridSpan w:val="2"/>
            <w:vAlign w:val="center"/>
          </w:tcPr>
          <w:p w:rsidR="00A524E6" w:rsidRPr="00096E61" w:rsidRDefault="00A524E6" w:rsidP="00A524E6">
            <w:pPr>
              <w:ind w:firstLine="0"/>
              <w:rPr>
                <w:sz w:val="18"/>
                <w:szCs w:val="18"/>
              </w:rPr>
            </w:pPr>
            <w:r w:rsidRPr="00096E61">
              <w:rPr>
                <w:sz w:val="18"/>
                <w:szCs w:val="18"/>
              </w:rPr>
              <w:t>1</w:t>
            </w:r>
            <w:r>
              <w:rPr>
                <w:sz w:val="18"/>
                <w:szCs w:val="18"/>
              </w:rPr>
              <w:t>,2,7,9</w:t>
            </w:r>
          </w:p>
        </w:tc>
      </w:tr>
      <w:tr w:rsidR="00A524E6" w:rsidRPr="00096E61" w:rsidTr="005E0837">
        <w:trPr>
          <w:trHeight w:val="824"/>
        </w:trPr>
        <w:tc>
          <w:tcPr>
            <w:tcW w:w="1098" w:type="dxa"/>
          </w:tcPr>
          <w:p w:rsidR="00A524E6" w:rsidRPr="00096E61" w:rsidRDefault="005E0837" w:rsidP="006210A8">
            <w:pPr>
              <w:ind w:firstLine="0"/>
              <w:jc w:val="center"/>
              <w:rPr>
                <w:b/>
                <w:bCs/>
                <w:sz w:val="18"/>
                <w:szCs w:val="18"/>
              </w:rPr>
            </w:pPr>
            <w:r>
              <w:rPr>
                <w:b/>
                <w:bCs/>
                <w:sz w:val="18"/>
                <w:szCs w:val="18"/>
              </w:rPr>
              <w:t>5</w:t>
            </w:r>
          </w:p>
        </w:tc>
        <w:tc>
          <w:tcPr>
            <w:tcW w:w="7374" w:type="dxa"/>
          </w:tcPr>
          <w:p w:rsidR="008D2319" w:rsidRDefault="000A28A8" w:rsidP="00A524E6">
            <w:pPr>
              <w:ind w:firstLine="0"/>
              <w:rPr>
                <w:bCs/>
                <w:sz w:val="18"/>
                <w:szCs w:val="18"/>
              </w:rPr>
            </w:pPr>
            <w:r w:rsidRPr="008D2319">
              <w:rPr>
                <w:b/>
                <w:bCs/>
                <w:sz w:val="18"/>
                <w:szCs w:val="18"/>
              </w:rPr>
              <w:t>Sampling Techniques</w:t>
            </w:r>
            <w:r w:rsidR="007F3D62" w:rsidRPr="008D2319">
              <w:rPr>
                <w:b/>
                <w:bCs/>
                <w:sz w:val="18"/>
                <w:szCs w:val="18"/>
              </w:rPr>
              <w:t xml:space="preserve"> </w:t>
            </w:r>
            <w:r w:rsidR="005E0837" w:rsidRPr="008D2319">
              <w:rPr>
                <w:b/>
                <w:bCs/>
                <w:sz w:val="18"/>
                <w:szCs w:val="18"/>
              </w:rPr>
              <w:t xml:space="preserve">I </w:t>
            </w:r>
            <w:r w:rsidRPr="008D2319">
              <w:rPr>
                <w:b/>
                <w:bCs/>
                <w:sz w:val="18"/>
                <w:szCs w:val="18"/>
              </w:rPr>
              <w:t>:</w:t>
            </w:r>
          </w:p>
          <w:p w:rsidR="00A524E6" w:rsidRPr="008D2319" w:rsidRDefault="00A524E6" w:rsidP="00832074">
            <w:pPr>
              <w:ind w:firstLine="0"/>
              <w:rPr>
                <w:bCs/>
                <w:sz w:val="18"/>
                <w:szCs w:val="18"/>
              </w:rPr>
            </w:pPr>
            <w:r w:rsidRPr="008D2319">
              <w:rPr>
                <w:bCs/>
                <w:sz w:val="18"/>
                <w:szCs w:val="18"/>
              </w:rPr>
              <w:t xml:space="preserve">Testing of hypothesis </w:t>
            </w:r>
            <w:r w:rsidR="00173D44" w:rsidRPr="008D2319">
              <w:rPr>
                <w:bCs/>
                <w:sz w:val="18"/>
                <w:szCs w:val="18"/>
              </w:rPr>
              <w:t>–</w:t>
            </w:r>
            <w:r w:rsidR="00700B4A" w:rsidRPr="008D2319">
              <w:rPr>
                <w:sz w:val="18"/>
                <w:szCs w:val="18"/>
              </w:rPr>
              <w:t xml:space="preserve"> </w:t>
            </w:r>
            <w:r w:rsidR="00173D44" w:rsidRPr="008D2319">
              <w:rPr>
                <w:sz w:val="18"/>
                <w:szCs w:val="18"/>
              </w:rPr>
              <w:t>Introduction-Types of errors,</w:t>
            </w:r>
            <w:r w:rsidR="000A28A8" w:rsidRPr="008D2319">
              <w:rPr>
                <w:sz w:val="18"/>
                <w:szCs w:val="18"/>
              </w:rPr>
              <w:t xml:space="preserve"> </w:t>
            </w:r>
            <w:r w:rsidR="00173D44" w:rsidRPr="008D2319">
              <w:rPr>
                <w:sz w:val="18"/>
                <w:szCs w:val="18"/>
              </w:rPr>
              <w:t xml:space="preserve">critical region, </w:t>
            </w:r>
            <w:r w:rsidR="00700B4A" w:rsidRPr="008D2319">
              <w:rPr>
                <w:sz w:val="18"/>
                <w:szCs w:val="18"/>
              </w:rPr>
              <w:t>procedure of  testing hypothesis-</w:t>
            </w:r>
            <w:r w:rsidR="008D2319">
              <w:rPr>
                <w:bCs/>
                <w:sz w:val="18"/>
                <w:szCs w:val="18"/>
              </w:rPr>
              <w:t xml:space="preserve"> </w:t>
            </w:r>
            <w:r w:rsidRPr="008D2319">
              <w:rPr>
                <w:sz w:val="18"/>
                <w:szCs w:val="18"/>
              </w:rPr>
              <w:t xml:space="preserve">Large sample tests- </w:t>
            </w:r>
            <w:r w:rsidR="00700B4A" w:rsidRPr="008D2319">
              <w:rPr>
                <w:sz w:val="18"/>
                <w:szCs w:val="18"/>
              </w:rPr>
              <w:t>Z test for Single Proportion, Difference of Proportion,</w:t>
            </w:r>
            <w:r w:rsidR="00832074">
              <w:rPr>
                <w:sz w:val="18"/>
                <w:szCs w:val="18"/>
              </w:rPr>
              <w:t xml:space="preserve"> </w:t>
            </w:r>
            <w:r w:rsidR="00700B4A" w:rsidRPr="008D2319">
              <w:rPr>
                <w:sz w:val="18"/>
                <w:szCs w:val="18"/>
              </w:rPr>
              <w:t xml:space="preserve"> mean and difference of means, </w:t>
            </w:r>
          </w:p>
        </w:tc>
        <w:tc>
          <w:tcPr>
            <w:tcW w:w="992" w:type="dxa"/>
            <w:vAlign w:val="center"/>
          </w:tcPr>
          <w:p w:rsidR="00A524E6" w:rsidRPr="00096E61" w:rsidRDefault="005E0837" w:rsidP="00A524E6">
            <w:pPr>
              <w:ind w:firstLine="0"/>
              <w:rPr>
                <w:sz w:val="18"/>
                <w:szCs w:val="18"/>
              </w:rPr>
            </w:pPr>
            <w:r>
              <w:rPr>
                <w:sz w:val="18"/>
                <w:szCs w:val="18"/>
              </w:rPr>
              <w:t>4</w:t>
            </w:r>
          </w:p>
        </w:tc>
        <w:tc>
          <w:tcPr>
            <w:tcW w:w="1084" w:type="dxa"/>
            <w:gridSpan w:val="2"/>
            <w:vAlign w:val="center"/>
          </w:tcPr>
          <w:p w:rsidR="00A524E6" w:rsidRPr="00096E61" w:rsidRDefault="00A524E6" w:rsidP="00A524E6">
            <w:pPr>
              <w:ind w:firstLine="0"/>
              <w:rPr>
                <w:sz w:val="18"/>
                <w:szCs w:val="18"/>
              </w:rPr>
            </w:pPr>
            <w:r w:rsidRPr="00096E61">
              <w:rPr>
                <w:sz w:val="18"/>
                <w:szCs w:val="18"/>
              </w:rPr>
              <w:t>1</w:t>
            </w:r>
            <w:r>
              <w:rPr>
                <w:sz w:val="18"/>
                <w:szCs w:val="18"/>
              </w:rPr>
              <w:t>,2,7,9</w:t>
            </w:r>
          </w:p>
        </w:tc>
      </w:tr>
      <w:tr w:rsidR="00A524E6" w:rsidRPr="00096E61" w:rsidTr="005E0837">
        <w:tc>
          <w:tcPr>
            <w:tcW w:w="1098" w:type="dxa"/>
          </w:tcPr>
          <w:p w:rsidR="00A524E6" w:rsidRPr="00096E61" w:rsidRDefault="005E0837" w:rsidP="006210A8">
            <w:pPr>
              <w:ind w:firstLine="0"/>
              <w:jc w:val="center"/>
              <w:rPr>
                <w:b/>
                <w:bCs/>
                <w:sz w:val="18"/>
                <w:szCs w:val="18"/>
              </w:rPr>
            </w:pPr>
            <w:r>
              <w:rPr>
                <w:b/>
                <w:bCs/>
                <w:sz w:val="18"/>
                <w:szCs w:val="18"/>
              </w:rPr>
              <w:t>6</w:t>
            </w:r>
          </w:p>
        </w:tc>
        <w:tc>
          <w:tcPr>
            <w:tcW w:w="7374" w:type="dxa"/>
          </w:tcPr>
          <w:p w:rsidR="008D2319" w:rsidRPr="008D2319" w:rsidRDefault="000A28A8" w:rsidP="008D2319">
            <w:pPr>
              <w:ind w:firstLine="0"/>
              <w:rPr>
                <w:b/>
                <w:bCs/>
                <w:sz w:val="18"/>
                <w:szCs w:val="18"/>
              </w:rPr>
            </w:pPr>
            <w:r w:rsidRPr="008D2319">
              <w:rPr>
                <w:b/>
                <w:bCs/>
                <w:sz w:val="18"/>
                <w:szCs w:val="18"/>
              </w:rPr>
              <w:t>Sampling Techniques</w:t>
            </w:r>
            <w:r w:rsidR="007F3D62" w:rsidRPr="008D2319">
              <w:rPr>
                <w:b/>
                <w:bCs/>
                <w:sz w:val="18"/>
                <w:szCs w:val="18"/>
              </w:rPr>
              <w:t xml:space="preserve"> </w:t>
            </w:r>
            <w:r w:rsidRPr="008D2319">
              <w:rPr>
                <w:b/>
                <w:bCs/>
                <w:sz w:val="18"/>
                <w:szCs w:val="18"/>
              </w:rPr>
              <w:t>II</w:t>
            </w:r>
            <w:r w:rsidR="005E0837" w:rsidRPr="008D2319">
              <w:rPr>
                <w:b/>
                <w:bCs/>
                <w:sz w:val="18"/>
                <w:szCs w:val="18"/>
              </w:rPr>
              <w:t xml:space="preserve"> :</w:t>
            </w:r>
            <w:r w:rsidRPr="008D2319">
              <w:rPr>
                <w:b/>
                <w:bCs/>
                <w:sz w:val="18"/>
                <w:szCs w:val="18"/>
              </w:rPr>
              <w:t xml:space="preserve"> </w:t>
            </w:r>
          </w:p>
          <w:p w:rsidR="00A524E6" w:rsidRPr="008D2319" w:rsidRDefault="008D2319" w:rsidP="006E008A">
            <w:pPr>
              <w:ind w:firstLine="0"/>
              <w:rPr>
                <w:bCs/>
                <w:sz w:val="18"/>
                <w:szCs w:val="18"/>
              </w:rPr>
            </w:pPr>
            <w:r>
              <w:rPr>
                <w:sz w:val="18"/>
                <w:szCs w:val="18"/>
              </w:rPr>
              <w:t>S</w:t>
            </w:r>
            <w:r w:rsidR="007C6958" w:rsidRPr="008D2319">
              <w:rPr>
                <w:sz w:val="18"/>
                <w:szCs w:val="18"/>
              </w:rPr>
              <w:t>mall sample tests- Student’s  t-test</w:t>
            </w:r>
            <w:r w:rsidR="00CF63C6">
              <w:rPr>
                <w:sz w:val="18"/>
                <w:szCs w:val="18"/>
              </w:rPr>
              <w:t>,</w:t>
            </w:r>
            <w:r w:rsidR="007C6958" w:rsidRPr="008D2319">
              <w:rPr>
                <w:sz w:val="18"/>
                <w:szCs w:val="18"/>
              </w:rPr>
              <w:t xml:space="preserve"> </w:t>
            </w:r>
            <w:r w:rsidR="006E008A" w:rsidRPr="008D2319">
              <w:rPr>
                <w:sz w:val="18"/>
                <w:szCs w:val="18"/>
              </w:rPr>
              <w:t xml:space="preserve">F-test- </w:t>
            </w:r>
            <w:r w:rsidR="00F907CE" w:rsidRPr="008D2319">
              <w:rPr>
                <w:sz w:val="18"/>
                <w:szCs w:val="18"/>
              </w:rPr>
              <w:t>chi-square test- goodness of fit - independence of attributes</w:t>
            </w:r>
            <w:r w:rsidR="00F907CE">
              <w:rPr>
                <w:sz w:val="18"/>
                <w:szCs w:val="18"/>
              </w:rPr>
              <w:t>-</w:t>
            </w:r>
            <w:r w:rsidR="00F907CE" w:rsidRPr="008D2319">
              <w:rPr>
                <w:sz w:val="18"/>
                <w:szCs w:val="18"/>
              </w:rPr>
              <w:t xml:space="preserve"> </w:t>
            </w:r>
            <w:r w:rsidR="005E0837" w:rsidRPr="008D2319">
              <w:rPr>
                <w:bCs/>
                <w:sz w:val="18"/>
                <w:szCs w:val="18"/>
              </w:rPr>
              <w:t xml:space="preserve">Design of Experiments - </w:t>
            </w:r>
            <w:r w:rsidR="007C6958" w:rsidRPr="008D2319">
              <w:rPr>
                <w:sz w:val="18"/>
                <w:szCs w:val="18"/>
              </w:rPr>
              <w:t>Analysis of variance – one and two way classifications - CRD- RBD- LSD -</w:t>
            </w:r>
          </w:p>
        </w:tc>
        <w:tc>
          <w:tcPr>
            <w:tcW w:w="992" w:type="dxa"/>
            <w:vAlign w:val="center"/>
          </w:tcPr>
          <w:p w:rsidR="00A524E6" w:rsidRPr="00096E61" w:rsidRDefault="00BC17EE" w:rsidP="00A524E6">
            <w:pPr>
              <w:ind w:firstLine="0"/>
              <w:rPr>
                <w:sz w:val="18"/>
                <w:szCs w:val="18"/>
              </w:rPr>
            </w:pPr>
            <w:r>
              <w:rPr>
                <w:sz w:val="18"/>
                <w:szCs w:val="18"/>
              </w:rPr>
              <w:t>5</w:t>
            </w:r>
          </w:p>
        </w:tc>
        <w:tc>
          <w:tcPr>
            <w:tcW w:w="1084" w:type="dxa"/>
            <w:gridSpan w:val="2"/>
            <w:vAlign w:val="center"/>
          </w:tcPr>
          <w:p w:rsidR="00A524E6" w:rsidRPr="00096E61" w:rsidRDefault="00A524E6" w:rsidP="00A524E6">
            <w:pPr>
              <w:ind w:firstLine="0"/>
              <w:rPr>
                <w:sz w:val="18"/>
                <w:szCs w:val="18"/>
              </w:rPr>
            </w:pPr>
            <w:r w:rsidRPr="00096E61">
              <w:rPr>
                <w:sz w:val="18"/>
                <w:szCs w:val="18"/>
              </w:rPr>
              <w:t>1</w:t>
            </w:r>
            <w:r>
              <w:rPr>
                <w:sz w:val="18"/>
                <w:szCs w:val="18"/>
              </w:rPr>
              <w:t>,2,7,9</w:t>
            </w:r>
          </w:p>
        </w:tc>
      </w:tr>
      <w:tr w:rsidR="00012919" w:rsidRPr="00096E61" w:rsidTr="005E0837">
        <w:tc>
          <w:tcPr>
            <w:tcW w:w="1098" w:type="dxa"/>
          </w:tcPr>
          <w:p w:rsidR="00012919" w:rsidRPr="00096E61" w:rsidRDefault="005E0837" w:rsidP="006210A8">
            <w:pPr>
              <w:ind w:firstLine="0"/>
              <w:jc w:val="center"/>
              <w:rPr>
                <w:b/>
                <w:bCs/>
                <w:sz w:val="18"/>
                <w:szCs w:val="18"/>
              </w:rPr>
            </w:pPr>
            <w:r>
              <w:rPr>
                <w:b/>
                <w:bCs/>
                <w:sz w:val="18"/>
                <w:szCs w:val="18"/>
              </w:rPr>
              <w:t>7</w:t>
            </w:r>
          </w:p>
        </w:tc>
        <w:tc>
          <w:tcPr>
            <w:tcW w:w="7374" w:type="dxa"/>
          </w:tcPr>
          <w:p w:rsidR="00012919" w:rsidRPr="008D2319" w:rsidRDefault="00012919" w:rsidP="00A524E6">
            <w:pPr>
              <w:ind w:firstLine="0"/>
              <w:rPr>
                <w:b/>
                <w:bCs/>
                <w:sz w:val="18"/>
                <w:szCs w:val="18"/>
              </w:rPr>
            </w:pPr>
            <w:r w:rsidRPr="008D2319">
              <w:rPr>
                <w:b/>
                <w:bCs/>
                <w:sz w:val="18"/>
                <w:szCs w:val="18"/>
              </w:rPr>
              <w:t>Reliability</w:t>
            </w:r>
            <w:r w:rsidR="005E0837" w:rsidRPr="008D2319">
              <w:rPr>
                <w:b/>
                <w:bCs/>
                <w:sz w:val="18"/>
                <w:szCs w:val="18"/>
              </w:rPr>
              <w:t xml:space="preserve"> :</w:t>
            </w:r>
          </w:p>
          <w:p w:rsidR="00012919" w:rsidRPr="008D2319" w:rsidRDefault="00012919" w:rsidP="00A524E6">
            <w:pPr>
              <w:ind w:firstLine="0"/>
              <w:rPr>
                <w:bCs/>
                <w:sz w:val="18"/>
                <w:szCs w:val="18"/>
              </w:rPr>
            </w:pPr>
            <w:r w:rsidRPr="008D2319">
              <w:rPr>
                <w:bCs/>
                <w:sz w:val="18"/>
                <w:szCs w:val="18"/>
              </w:rPr>
              <w:t>Basic concepts- Hazard function-Reliabilities of series and parallel systems- System Reliability - Maintainability-Preventive and repair maintenance- Availability</w:t>
            </w:r>
          </w:p>
        </w:tc>
        <w:tc>
          <w:tcPr>
            <w:tcW w:w="992" w:type="dxa"/>
            <w:vAlign w:val="center"/>
          </w:tcPr>
          <w:p w:rsidR="00012919" w:rsidRDefault="00F30B24" w:rsidP="00A524E6">
            <w:pPr>
              <w:ind w:firstLine="0"/>
              <w:rPr>
                <w:sz w:val="18"/>
                <w:szCs w:val="18"/>
              </w:rPr>
            </w:pPr>
            <w:r>
              <w:rPr>
                <w:sz w:val="18"/>
                <w:szCs w:val="18"/>
              </w:rPr>
              <w:t>5</w:t>
            </w:r>
          </w:p>
        </w:tc>
        <w:tc>
          <w:tcPr>
            <w:tcW w:w="1084" w:type="dxa"/>
            <w:gridSpan w:val="2"/>
            <w:vAlign w:val="center"/>
          </w:tcPr>
          <w:p w:rsidR="00012919" w:rsidRPr="00096E61" w:rsidRDefault="00012919" w:rsidP="00A524E6">
            <w:pPr>
              <w:ind w:firstLine="0"/>
              <w:rPr>
                <w:sz w:val="18"/>
                <w:szCs w:val="18"/>
              </w:rPr>
            </w:pPr>
            <w:r w:rsidRPr="00096E61">
              <w:rPr>
                <w:sz w:val="18"/>
                <w:szCs w:val="18"/>
              </w:rPr>
              <w:t>1</w:t>
            </w:r>
            <w:r>
              <w:rPr>
                <w:sz w:val="18"/>
                <w:szCs w:val="18"/>
              </w:rPr>
              <w:t>,2,7,9</w:t>
            </w:r>
          </w:p>
        </w:tc>
      </w:tr>
      <w:tr w:rsidR="00A524E6" w:rsidRPr="00096E61" w:rsidTr="005E0837">
        <w:tc>
          <w:tcPr>
            <w:tcW w:w="8472" w:type="dxa"/>
            <w:gridSpan w:val="2"/>
          </w:tcPr>
          <w:p w:rsidR="00A524E6" w:rsidRPr="00096E61" w:rsidRDefault="00A524E6" w:rsidP="00A524E6">
            <w:pPr>
              <w:autoSpaceDE w:val="0"/>
              <w:autoSpaceDN w:val="0"/>
              <w:adjustRightInd w:val="0"/>
              <w:ind w:hanging="142"/>
              <w:jc w:val="right"/>
              <w:rPr>
                <w:rFonts w:ascii="Times New Roman" w:hAnsi="Times New Roman"/>
                <w:b/>
                <w:bCs/>
                <w:color w:val="002060"/>
                <w:sz w:val="18"/>
                <w:szCs w:val="18"/>
              </w:rPr>
            </w:pPr>
            <w:r w:rsidRPr="00096E61">
              <w:rPr>
                <w:rFonts w:ascii="Times New Roman" w:hAnsi="Times New Roman"/>
                <w:b/>
                <w:bCs/>
                <w:color w:val="002060"/>
                <w:sz w:val="18"/>
                <w:szCs w:val="18"/>
              </w:rPr>
              <w:t xml:space="preserve">                                  </w:t>
            </w:r>
            <w:r>
              <w:rPr>
                <w:rFonts w:ascii="Times New Roman" w:hAnsi="Times New Roman"/>
                <w:b/>
                <w:bCs/>
                <w:color w:val="002060"/>
                <w:sz w:val="18"/>
                <w:szCs w:val="18"/>
              </w:rPr>
              <w:t xml:space="preserve">          </w:t>
            </w:r>
            <w:r w:rsidRPr="00096E61">
              <w:rPr>
                <w:rFonts w:ascii="Times New Roman" w:hAnsi="Times New Roman"/>
                <w:b/>
                <w:bCs/>
                <w:color w:val="002060"/>
                <w:sz w:val="18"/>
                <w:szCs w:val="18"/>
              </w:rPr>
              <w:t xml:space="preserve">  Total Lecture Hours</w:t>
            </w:r>
          </w:p>
          <w:p w:rsidR="00A524E6" w:rsidRPr="00096E61" w:rsidRDefault="00A524E6" w:rsidP="003952E0">
            <w:pPr>
              <w:autoSpaceDE w:val="0"/>
              <w:autoSpaceDN w:val="0"/>
              <w:adjustRightInd w:val="0"/>
              <w:ind w:firstLine="0"/>
              <w:rPr>
                <w:rFonts w:ascii="Times New Roman" w:hAnsi="Times New Roman"/>
                <w:b/>
                <w:bCs/>
                <w:color w:val="002060"/>
                <w:sz w:val="18"/>
                <w:szCs w:val="18"/>
              </w:rPr>
            </w:pPr>
            <w:r w:rsidRPr="00096E61">
              <w:rPr>
                <w:rFonts w:ascii="Times New Roman" w:hAnsi="Times New Roman"/>
                <w:b/>
                <w:bCs/>
                <w:color w:val="002060"/>
                <w:sz w:val="18"/>
                <w:szCs w:val="18"/>
              </w:rPr>
              <w:t xml:space="preserve">Mode: </w:t>
            </w:r>
            <w:r>
              <w:t xml:space="preserve"> </w:t>
            </w:r>
            <w:r w:rsidRPr="00A524E6">
              <w:rPr>
                <w:rFonts w:ascii="Times New Roman" w:hAnsi="Times New Roman"/>
                <w:b/>
                <w:bCs/>
                <w:color w:val="002060"/>
                <w:sz w:val="18"/>
                <w:szCs w:val="18"/>
              </w:rPr>
              <w:t xml:space="preserve">Lectures – </w:t>
            </w:r>
            <w:r w:rsidRPr="00A524E6">
              <w:rPr>
                <w:rFonts w:ascii="Times New Roman" w:hAnsi="Times New Roman"/>
                <w:bCs/>
                <w:color w:val="002060"/>
                <w:sz w:val="18"/>
                <w:szCs w:val="18"/>
              </w:rPr>
              <w:t xml:space="preserve">With thrust on applications, demos using software such as </w:t>
            </w:r>
            <w:r>
              <w:rPr>
                <w:rFonts w:ascii="Times New Roman" w:hAnsi="Times New Roman"/>
                <w:bCs/>
                <w:color w:val="002060"/>
                <w:sz w:val="18"/>
                <w:szCs w:val="18"/>
              </w:rPr>
              <w:t>R, Excel</w:t>
            </w:r>
            <w:r w:rsidRPr="00A524E6">
              <w:rPr>
                <w:rFonts w:ascii="Times New Roman" w:hAnsi="Times New Roman"/>
                <w:bCs/>
                <w:color w:val="002060"/>
                <w:sz w:val="18"/>
                <w:szCs w:val="18"/>
              </w:rPr>
              <w:t xml:space="preserve"> etc</w:t>
            </w:r>
          </w:p>
        </w:tc>
        <w:tc>
          <w:tcPr>
            <w:tcW w:w="2076" w:type="dxa"/>
            <w:gridSpan w:val="3"/>
            <w:vAlign w:val="center"/>
          </w:tcPr>
          <w:p w:rsidR="00A524E6" w:rsidRPr="00096E61" w:rsidRDefault="007F2623" w:rsidP="00A524E6">
            <w:pPr>
              <w:ind w:firstLine="0"/>
              <w:rPr>
                <w:rFonts w:ascii="Times New Roman" w:hAnsi="Times New Roman"/>
                <w:b/>
                <w:color w:val="002060"/>
                <w:sz w:val="18"/>
                <w:szCs w:val="18"/>
              </w:rPr>
            </w:pPr>
            <w:r>
              <w:rPr>
                <w:rFonts w:ascii="Times New Roman" w:hAnsi="Times New Roman"/>
                <w:b/>
                <w:color w:val="002060"/>
                <w:sz w:val="18"/>
                <w:szCs w:val="18"/>
              </w:rPr>
              <w:t>30</w:t>
            </w:r>
          </w:p>
          <w:p w:rsidR="00A524E6" w:rsidRPr="00096E61" w:rsidRDefault="00A524E6" w:rsidP="00A524E6">
            <w:pPr>
              <w:rPr>
                <w:rFonts w:ascii="Times New Roman" w:hAnsi="Times New Roman"/>
                <w:b/>
                <w:color w:val="002060"/>
                <w:sz w:val="18"/>
                <w:szCs w:val="18"/>
              </w:rPr>
            </w:pPr>
          </w:p>
        </w:tc>
      </w:tr>
      <w:tr w:rsidR="00A524E6" w:rsidRPr="00096E61" w:rsidTr="005E0837">
        <w:tc>
          <w:tcPr>
            <w:tcW w:w="8472" w:type="dxa"/>
            <w:gridSpan w:val="2"/>
          </w:tcPr>
          <w:p w:rsidR="00A524E6" w:rsidRPr="00A55237" w:rsidRDefault="00A524E6" w:rsidP="00A524E6">
            <w:pPr>
              <w:ind w:firstLine="0"/>
              <w:rPr>
                <w:rFonts w:ascii="Times New Roman" w:hAnsi="Times New Roman"/>
                <w:b/>
                <w:color w:val="C00000"/>
                <w:szCs w:val="18"/>
              </w:rPr>
            </w:pPr>
            <w:r w:rsidRPr="00A55237">
              <w:rPr>
                <w:rFonts w:ascii="Times New Roman" w:hAnsi="Times New Roman"/>
                <w:b/>
                <w:color w:val="C00000"/>
                <w:szCs w:val="18"/>
              </w:rPr>
              <w:t>Tutorial</w:t>
            </w:r>
          </w:p>
          <w:p w:rsidR="00A524E6" w:rsidRPr="00096E61" w:rsidRDefault="00A524E6" w:rsidP="00873BFC">
            <w:pPr>
              <w:ind w:left="709" w:firstLine="11"/>
              <w:rPr>
                <w:b/>
                <w:color w:val="002060"/>
                <w:sz w:val="18"/>
                <w:szCs w:val="18"/>
              </w:rPr>
            </w:pPr>
            <w:r w:rsidRPr="00096E61">
              <w:rPr>
                <w:rFonts w:ascii="Times New Roman" w:hAnsi="Times New Roman"/>
                <w:color w:val="002060"/>
                <w:sz w:val="18"/>
                <w:szCs w:val="18"/>
              </w:rPr>
              <w:t xml:space="preserve"># </w:t>
            </w:r>
            <w:r w:rsidR="003952E0">
              <w:t xml:space="preserve"> </w:t>
            </w:r>
            <w:r w:rsidR="003952E0" w:rsidRPr="003952E0">
              <w:rPr>
                <w:rFonts w:ascii="Times New Roman" w:hAnsi="Times New Roman"/>
                <w:color w:val="002060"/>
                <w:sz w:val="18"/>
                <w:szCs w:val="18"/>
              </w:rPr>
              <w:t xml:space="preserve">Minimum of </w:t>
            </w:r>
            <w:r w:rsidR="00873BFC">
              <w:rPr>
                <w:rFonts w:ascii="Times New Roman" w:hAnsi="Times New Roman"/>
                <w:color w:val="002060"/>
                <w:sz w:val="18"/>
                <w:szCs w:val="18"/>
              </w:rPr>
              <w:t>10</w:t>
            </w:r>
            <w:r w:rsidR="003952E0" w:rsidRPr="003952E0">
              <w:rPr>
                <w:rFonts w:ascii="Times New Roman" w:hAnsi="Times New Roman"/>
                <w:color w:val="002060"/>
                <w:sz w:val="18"/>
                <w:szCs w:val="18"/>
              </w:rPr>
              <w:t xml:space="preserve"> problems per </w:t>
            </w:r>
            <w:r w:rsidR="001540AF">
              <w:rPr>
                <w:rFonts w:ascii="Times New Roman" w:hAnsi="Times New Roman"/>
                <w:color w:val="002060"/>
                <w:sz w:val="18"/>
                <w:szCs w:val="18"/>
              </w:rPr>
              <w:t>module</w:t>
            </w:r>
          </w:p>
        </w:tc>
        <w:tc>
          <w:tcPr>
            <w:tcW w:w="1178" w:type="dxa"/>
            <w:gridSpan w:val="2"/>
          </w:tcPr>
          <w:p w:rsidR="00A524E6" w:rsidRPr="007F2623" w:rsidRDefault="00A524E6" w:rsidP="00A524E6">
            <w:pPr>
              <w:rPr>
                <w:color w:val="002060"/>
                <w:sz w:val="18"/>
                <w:szCs w:val="18"/>
              </w:rPr>
            </w:pPr>
          </w:p>
          <w:p w:rsidR="00A524E6" w:rsidRPr="007F2623" w:rsidRDefault="007F2623" w:rsidP="007F2623">
            <w:pPr>
              <w:ind w:firstLine="0"/>
              <w:rPr>
                <w:color w:val="002060"/>
                <w:sz w:val="18"/>
                <w:szCs w:val="18"/>
              </w:rPr>
            </w:pPr>
            <w:r w:rsidRPr="007F2623">
              <w:rPr>
                <w:color w:val="002060"/>
                <w:sz w:val="18"/>
                <w:szCs w:val="18"/>
              </w:rPr>
              <w:t>15</w:t>
            </w:r>
          </w:p>
        </w:tc>
        <w:tc>
          <w:tcPr>
            <w:tcW w:w="898" w:type="dxa"/>
            <w:vAlign w:val="center"/>
          </w:tcPr>
          <w:p w:rsidR="00A524E6" w:rsidRPr="00096E61" w:rsidRDefault="00A524E6" w:rsidP="00A524E6">
            <w:pPr>
              <w:ind w:firstLine="0"/>
              <w:rPr>
                <w:sz w:val="18"/>
                <w:szCs w:val="18"/>
              </w:rPr>
            </w:pPr>
            <w:r w:rsidRPr="00096E61">
              <w:rPr>
                <w:sz w:val="18"/>
                <w:szCs w:val="18"/>
              </w:rPr>
              <w:t>1</w:t>
            </w:r>
            <w:r>
              <w:rPr>
                <w:sz w:val="18"/>
                <w:szCs w:val="18"/>
              </w:rPr>
              <w:t>,2,7,9</w:t>
            </w:r>
          </w:p>
        </w:tc>
      </w:tr>
      <w:tr w:rsidR="00A524E6" w:rsidRPr="00096E61" w:rsidTr="005E0837">
        <w:trPr>
          <w:trHeight w:val="263"/>
        </w:trPr>
        <w:tc>
          <w:tcPr>
            <w:tcW w:w="8472" w:type="dxa"/>
            <w:gridSpan w:val="2"/>
          </w:tcPr>
          <w:p w:rsidR="007F2623" w:rsidRPr="00096E61" w:rsidRDefault="007F2623" w:rsidP="007F2623">
            <w:pPr>
              <w:autoSpaceDE w:val="0"/>
              <w:autoSpaceDN w:val="0"/>
              <w:adjustRightInd w:val="0"/>
              <w:ind w:firstLine="0"/>
              <w:rPr>
                <w:rFonts w:ascii="Times New Roman" w:hAnsi="Times New Roman"/>
                <w:bCs/>
                <w:color w:val="002060"/>
                <w:sz w:val="18"/>
                <w:szCs w:val="18"/>
              </w:rPr>
            </w:pPr>
            <w:r>
              <w:rPr>
                <w:rFonts w:ascii="Times New Roman" w:hAnsi="Times New Roman"/>
                <w:b/>
                <w:bCs/>
                <w:color w:val="C00000"/>
                <w:szCs w:val="18"/>
              </w:rPr>
              <w:t xml:space="preserve">Laboratory exercises </w:t>
            </w:r>
          </w:p>
          <w:p w:rsidR="002F039D" w:rsidRPr="005C3300" w:rsidRDefault="007F2623" w:rsidP="007F2623">
            <w:pPr>
              <w:numPr>
                <w:ilvl w:val="0"/>
                <w:numId w:val="10"/>
              </w:numPr>
              <w:autoSpaceDE w:val="0"/>
              <w:autoSpaceDN w:val="0"/>
              <w:adjustRightInd w:val="0"/>
              <w:rPr>
                <w:rFonts w:ascii="Times New Roman" w:hAnsi="Times New Roman"/>
                <w:bCs/>
                <w:sz w:val="18"/>
                <w:szCs w:val="18"/>
              </w:rPr>
            </w:pPr>
            <w:r w:rsidRPr="005C3300">
              <w:rPr>
                <w:rFonts w:ascii="Times New Roman" w:hAnsi="Times New Roman"/>
                <w:bCs/>
                <w:sz w:val="18"/>
                <w:szCs w:val="18"/>
              </w:rPr>
              <w:t xml:space="preserve">Understand concepts through </w:t>
            </w:r>
            <w:r w:rsidR="00FC6393" w:rsidRPr="005C3300">
              <w:rPr>
                <w:rFonts w:ascii="Times New Roman" w:hAnsi="Times New Roman"/>
                <w:bCs/>
                <w:sz w:val="18"/>
                <w:szCs w:val="18"/>
              </w:rPr>
              <w:t>12</w:t>
            </w:r>
            <w:r w:rsidRPr="005C3300">
              <w:rPr>
                <w:rFonts w:ascii="Times New Roman" w:hAnsi="Times New Roman"/>
                <w:bCs/>
                <w:sz w:val="18"/>
                <w:szCs w:val="18"/>
              </w:rPr>
              <w:t xml:space="preserve"> </w:t>
            </w:r>
            <w:r w:rsidR="008B3BEC" w:rsidRPr="005C3300">
              <w:rPr>
                <w:rFonts w:ascii="Times New Roman" w:hAnsi="Times New Roman"/>
                <w:bCs/>
                <w:sz w:val="18"/>
                <w:szCs w:val="18"/>
              </w:rPr>
              <w:t xml:space="preserve">lab </w:t>
            </w:r>
            <w:r w:rsidR="00012919" w:rsidRPr="005C3300">
              <w:rPr>
                <w:rFonts w:ascii="Times New Roman" w:hAnsi="Times New Roman"/>
                <w:bCs/>
                <w:sz w:val="18"/>
                <w:szCs w:val="18"/>
              </w:rPr>
              <w:t>exercises</w:t>
            </w:r>
            <w:r w:rsidR="008B3BEC" w:rsidRPr="005C3300">
              <w:rPr>
                <w:rFonts w:ascii="Times New Roman" w:hAnsi="Times New Roman"/>
                <w:bCs/>
                <w:sz w:val="18"/>
                <w:szCs w:val="18"/>
              </w:rPr>
              <w:t>(R/Excel software)</w:t>
            </w:r>
          </w:p>
          <w:p w:rsidR="008B3BEC" w:rsidRPr="005C3300" w:rsidRDefault="008B3BEC" w:rsidP="007F2623">
            <w:pPr>
              <w:numPr>
                <w:ilvl w:val="0"/>
                <w:numId w:val="10"/>
              </w:numPr>
              <w:autoSpaceDE w:val="0"/>
              <w:autoSpaceDN w:val="0"/>
              <w:adjustRightInd w:val="0"/>
              <w:rPr>
                <w:rFonts w:ascii="Times New Roman" w:hAnsi="Times New Roman"/>
                <w:bCs/>
                <w:sz w:val="18"/>
                <w:szCs w:val="18"/>
              </w:rPr>
            </w:pPr>
            <w:proofErr w:type="spellStart"/>
            <w:r w:rsidRPr="005C3300">
              <w:rPr>
                <w:rFonts w:ascii="Times New Roman" w:hAnsi="Times New Roman"/>
                <w:bCs/>
                <w:sz w:val="18"/>
                <w:szCs w:val="18"/>
              </w:rPr>
              <w:t>Analyse</w:t>
            </w:r>
            <w:proofErr w:type="spellEnd"/>
            <w:r w:rsidRPr="005C3300">
              <w:rPr>
                <w:rFonts w:ascii="Times New Roman" w:hAnsi="Times New Roman"/>
                <w:bCs/>
                <w:sz w:val="18"/>
                <w:szCs w:val="18"/>
              </w:rPr>
              <w:t xml:space="preserve"> and interpret the results</w:t>
            </w:r>
          </w:p>
          <w:p w:rsidR="008B3BEC" w:rsidRPr="005C3300" w:rsidRDefault="0041754D" w:rsidP="007F2623">
            <w:pPr>
              <w:numPr>
                <w:ilvl w:val="0"/>
                <w:numId w:val="10"/>
              </w:numPr>
              <w:autoSpaceDE w:val="0"/>
              <w:autoSpaceDN w:val="0"/>
              <w:adjustRightInd w:val="0"/>
              <w:rPr>
                <w:rFonts w:ascii="Times New Roman" w:hAnsi="Times New Roman"/>
                <w:bCs/>
                <w:sz w:val="18"/>
                <w:szCs w:val="18"/>
              </w:rPr>
            </w:pPr>
            <w:r w:rsidRPr="005C3300">
              <w:rPr>
                <w:rFonts w:ascii="Times New Roman" w:hAnsi="Times New Roman"/>
                <w:bCs/>
                <w:sz w:val="18"/>
                <w:szCs w:val="18"/>
              </w:rPr>
              <w:t>L</w:t>
            </w:r>
            <w:r w:rsidR="008B3BEC" w:rsidRPr="005C3300">
              <w:rPr>
                <w:rFonts w:ascii="Times New Roman" w:hAnsi="Times New Roman"/>
                <w:bCs/>
                <w:sz w:val="18"/>
                <w:szCs w:val="18"/>
              </w:rPr>
              <w:t>ab exercises:</w:t>
            </w:r>
          </w:p>
          <w:p w:rsidR="007F2623" w:rsidRPr="005C3300" w:rsidRDefault="002F039D" w:rsidP="004F6F9A">
            <w:pPr>
              <w:numPr>
                <w:ilvl w:val="0"/>
                <w:numId w:val="12"/>
              </w:numPr>
              <w:autoSpaceDE w:val="0"/>
              <w:autoSpaceDN w:val="0"/>
              <w:adjustRightInd w:val="0"/>
              <w:rPr>
                <w:rFonts w:ascii="Times New Roman" w:hAnsi="Times New Roman"/>
                <w:b/>
                <w:sz w:val="18"/>
                <w:szCs w:val="18"/>
              </w:rPr>
            </w:pPr>
            <w:r w:rsidRPr="005C3300">
              <w:rPr>
                <w:rFonts w:ascii="Times New Roman" w:hAnsi="Times New Roman"/>
                <w:b/>
                <w:sz w:val="18"/>
                <w:szCs w:val="18"/>
              </w:rPr>
              <w:t>Understanding Data types</w:t>
            </w:r>
            <w:r w:rsidR="008B3BEC" w:rsidRPr="005C3300">
              <w:rPr>
                <w:rFonts w:ascii="Times New Roman" w:hAnsi="Times New Roman"/>
                <w:b/>
                <w:sz w:val="18"/>
                <w:szCs w:val="18"/>
              </w:rPr>
              <w:t>;</w:t>
            </w:r>
            <w:r w:rsidR="00012919" w:rsidRPr="005C3300">
              <w:rPr>
                <w:rFonts w:ascii="Times New Roman" w:hAnsi="Times New Roman"/>
                <w:b/>
                <w:sz w:val="18"/>
                <w:szCs w:val="18"/>
              </w:rPr>
              <w:t xml:space="preserve"> i</w:t>
            </w:r>
            <w:r w:rsidRPr="005C3300">
              <w:rPr>
                <w:rFonts w:ascii="Times New Roman" w:hAnsi="Times New Roman"/>
                <w:b/>
                <w:sz w:val="18"/>
                <w:szCs w:val="18"/>
              </w:rPr>
              <w:t>mporting</w:t>
            </w:r>
            <w:r w:rsidR="00012919" w:rsidRPr="005C3300">
              <w:rPr>
                <w:rFonts w:ascii="Times New Roman" w:hAnsi="Times New Roman"/>
                <w:b/>
                <w:sz w:val="18"/>
                <w:szCs w:val="18"/>
              </w:rPr>
              <w:t>/</w:t>
            </w:r>
            <w:r w:rsidRPr="005C3300">
              <w:rPr>
                <w:rFonts w:ascii="Times New Roman" w:hAnsi="Times New Roman"/>
                <w:b/>
                <w:sz w:val="18"/>
                <w:szCs w:val="18"/>
              </w:rPr>
              <w:t>exporting data</w:t>
            </w:r>
          </w:p>
          <w:p w:rsidR="002F039D" w:rsidRPr="005C3300" w:rsidRDefault="00A9302F" w:rsidP="004F6F9A">
            <w:pPr>
              <w:numPr>
                <w:ilvl w:val="0"/>
                <w:numId w:val="12"/>
              </w:numPr>
              <w:autoSpaceDE w:val="0"/>
              <w:autoSpaceDN w:val="0"/>
              <w:adjustRightInd w:val="0"/>
              <w:rPr>
                <w:rFonts w:ascii="Times New Roman" w:hAnsi="Times New Roman"/>
                <w:b/>
                <w:sz w:val="18"/>
                <w:szCs w:val="18"/>
              </w:rPr>
            </w:pPr>
            <w:r w:rsidRPr="005C3300">
              <w:rPr>
                <w:rFonts w:ascii="Times New Roman" w:hAnsi="Times New Roman"/>
                <w:b/>
                <w:sz w:val="18"/>
                <w:szCs w:val="18"/>
              </w:rPr>
              <w:t xml:space="preserve">Computing/plotting and </w:t>
            </w:r>
            <w:proofErr w:type="spellStart"/>
            <w:r w:rsidRPr="005C3300">
              <w:rPr>
                <w:rFonts w:ascii="Times New Roman" w:hAnsi="Times New Roman"/>
                <w:b/>
                <w:sz w:val="18"/>
                <w:szCs w:val="18"/>
              </w:rPr>
              <w:t>visualising</w:t>
            </w:r>
            <w:proofErr w:type="spellEnd"/>
            <w:r w:rsidRPr="005C3300">
              <w:rPr>
                <w:rFonts w:ascii="Times New Roman" w:hAnsi="Times New Roman"/>
                <w:b/>
                <w:sz w:val="18"/>
                <w:szCs w:val="18"/>
              </w:rPr>
              <w:t xml:space="preserve"> </w:t>
            </w:r>
            <w:r w:rsidR="00CC7B78" w:rsidRPr="005C3300">
              <w:rPr>
                <w:rFonts w:ascii="Times New Roman" w:hAnsi="Times New Roman"/>
                <w:b/>
                <w:sz w:val="18"/>
                <w:szCs w:val="18"/>
              </w:rPr>
              <w:t>the following probability distributions</w:t>
            </w:r>
          </w:p>
          <w:p w:rsidR="00CC7B78" w:rsidRPr="005C3300" w:rsidRDefault="00CC7B78" w:rsidP="004F6F9A">
            <w:pPr>
              <w:numPr>
                <w:ilvl w:val="1"/>
                <w:numId w:val="12"/>
              </w:numPr>
              <w:autoSpaceDE w:val="0"/>
              <w:autoSpaceDN w:val="0"/>
              <w:adjustRightInd w:val="0"/>
              <w:rPr>
                <w:rFonts w:ascii="Times New Roman" w:hAnsi="Times New Roman"/>
                <w:b/>
                <w:sz w:val="18"/>
                <w:szCs w:val="18"/>
              </w:rPr>
            </w:pPr>
            <w:r w:rsidRPr="005C3300">
              <w:rPr>
                <w:rFonts w:ascii="Times New Roman" w:hAnsi="Times New Roman"/>
                <w:b/>
                <w:sz w:val="18"/>
                <w:szCs w:val="18"/>
              </w:rPr>
              <w:t>Binomial distribution</w:t>
            </w:r>
          </w:p>
          <w:p w:rsidR="00CC7B78" w:rsidRPr="005C3300" w:rsidRDefault="00CC7B78" w:rsidP="004F6F9A">
            <w:pPr>
              <w:numPr>
                <w:ilvl w:val="1"/>
                <w:numId w:val="12"/>
              </w:numPr>
              <w:autoSpaceDE w:val="0"/>
              <w:autoSpaceDN w:val="0"/>
              <w:adjustRightInd w:val="0"/>
              <w:rPr>
                <w:rFonts w:ascii="Times New Roman" w:hAnsi="Times New Roman"/>
                <w:b/>
                <w:sz w:val="18"/>
                <w:szCs w:val="18"/>
              </w:rPr>
            </w:pPr>
            <w:r w:rsidRPr="005C3300">
              <w:rPr>
                <w:rFonts w:ascii="Times New Roman" w:hAnsi="Times New Roman"/>
                <w:b/>
                <w:sz w:val="18"/>
                <w:szCs w:val="18"/>
              </w:rPr>
              <w:t>Poisson distribution</w:t>
            </w:r>
          </w:p>
          <w:p w:rsidR="00CC7B78" w:rsidRPr="005C3300" w:rsidRDefault="00CC7B78" w:rsidP="004F6F9A">
            <w:pPr>
              <w:numPr>
                <w:ilvl w:val="1"/>
                <w:numId w:val="12"/>
              </w:numPr>
              <w:autoSpaceDE w:val="0"/>
              <w:autoSpaceDN w:val="0"/>
              <w:adjustRightInd w:val="0"/>
              <w:rPr>
                <w:rFonts w:ascii="Times New Roman" w:hAnsi="Times New Roman"/>
                <w:b/>
                <w:sz w:val="18"/>
                <w:szCs w:val="18"/>
              </w:rPr>
            </w:pPr>
            <w:r w:rsidRPr="005C3300">
              <w:rPr>
                <w:rFonts w:ascii="Times New Roman" w:hAnsi="Times New Roman"/>
                <w:b/>
                <w:sz w:val="18"/>
                <w:szCs w:val="18"/>
              </w:rPr>
              <w:t>Normal distribution</w:t>
            </w:r>
          </w:p>
          <w:p w:rsidR="004F6F9A" w:rsidRPr="005C3300" w:rsidRDefault="004F6F9A" w:rsidP="004F6F9A">
            <w:pPr>
              <w:numPr>
                <w:ilvl w:val="0"/>
                <w:numId w:val="12"/>
              </w:numPr>
              <w:autoSpaceDE w:val="0"/>
              <w:autoSpaceDN w:val="0"/>
              <w:adjustRightInd w:val="0"/>
              <w:rPr>
                <w:rFonts w:ascii="Times New Roman" w:hAnsi="Times New Roman"/>
                <w:b/>
                <w:sz w:val="18"/>
                <w:szCs w:val="18"/>
              </w:rPr>
            </w:pPr>
            <w:r w:rsidRPr="005C3300">
              <w:rPr>
                <w:rFonts w:ascii="Times New Roman" w:hAnsi="Times New Roman"/>
                <w:b/>
                <w:sz w:val="18"/>
                <w:szCs w:val="18"/>
              </w:rPr>
              <w:t>Computing/plotting and visualizing the following distributions:</w:t>
            </w:r>
          </w:p>
          <w:p w:rsidR="00CC7B78" w:rsidRPr="005C3300" w:rsidRDefault="00CC7B78" w:rsidP="004F6F9A">
            <w:pPr>
              <w:numPr>
                <w:ilvl w:val="1"/>
                <w:numId w:val="12"/>
              </w:numPr>
              <w:autoSpaceDE w:val="0"/>
              <w:autoSpaceDN w:val="0"/>
              <w:adjustRightInd w:val="0"/>
              <w:rPr>
                <w:rFonts w:ascii="Times New Roman" w:hAnsi="Times New Roman"/>
                <w:b/>
                <w:sz w:val="18"/>
                <w:szCs w:val="18"/>
              </w:rPr>
            </w:pPr>
            <w:r w:rsidRPr="005C3300">
              <w:rPr>
                <w:rFonts w:ascii="Times New Roman" w:hAnsi="Times New Roman"/>
                <w:b/>
                <w:sz w:val="18"/>
                <w:szCs w:val="18"/>
              </w:rPr>
              <w:t>Student t-distribution</w:t>
            </w:r>
          </w:p>
          <w:p w:rsidR="00CC7B78" w:rsidRPr="005C3300" w:rsidRDefault="00CC7B78" w:rsidP="004F6F9A">
            <w:pPr>
              <w:numPr>
                <w:ilvl w:val="1"/>
                <w:numId w:val="12"/>
              </w:numPr>
              <w:autoSpaceDE w:val="0"/>
              <w:autoSpaceDN w:val="0"/>
              <w:adjustRightInd w:val="0"/>
              <w:rPr>
                <w:rFonts w:ascii="Times New Roman" w:hAnsi="Times New Roman"/>
                <w:b/>
                <w:sz w:val="18"/>
                <w:szCs w:val="18"/>
              </w:rPr>
            </w:pPr>
            <w:r w:rsidRPr="005C3300">
              <w:rPr>
                <w:rFonts w:ascii="Times New Roman" w:hAnsi="Times New Roman"/>
                <w:b/>
                <w:sz w:val="18"/>
                <w:szCs w:val="18"/>
              </w:rPr>
              <w:t>F distribution</w:t>
            </w:r>
          </w:p>
          <w:p w:rsidR="00EC33E3" w:rsidRPr="005C3300" w:rsidRDefault="00EC33E3" w:rsidP="004F6F9A">
            <w:pPr>
              <w:numPr>
                <w:ilvl w:val="0"/>
                <w:numId w:val="12"/>
              </w:numPr>
              <w:autoSpaceDE w:val="0"/>
              <w:autoSpaceDN w:val="0"/>
              <w:adjustRightInd w:val="0"/>
              <w:rPr>
                <w:rFonts w:ascii="Times New Roman" w:hAnsi="Times New Roman"/>
                <w:b/>
                <w:sz w:val="18"/>
                <w:szCs w:val="18"/>
              </w:rPr>
            </w:pPr>
            <w:r w:rsidRPr="005C3300">
              <w:rPr>
                <w:rFonts w:ascii="Times New Roman" w:hAnsi="Times New Roman"/>
                <w:b/>
                <w:sz w:val="18"/>
                <w:szCs w:val="18"/>
              </w:rPr>
              <w:t xml:space="preserve">Applying simple linear regression model to </w:t>
            </w:r>
            <w:r w:rsidR="00F075BE" w:rsidRPr="005C3300">
              <w:rPr>
                <w:rFonts w:ascii="Times New Roman" w:hAnsi="Times New Roman"/>
                <w:b/>
                <w:sz w:val="18"/>
                <w:szCs w:val="18"/>
              </w:rPr>
              <w:t>real</w:t>
            </w:r>
            <w:r w:rsidRPr="005C3300">
              <w:rPr>
                <w:rFonts w:ascii="Times New Roman" w:hAnsi="Times New Roman"/>
                <w:b/>
                <w:sz w:val="18"/>
                <w:szCs w:val="18"/>
              </w:rPr>
              <w:t xml:space="preserve"> dataset</w:t>
            </w:r>
            <w:r w:rsidR="00E364AD" w:rsidRPr="005C3300">
              <w:rPr>
                <w:rFonts w:ascii="Times New Roman" w:hAnsi="Times New Roman"/>
                <w:b/>
                <w:sz w:val="18"/>
                <w:szCs w:val="18"/>
              </w:rPr>
              <w:t xml:space="preserve">; </w:t>
            </w:r>
            <w:r w:rsidRPr="005C3300">
              <w:rPr>
                <w:rFonts w:ascii="Times New Roman" w:hAnsi="Times New Roman"/>
                <w:b/>
                <w:sz w:val="18"/>
                <w:szCs w:val="18"/>
              </w:rPr>
              <w:t>computing</w:t>
            </w:r>
            <w:r w:rsidR="00E364AD" w:rsidRPr="005C3300">
              <w:rPr>
                <w:rFonts w:ascii="Times New Roman" w:hAnsi="Times New Roman"/>
                <w:b/>
                <w:sz w:val="18"/>
                <w:szCs w:val="18"/>
              </w:rPr>
              <w:t xml:space="preserve"> and interpreting</w:t>
            </w:r>
            <w:r w:rsidRPr="005C3300">
              <w:rPr>
                <w:rFonts w:ascii="Times New Roman" w:hAnsi="Times New Roman"/>
                <w:b/>
                <w:sz w:val="18"/>
                <w:szCs w:val="18"/>
              </w:rPr>
              <w:t xml:space="preserve"> the coefficient of determination</w:t>
            </w:r>
          </w:p>
          <w:p w:rsidR="00F075BE" w:rsidRPr="005C3300" w:rsidRDefault="00F075BE" w:rsidP="004F6F9A">
            <w:pPr>
              <w:numPr>
                <w:ilvl w:val="0"/>
                <w:numId w:val="12"/>
              </w:numPr>
              <w:autoSpaceDE w:val="0"/>
              <w:autoSpaceDN w:val="0"/>
              <w:adjustRightInd w:val="0"/>
              <w:rPr>
                <w:rFonts w:ascii="Times New Roman" w:hAnsi="Times New Roman"/>
                <w:b/>
                <w:sz w:val="18"/>
                <w:szCs w:val="18"/>
              </w:rPr>
            </w:pPr>
            <w:r w:rsidRPr="005C3300">
              <w:rPr>
                <w:rFonts w:ascii="Times New Roman" w:hAnsi="Times New Roman"/>
                <w:b/>
                <w:sz w:val="18"/>
                <w:szCs w:val="18"/>
              </w:rPr>
              <w:t>Applying multiple linear regression model to real dataset</w:t>
            </w:r>
            <w:r w:rsidR="00E364AD" w:rsidRPr="005C3300">
              <w:rPr>
                <w:rFonts w:ascii="Times New Roman" w:hAnsi="Times New Roman"/>
                <w:b/>
                <w:sz w:val="18"/>
                <w:szCs w:val="18"/>
              </w:rPr>
              <w:t xml:space="preserve">; </w:t>
            </w:r>
            <w:r w:rsidRPr="005C3300">
              <w:rPr>
                <w:rFonts w:ascii="Times New Roman" w:hAnsi="Times New Roman"/>
                <w:b/>
                <w:sz w:val="18"/>
                <w:szCs w:val="18"/>
              </w:rPr>
              <w:t xml:space="preserve">computing </w:t>
            </w:r>
            <w:r w:rsidR="00E364AD" w:rsidRPr="005C3300">
              <w:rPr>
                <w:rFonts w:ascii="Times New Roman" w:hAnsi="Times New Roman"/>
                <w:b/>
                <w:sz w:val="18"/>
                <w:szCs w:val="18"/>
              </w:rPr>
              <w:t xml:space="preserve">and interpreting </w:t>
            </w:r>
            <w:r w:rsidRPr="005C3300">
              <w:rPr>
                <w:rFonts w:ascii="Times New Roman" w:hAnsi="Times New Roman"/>
                <w:b/>
                <w:sz w:val="18"/>
                <w:szCs w:val="18"/>
              </w:rPr>
              <w:t>the multiple coefficient of determination</w:t>
            </w:r>
          </w:p>
          <w:p w:rsidR="00CC7B78" w:rsidRPr="005C3300" w:rsidRDefault="00CC7B78" w:rsidP="004F6F9A">
            <w:pPr>
              <w:numPr>
                <w:ilvl w:val="0"/>
                <w:numId w:val="12"/>
              </w:numPr>
              <w:autoSpaceDE w:val="0"/>
              <w:autoSpaceDN w:val="0"/>
              <w:adjustRightInd w:val="0"/>
              <w:rPr>
                <w:rFonts w:ascii="Times New Roman" w:hAnsi="Times New Roman"/>
                <w:b/>
                <w:sz w:val="18"/>
                <w:szCs w:val="18"/>
              </w:rPr>
            </w:pPr>
            <w:r w:rsidRPr="005C3300">
              <w:rPr>
                <w:rFonts w:ascii="Times New Roman" w:hAnsi="Times New Roman"/>
                <w:b/>
                <w:sz w:val="18"/>
                <w:szCs w:val="18"/>
              </w:rPr>
              <w:t xml:space="preserve">Testing of hypothesis </w:t>
            </w:r>
            <w:r w:rsidR="00EC33E3" w:rsidRPr="005C3300">
              <w:rPr>
                <w:rFonts w:ascii="Times New Roman" w:hAnsi="Times New Roman"/>
                <w:b/>
                <w:sz w:val="18"/>
                <w:szCs w:val="18"/>
              </w:rPr>
              <w:t xml:space="preserve">for large samples </w:t>
            </w:r>
            <w:r w:rsidR="006210A8" w:rsidRPr="005C3300">
              <w:rPr>
                <w:rFonts w:ascii="Times New Roman" w:hAnsi="Times New Roman"/>
                <w:b/>
                <w:sz w:val="18"/>
                <w:szCs w:val="18"/>
              </w:rPr>
              <w:t>from real datasets</w:t>
            </w:r>
          </w:p>
          <w:p w:rsidR="009C3A10" w:rsidRPr="005C3300" w:rsidRDefault="009C3A10" w:rsidP="009C3A10">
            <w:pPr>
              <w:numPr>
                <w:ilvl w:val="0"/>
                <w:numId w:val="12"/>
              </w:numPr>
              <w:autoSpaceDE w:val="0"/>
              <w:autoSpaceDN w:val="0"/>
              <w:adjustRightInd w:val="0"/>
              <w:rPr>
                <w:rFonts w:ascii="Times New Roman" w:hAnsi="Times New Roman"/>
                <w:b/>
                <w:sz w:val="18"/>
                <w:szCs w:val="18"/>
              </w:rPr>
            </w:pPr>
            <w:r w:rsidRPr="005C3300">
              <w:rPr>
                <w:rFonts w:ascii="Times New Roman" w:hAnsi="Times New Roman"/>
                <w:b/>
                <w:sz w:val="18"/>
                <w:szCs w:val="18"/>
              </w:rPr>
              <w:t>Testing of hypothesis for small samples from real datasets</w:t>
            </w:r>
          </w:p>
          <w:p w:rsidR="00A524E6" w:rsidRPr="005C3300" w:rsidRDefault="00ED3EF4" w:rsidP="004F6F9A">
            <w:pPr>
              <w:numPr>
                <w:ilvl w:val="0"/>
                <w:numId w:val="12"/>
              </w:numPr>
              <w:autoSpaceDE w:val="0"/>
              <w:autoSpaceDN w:val="0"/>
              <w:adjustRightInd w:val="0"/>
              <w:rPr>
                <w:rFonts w:ascii="Times New Roman" w:hAnsi="Times New Roman"/>
                <w:b/>
                <w:sz w:val="18"/>
                <w:szCs w:val="18"/>
              </w:rPr>
            </w:pPr>
            <w:r w:rsidRPr="005C3300">
              <w:rPr>
                <w:rFonts w:ascii="Times New Roman" w:hAnsi="Times New Roman"/>
                <w:b/>
                <w:sz w:val="18"/>
                <w:szCs w:val="18"/>
              </w:rPr>
              <w:t>Applying the</w:t>
            </w:r>
            <w:r w:rsidR="00EC33E3" w:rsidRPr="005C3300">
              <w:rPr>
                <w:rFonts w:ascii="Times New Roman" w:hAnsi="Times New Roman"/>
                <w:b/>
                <w:sz w:val="18"/>
                <w:szCs w:val="18"/>
              </w:rPr>
              <w:t xml:space="preserve"> goodness of fit test</w:t>
            </w:r>
            <w:r w:rsidR="008F484D" w:rsidRPr="005C3300">
              <w:rPr>
                <w:rFonts w:ascii="Times New Roman" w:hAnsi="Times New Roman"/>
                <w:b/>
                <w:sz w:val="18"/>
                <w:szCs w:val="18"/>
              </w:rPr>
              <w:t xml:space="preserve"> </w:t>
            </w:r>
            <w:r w:rsidRPr="005C3300">
              <w:rPr>
                <w:rFonts w:ascii="Times New Roman" w:hAnsi="Times New Roman"/>
                <w:b/>
                <w:sz w:val="18"/>
                <w:szCs w:val="18"/>
              </w:rPr>
              <w:t>to</w:t>
            </w:r>
            <w:r w:rsidR="008F484D" w:rsidRPr="005C3300">
              <w:rPr>
                <w:rFonts w:ascii="Times New Roman" w:hAnsi="Times New Roman"/>
                <w:b/>
                <w:sz w:val="18"/>
                <w:szCs w:val="18"/>
              </w:rPr>
              <w:t xml:space="preserve"> real dataset</w:t>
            </w:r>
          </w:p>
          <w:p w:rsidR="00EC33E3" w:rsidRPr="005C3300" w:rsidRDefault="00ED3EF4" w:rsidP="004F6F9A">
            <w:pPr>
              <w:numPr>
                <w:ilvl w:val="0"/>
                <w:numId w:val="12"/>
              </w:numPr>
              <w:autoSpaceDE w:val="0"/>
              <w:autoSpaceDN w:val="0"/>
              <w:adjustRightInd w:val="0"/>
              <w:rPr>
                <w:rFonts w:ascii="Times New Roman" w:hAnsi="Times New Roman"/>
                <w:b/>
                <w:sz w:val="18"/>
                <w:szCs w:val="18"/>
              </w:rPr>
            </w:pPr>
            <w:r w:rsidRPr="005C3300">
              <w:rPr>
                <w:rFonts w:ascii="Times New Roman" w:hAnsi="Times New Roman"/>
                <w:b/>
                <w:sz w:val="18"/>
                <w:szCs w:val="18"/>
              </w:rPr>
              <w:t>Applying</w:t>
            </w:r>
            <w:r w:rsidR="00EC33E3" w:rsidRPr="005C3300">
              <w:rPr>
                <w:rFonts w:ascii="Times New Roman" w:hAnsi="Times New Roman"/>
                <w:b/>
                <w:sz w:val="18"/>
                <w:szCs w:val="18"/>
              </w:rPr>
              <w:t xml:space="preserve"> Chi-squared independence test</w:t>
            </w:r>
            <w:r w:rsidR="008F484D" w:rsidRPr="005C3300">
              <w:rPr>
                <w:rFonts w:ascii="Times New Roman" w:hAnsi="Times New Roman"/>
                <w:b/>
                <w:sz w:val="18"/>
                <w:szCs w:val="18"/>
              </w:rPr>
              <w:t xml:space="preserve"> </w:t>
            </w:r>
            <w:r w:rsidRPr="005C3300">
              <w:rPr>
                <w:rFonts w:ascii="Times New Roman" w:hAnsi="Times New Roman"/>
                <w:b/>
                <w:sz w:val="18"/>
                <w:szCs w:val="18"/>
              </w:rPr>
              <w:t>to</w:t>
            </w:r>
            <w:r w:rsidR="008F484D" w:rsidRPr="005C3300">
              <w:rPr>
                <w:rFonts w:ascii="Times New Roman" w:hAnsi="Times New Roman"/>
                <w:b/>
                <w:sz w:val="18"/>
                <w:szCs w:val="18"/>
              </w:rPr>
              <w:t xml:space="preserve"> real dataset</w:t>
            </w:r>
          </w:p>
          <w:p w:rsidR="004F6F9A" w:rsidRPr="005C3300" w:rsidRDefault="00E52B53" w:rsidP="004F6F9A">
            <w:pPr>
              <w:numPr>
                <w:ilvl w:val="0"/>
                <w:numId w:val="12"/>
              </w:numPr>
              <w:autoSpaceDE w:val="0"/>
              <w:autoSpaceDN w:val="0"/>
              <w:adjustRightInd w:val="0"/>
              <w:rPr>
                <w:rFonts w:ascii="Times New Roman" w:hAnsi="Times New Roman"/>
                <w:b/>
                <w:sz w:val="18"/>
                <w:szCs w:val="18"/>
              </w:rPr>
            </w:pPr>
            <w:r w:rsidRPr="005C3300">
              <w:rPr>
                <w:rFonts w:ascii="Times New Roman" w:hAnsi="Times New Roman"/>
                <w:b/>
                <w:sz w:val="18"/>
                <w:szCs w:val="18"/>
              </w:rPr>
              <w:t xml:space="preserve">Performing ANOVA for real dataset </w:t>
            </w:r>
            <w:r w:rsidR="004F6F9A" w:rsidRPr="005C3300">
              <w:rPr>
                <w:rFonts w:ascii="Times New Roman" w:hAnsi="Times New Roman"/>
                <w:b/>
                <w:sz w:val="18"/>
                <w:szCs w:val="18"/>
              </w:rPr>
              <w:t>for  Completely randomized design</w:t>
            </w:r>
          </w:p>
          <w:p w:rsidR="004F6F9A" w:rsidRPr="005C3300" w:rsidRDefault="004F6F9A" w:rsidP="004F6F9A">
            <w:pPr>
              <w:numPr>
                <w:ilvl w:val="0"/>
                <w:numId w:val="12"/>
              </w:numPr>
              <w:autoSpaceDE w:val="0"/>
              <w:autoSpaceDN w:val="0"/>
              <w:adjustRightInd w:val="0"/>
              <w:rPr>
                <w:rFonts w:ascii="Times New Roman" w:hAnsi="Times New Roman"/>
                <w:b/>
                <w:sz w:val="18"/>
                <w:szCs w:val="18"/>
              </w:rPr>
            </w:pPr>
            <w:r w:rsidRPr="005C3300">
              <w:rPr>
                <w:rFonts w:ascii="Times New Roman" w:hAnsi="Times New Roman"/>
                <w:b/>
                <w:sz w:val="18"/>
                <w:szCs w:val="18"/>
              </w:rPr>
              <w:t>Performing ANOVA for real dataset for  Randomized block design</w:t>
            </w:r>
          </w:p>
          <w:p w:rsidR="0041754D" w:rsidRPr="00096E61" w:rsidRDefault="00A9302F" w:rsidP="004F6F9A">
            <w:pPr>
              <w:numPr>
                <w:ilvl w:val="0"/>
                <w:numId w:val="12"/>
              </w:numPr>
              <w:autoSpaceDE w:val="0"/>
              <w:autoSpaceDN w:val="0"/>
              <w:adjustRightInd w:val="0"/>
              <w:rPr>
                <w:rFonts w:ascii="Times New Roman" w:hAnsi="Times New Roman"/>
                <w:b/>
                <w:bCs/>
                <w:color w:val="002060"/>
                <w:sz w:val="18"/>
                <w:szCs w:val="18"/>
              </w:rPr>
            </w:pPr>
            <w:r w:rsidRPr="005C3300">
              <w:rPr>
                <w:rFonts w:ascii="Times New Roman" w:hAnsi="Times New Roman"/>
                <w:b/>
                <w:sz w:val="18"/>
                <w:szCs w:val="18"/>
              </w:rPr>
              <w:t xml:space="preserve">Computing reliabilities </w:t>
            </w:r>
            <w:r w:rsidR="00E364AD" w:rsidRPr="005C3300">
              <w:rPr>
                <w:rFonts w:ascii="Times New Roman" w:hAnsi="Times New Roman"/>
                <w:b/>
                <w:sz w:val="18"/>
                <w:szCs w:val="18"/>
              </w:rPr>
              <w:t>for</w:t>
            </w:r>
            <w:r w:rsidRPr="005C3300">
              <w:rPr>
                <w:rFonts w:ascii="Times New Roman" w:hAnsi="Times New Roman"/>
                <w:b/>
                <w:sz w:val="18"/>
                <w:szCs w:val="18"/>
              </w:rPr>
              <w:t xml:space="preserve"> series, parallel systems</w:t>
            </w:r>
          </w:p>
        </w:tc>
        <w:tc>
          <w:tcPr>
            <w:tcW w:w="1178" w:type="dxa"/>
            <w:gridSpan w:val="2"/>
          </w:tcPr>
          <w:p w:rsidR="00A524E6" w:rsidRPr="00096E61" w:rsidRDefault="007F2623" w:rsidP="00A524E6">
            <w:pPr>
              <w:ind w:firstLine="0"/>
              <w:rPr>
                <w:color w:val="002060"/>
                <w:sz w:val="18"/>
                <w:szCs w:val="18"/>
              </w:rPr>
            </w:pPr>
            <w:r>
              <w:rPr>
                <w:rFonts w:ascii="Times New Roman" w:hAnsi="Times New Roman"/>
                <w:color w:val="002060"/>
                <w:sz w:val="18"/>
                <w:szCs w:val="18"/>
              </w:rPr>
              <w:t>30</w:t>
            </w:r>
          </w:p>
        </w:tc>
        <w:tc>
          <w:tcPr>
            <w:tcW w:w="898" w:type="dxa"/>
          </w:tcPr>
          <w:p w:rsidR="007F2623" w:rsidRDefault="007F2623" w:rsidP="007F2623">
            <w:pPr>
              <w:ind w:firstLine="0"/>
              <w:rPr>
                <w:color w:val="002060"/>
                <w:sz w:val="18"/>
                <w:szCs w:val="18"/>
              </w:rPr>
            </w:pPr>
            <w:r w:rsidRPr="00096E61">
              <w:rPr>
                <w:color w:val="002060"/>
                <w:sz w:val="18"/>
                <w:szCs w:val="18"/>
              </w:rPr>
              <w:t xml:space="preserve">1, 2, </w:t>
            </w:r>
            <w:r>
              <w:rPr>
                <w:color w:val="002060"/>
                <w:sz w:val="18"/>
                <w:szCs w:val="18"/>
              </w:rPr>
              <w:t>7,9,12,</w:t>
            </w:r>
          </w:p>
          <w:p w:rsidR="00A524E6" w:rsidRPr="00096E61" w:rsidRDefault="007F2623" w:rsidP="007F2623">
            <w:pPr>
              <w:ind w:firstLine="0"/>
              <w:rPr>
                <w:color w:val="002060"/>
                <w:sz w:val="18"/>
                <w:szCs w:val="18"/>
              </w:rPr>
            </w:pPr>
            <w:r>
              <w:rPr>
                <w:color w:val="002060"/>
                <w:sz w:val="18"/>
                <w:szCs w:val="18"/>
              </w:rPr>
              <w:t>18, 20</w:t>
            </w:r>
          </w:p>
        </w:tc>
      </w:tr>
      <w:tr w:rsidR="00A524E6" w:rsidRPr="00096E61" w:rsidTr="00C377AE">
        <w:trPr>
          <w:trHeight w:val="263"/>
        </w:trPr>
        <w:tc>
          <w:tcPr>
            <w:tcW w:w="10548" w:type="dxa"/>
            <w:gridSpan w:val="5"/>
          </w:tcPr>
          <w:p w:rsidR="00A524E6" w:rsidRPr="005E1BE7" w:rsidRDefault="00A524E6" w:rsidP="003952E0">
            <w:pPr>
              <w:ind w:firstLine="0"/>
              <w:rPr>
                <w:b/>
                <w:color w:val="C00000"/>
                <w:szCs w:val="18"/>
              </w:rPr>
            </w:pPr>
            <w:r w:rsidRPr="005E1BE7">
              <w:rPr>
                <w:b/>
                <w:color w:val="C00000"/>
                <w:szCs w:val="18"/>
              </w:rPr>
              <w:t>Text Books</w:t>
            </w:r>
          </w:p>
          <w:p w:rsidR="003952E0" w:rsidRDefault="003952E0" w:rsidP="003952E0">
            <w:pPr>
              <w:numPr>
                <w:ilvl w:val="0"/>
                <w:numId w:val="4"/>
              </w:numPr>
              <w:rPr>
                <w:b/>
                <w:color w:val="17365D"/>
                <w:sz w:val="18"/>
                <w:szCs w:val="18"/>
              </w:rPr>
            </w:pPr>
            <w:r w:rsidRPr="003952E0">
              <w:rPr>
                <w:b/>
                <w:color w:val="17365D"/>
                <w:sz w:val="18"/>
                <w:szCs w:val="18"/>
              </w:rPr>
              <w:t xml:space="preserve">Probability </w:t>
            </w:r>
            <w:r>
              <w:rPr>
                <w:b/>
                <w:color w:val="17365D"/>
                <w:sz w:val="18"/>
                <w:szCs w:val="18"/>
              </w:rPr>
              <w:t xml:space="preserve">and Statistics </w:t>
            </w:r>
            <w:r w:rsidRPr="003952E0">
              <w:rPr>
                <w:b/>
                <w:color w:val="17365D"/>
                <w:sz w:val="18"/>
                <w:szCs w:val="18"/>
              </w:rPr>
              <w:t>for engineers and scientists</w:t>
            </w:r>
            <w:r>
              <w:rPr>
                <w:b/>
                <w:color w:val="17365D"/>
                <w:sz w:val="18"/>
                <w:szCs w:val="18"/>
              </w:rPr>
              <w:t xml:space="preserve"> by</w:t>
            </w:r>
            <w:r w:rsidRPr="003952E0">
              <w:rPr>
                <w:b/>
                <w:color w:val="17365D"/>
                <w:sz w:val="18"/>
                <w:szCs w:val="18"/>
              </w:rPr>
              <w:t xml:space="preserve"> </w:t>
            </w:r>
            <w:proofErr w:type="spellStart"/>
            <w:r w:rsidRPr="003952E0">
              <w:rPr>
                <w:b/>
                <w:color w:val="17365D"/>
                <w:sz w:val="18"/>
                <w:szCs w:val="18"/>
              </w:rPr>
              <w:t>R.E.W</w:t>
            </w:r>
            <w:r w:rsidR="00401C79">
              <w:rPr>
                <w:b/>
                <w:color w:val="17365D"/>
                <w:sz w:val="18"/>
                <w:szCs w:val="18"/>
              </w:rPr>
              <w:t>alpole</w:t>
            </w:r>
            <w:proofErr w:type="spellEnd"/>
            <w:r w:rsidR="00401C79">
              <w:rPr>
                <w:b/>
                <w:color w:val="17365D"/>
                <w:sz w:val="18"/>
                <w:szCs w:val="18"/>
              </w:rPr>
              <w:t xml:space="preserve">, </w:t>
            </w:r>
            <w:proofErr w:type="spellStart"/>
            <w:r w:rsidR="00401C79">
              <w:rPr>
                <w:b/>
                <w:color w:val="17365D"/>
                <w:sz w:val="18"/>
                <w:szCs w:val="18"/>
              </w:rPr>
              <w:t>R.H.Mayers</w:t>
            </w:r>
            <w:proofErr w:type="spellEnd"/>
            <w:r w:rsidR="00401C79">
              <w:rPr>
                <w:b/>
                <w:color w:val="17365D"/>
                <w:sz w:val="18"/>
                <w:szCs w:val="18"/>
              </w:rPr>
              <w:t xml:space="preserve">, </w:t>
            </w:r>
            <w:proofErr w:type="spellStart"/>
            <w:r w:rsidR="00401C79">
              <w:rPr>
                <w:b/>
                <w:color w:val="17365D"/>
                <w:sz w:val="18"/>
                <w:szCs w:val="18"/>
              </w:rPr>
              <w:t>S.L.Mayers</w:t>
            </w:r>
            <w:proofErr w:type="spellEnd"/>
            <w:r w:rsidR="00401C79">
              <w:rPr>
                <w:b/>
                <w:color w:val="17365D"/>
                <w:sz w:val="18"/>
                <w:szCs w:val="18"/>
              </w:rPr>
              <w:t xml:space="preserve"> </w:t>
            </w:r>
            <w:r w:rsidRPr="003952E0">
              <w:rPr>
                <w:b/>
                <w:color w:val="17365D"/>
                <w:sz w:val="18"/>
                <w:szCs w:val="18"/>
              </w:rPr>
              <w:t xml:space="preserve">and </w:t>
            </w:r>
            <w:proofErr w:type="spellStart"/>
            <w:r w:rsidRPr="003952E0">
              <w:rPr>
                <w:b/>
                <w:color w:val="17365D"/>
                <w:sz w:val="18"/>
                <w:szCs w:val="18"/>
              </w:rPr>
              <w:t>K.Ye</w:t>
            </w:r>
            <w:proofErr w:type="spellEnd"/>
            <w:r w:rsidRPr="003952E0">
              <w:rPr>
                <w:b/>
                <w:color w:val="17365D"/>
                <w:sz w:val="18"/>
                <w:szCs w:val="18"/>
              </w:rPr>
              <w:t xml:space="preserve">, </w:t>
            </w:r>
            <w:r w:rsidR="00584E15">
              <w:rPr>
                <w:b/>
                <w:color w:val="17365D"/>
                <w:sz w:val="18"/>
                <w:szCs w:val="18"/>
              </w:rPr>
              <w:t>9</w:t>
            </w:r>
            <w:r w:rsidRPr="003952E0">
              <w:rPr>
                <w:b/>
                <w:color w:val="17365D"/>
                <w:sz w:val="18"/>
                <w:szCs w:val="18"/>
              </w:rPr>
              <w:t>th Edition, Pearson Education (</w:t>
            </w:r>
            <w:r w:rsidR="00584E15">
              <w:rPr>
                <w:b/>
                <w:color w:val="17365D"/>
                <w:sz w:val="18"/>
                <w:szCs w:val="18"/>
              </w:rPr>
              <w:t>2012</w:t>
            </w:r>
            <w:r w:rsidRPr="003952E0">
              <w:rPr>
                <w:b/>
                <w:color w:val="17365D"/>
                <w:sz w:val="18"/>
                <w:szCs w:val="18"/>
              </w:rPr>
              <w:t xml:space="preserve">). </w:t>
            </w:r>
          </w:p>
          <w:p w:rsidR="00B472B5" w:rsidRPr="005E1BE7" w:rsidRDefault="00A524E6" w:rsidP="003952E0">
            <w:pPr>
              <w:ind w:firstLine="0"/>
              <w:rPr>
                <w:b/>
                <w:color w:val="C00000"/>
                <w:szCs w:val="18"/>
              </w:rPr>
            </w:pPr>
            <w:r w:rsidRPr="005E1BE7">
              <w:rPr>
                <w:b/>
                <w:color w:val="C00000"/>
                <w:szCs w:val="18"/>
              </w:rPr>
              <w:t>Reference Books</w:t>
            </w:r>
          </w:p>
          <w:p w:rsidR="00DE4299" w:rsidRDefault="00DE4299" w:rsidP="00776F21">
            <w:pPr>
              <w:numPr>
                <w:ilvl w:val="0"/>
                <w:numId w:val="11"/>
              </w:numPr>
              <w:rPr>
                <w:b/>
                <w:color w:val="17365D"/>
                <w:sz w:val="18"/>
                <w:szCs w:val="18"/>
              </w:rPr>
            </w:pPr>
            <w:r w:rsidRPr="00A55A2E">
              <w:rPr>
                <w:b/>
                <w:color w:val="17365D"/>
                <w:sz w:val="18"/>
                <w:szCs w:val="18"/>
              </w:rPr>
              <w:t>Reliability Engineering</w:t>
            </w:r>
            <w:r>
              <w:rPr>
                <w:b/>
                <w:color w:val="17365D"/>
                <w:sz w:val="18"/>
                <w:szCs w:val="18"/>
              </w:rPr>
              <w:t xml:space="preserve"> by </w:t>
            </w:r>
            <w:proofErr w:type="spellStart"/>
            <w:r>
              <w:rPr>
                <w:b/>
                <w:color w:val="17365D"/>
                <w:sz w:val="18"/>
                <w:szCs w:val="18"/>
              </w:rPr>
              <w:t>E.Balagurusamy</w:t>
            </w:r>
            <w:proofErr w:type="spellEnd"/>
            <w:r w:rsidRPr="00A55A2E">
              <w:rPr>
                <w:b/>
                <w:color w:val="17365D"/>
                <w:sz w:val="18"/>
                <w:szCs w:val="18"/>
              </w:rPr>
              <w:t xml:space="preserve">, Tata McGraw Hill, Tenth </w:t>
            </w:r>
            <w:proofErr w:type="gramStart"/>
            <w:r w:rsidRPr="00A55A2E">
              <w:rPr>
                <w:b/>
                <w:color w:val="17365D"/>
                <w:sz w:val="18"/>
                <w:szCs w:val="18"/>
              </w:rPr>
              <w:t>reprint</w:t>
            </w:r>
            <w:proofErr w:type="gramEnd"/>
            <w:r w:rsidRPr="00A55A2E">
              <w:rPr>
                <w:b/>
                <w:color w:val="17365D"/>
                <w:sz w:val="18"/>
                <w:szCs w:val="18"/>
              </w:rPr>
              <w:t xml:space="preserve"> 2010.</w:t>
            </w:r>
          </w:p>
          <w:p w:rsidR="003952E0" w:rsidRPr="003952E0" w:rsidRDefault="003952E0" w:rsidP="00776F21">
            <w:pPr>
              <w:numPr>
                <w:ilvl w:val="0"/>
                <w:numId w:val="11"/>
              </w:numPr>
              <w:rPr>
                <w:b/>
                <w:color w:val="17365D"/>
                <w:sz w:val="18"/>
                <w:szCs w:val="18"/>
              </w:rPr>
            </w:pPr>
            <w:r w:rsidRPr="003952E0">
              <w:rPr>
                <w:b/>
                <w:color w:val="17365D"/>
                <w:sz w:val="18"/>
                <w:szCs w:val="18"/>
              </w:rPr>
              <w:t xml:space="preserve">Probability and Statistics </w:t>
            </w:r>
            <w:r>
              <w:rPr>
                <w:b/>
                <w:color w:val="17365D"/>
                <w:sz w:val="18"/>
                <w:szCs w:val="18"/>
              </w:rPr>
              <w:t xml:space="preserve">by </w:t>
            </w:r>
            <w:proofErr w:type="spellStart"/>
            <w:r w:rsidRPr="003952E0">
              <w:rPr>
                <w:b/>
                <w:color w:val="17365D"/>
                <w:sz w:val="18"/>
                <w:szCs w:val="18"/>
              </w:rPr>
              <w:t>J.L.Devore</w:t>
            </w:r>
            <w:proofErr w:type="spellEnd"/>
            <w:r w:rsidRPr="003952E0">
              <w:rPr>
                <w:b/>
                <w:color w:val="17365D"/>
                <w:sz w:val="18"/>
                <w:szCs w:val="18"/>
              </w:rPr>
              <w:t xml:space="preserve">, </w:t>
            </w:r>
            <w:r w:rsidR="005C6D2C">
              <w:rPr>
                <w:b/>
                <w:color w:val="17365D"/>
                <w:sz w:val="18"/>
                <w:szCs w:val="18"/>
              </w:rPr>
              <w:t>8</w:t>
            </w:r>
            <w:r w:rsidRPr="003952E0">
              <w:rPr>
                <w:b/>
                <w:color w:val="17365D"/>
                <w:sz w:val="18"/>
                <w:szCs w:val="18"/>
              </w:rPr>
              <w:t xml:space="preserve">th Edition, </w:t>
            </w:r>
            <w:r w:rsidR="005C6D2C">
              <w:rPr>
                <w:b/>
                <w:color w:val="17365D"/>
                <w:sz w:val="18"/>
                <w:szCs w:val="18"/>
              </w:rPr>
              <w:t xml:space="preserve">Brooks/Cole, </w:t>
            </w:r>
            <w:proofErr w:type="spellStart"/>
            <w:r w:rsidR="005C6D2C">
              <w:rPr>
                <w:b/>
                <w:color w:val="17365D"/>
                <w:sz w:val="18"/>
                <w:szCs w:val="18"/>
              </w:rPr>
              <w:t>Cengage</w:t>
            </w:r>
            <w:proofErr w:type="spellEnd"/>
            <w:r w:rsidR="005C6D2C">
              <w:rPr>
                <w:b/>
                <w:color w:val="17365D"/>
                <w:sz w:val="18"/>
                <w:szCs w:val="18"/>
              </w:rPr>
              <w:t xml:space="preserve"> Learning</w:t>
            </w:r>
            <w:r w:rsidRPr="003952E0">
              <w:rPr>
                <w:b/>
                <w:color w:val="17365D"/>
                <w:sz w:val="18"/>
                <w:szCs w:val="18"/>
              </w:rPr>
              <w:t xml:space="preserve"> (</w:t>
            </w:r>
            <w:r w:rsidR="005C6D2C">
              <w:rPr>
                <w:b/>
                <w:color w:val="17365D"/>
                <w:sz w:val="18"/>
                <w:szCs w:val="18"/>
              </w:rPr>
              <w:t>2012</w:t>
            </w:r>
            <w:r w:rsidRPr="003952E0">
              <w:rPr>
                <w:b/>
                <w:color w:val="17365D"/>
                <w:sz w:val="18"/>
                <w:szCs w:val="18"/>
              </w:rPr>
              <w:t>).</w:t>
            </w:r>
          </w:p>
          <w:p w:rsidR="00A524E6" w:rsidRPr="00A55A2E" w:rsidRDefault="003952E0" w:rsidP="00776F21">
            <w:pPr>
              <w:numPr>
                <w:ilvl w:val="0"/>
                <w:numId w:val="11"/>
              </w:numPr>
              <w:rPr>
                <w:b/>
                <w:color w:val="C00000"/>
                <w:sz w:val="18"/>
                <w:szCs w:val="18"/>
              </w:rPr>
            </w:pPr>
            <w:r w:rsidRPr="003952E0">
              <w:rPr>
                <w:b/>
                <w:color w:val="17365D"/>
                <w:sz w:val="18"/>
                <w:szCs w:val="18"/>
              </w:rPr>
              <w:t xml:space="preserve">Probability and Statistics for Engineers </w:t>
            </w:r>
            <w:r>
              <w:rPr>
                <w:b/>
                <w:color w:val="17365D"/>
                <w:sz w:val="18"/>
                <w:szCs w:val="18"/>
              </w:rPr>
              <w:t xml:space="preserve">by </w:t>
            </w:r>
            <w:proofErr w:type="spellStart"/>
            <w:r w:rsidRPr="003952E0">
              <w:rPr>
                <w:b/>
                <w:color w:val="17365D"/>
                <w:sz w:val="18"/>
                <w:szCs w:val="18"/>
              </w:rPr>
              <w:t>R.A.Johnson</w:t>
            </w:r>
            <w:proofErr w:type="spellEnd"/>
            <w:r w:rsidRPr="003952E0">
              <w:rPr>
                <w:b/>
                <w:color w:val="17365D"/>
                <w:sz w:val="18"/>
                <w:szCs w:val="18"/>
              </w:rPr>
              <w:t xml:space="preserve">, Miller &amp; Freund’s, </w:t>
            </w:r>
            <w:r w:rsidR="00153787">
              <w:rPr>
                <w:b/>
                <w:color w:val="17365D"/>
                <w:sz w:val="18"/>
                <w:szCs w:val="18"/>
              </w:rPr>
              <w:t>8th</w:t>
            </w:r>
            <w:r w:rsidRPr="003952E0">
              <w:rPr>
                <w:b/>
                <w:color w:val="17365D"/>
                <w:sz w:val="18"/>
                <w:szCs w:val="18"/>
              </w:rPr>
              <w:t xml:space="preserve"> edition, </w:t>
            </w:r>
            <w:r w:rsidR="00153787">
              <w:rPr>
                <w:b/>
                <w:color w:val="17365D"/>
                <w:sz w:val="18"/>
                <w:szCs w:val="18"/>
              </w:rPr>
              <w:t>Prentice Hall India</w:t>
            </w:r>
            <w:r w:rsidRPr="003952E0">
              <w:rPr>
                <w:b/>
                <w:color w:val="17365D"/>
                <w:sz w:val="18"/>
                <w:szCs w:val="18"/>
              </w:rPr>
              <w:t xml:space="preserve"> (20</w:t>
            </w:r>
            <w:r w:rsidR="00153787">
              <w:rPr>
                <w:b/>
                <w:color w:val="17365D"/>
                <w:sz w:val="18"/>
                <w:szCs w:val="18"/>
              </w:rPr>
              <w:t>10</w:t>
            </w:r>
            <w:r w:rsidR="00A55A2E">
              <w:rPr>
                <w:b/>
                <w:color w:val="17365D"/>
                <w:sz w:val="18"/>
                <w:szCs w:val="18"/>
              </w:rPr>
              <w:t>)</w:t>
            </w:r>
          </w:p>
          <w:p w:rsidR="00B472B5" w:rsidRPr="00096E61" w:rsidRDefault="00A55A2E" w:rsidP="00776F21">
            <w:pPr>
              <w:numPr>
                <w:ilvl w:val="0"/>
                <w:numId w:val="11"/>
              </w:numPr>
              <w:rPr>
                <w:b/>
                <w:color w:val="C00000"/>
                <w:sz w:val="18"/>
                <w:szCs w:val="18"/>
              </w:rPr>
            </w:pPr>
            <w:r>
              <w:rPr>
                <w:b/>
                <w:color w:val="17365D"/>
                <w:sz w:val="18"/>
                <w:szCs w:val="18"/>
              </w:rPr>
              <w:t xml:space="preserve">Probability, Statistics and Reliability for Engineers and Scientists by </w:t>
            </w:r>
            <w:proofErr w:type="spellStart"/>
            <w:r>
              <w:rPr>
                <w:b/>
                <w:color w:val="17365D"/>
                <w:sz w:val="18"/>
                <w:szCs w:val="18"/>
              </w:rPr>
              <w:t>Bilal</w:t>
            </w:r>
            <w:proofErr w:type="spellEnd"/>
            <w:r>
              <w:rPr>
                <w:b/>
                <w:color w:val="17365D"/>
                <w:sz w:val="18"/>
                <w:szCs w:val="18"/>
              </w:rPr>
              <w:t xml:space="preserve"> M. </w:t>
            </w:r>
            <w:proofErr w:type="spellStart"/>
            <w:r>
              <w:rPr>
                <w:b/>
                <w:color w:val="17365D"/>
                <w:sz w:val="18"/>
                <w:szCs w:val="18"/>
              </w:rPr>
              <w:t>Ayub</w:t>
            </w:r>
            <w:proofErr w:type="spellEnd"/>
            <w:r>
              <w:rPr>
                <w:b/>
                <w:color w:val="17365D"/>
                <w:sz w:val="18"/>
                <w:szCs w:val="18"/>
              </w:rPr>
              <w:t xml:space="preserve"> and Richard H. </w:t>
            </w:r>
            <w:proofErr w:type="spellStart"/>
            <w:r>
              <w:rPr>
                <w:b/>
                <w:color w:val="17365D"/>
                <w:sz w:val="18"/>
                <w:szCs w:val="18"/>
              </w:rPr>
              <w:t>McCuen</w:t>
            </w:r>
            <w:proofErr w:type="spellEnd"/>
            <w:r>
              <w:rPr>
                <w:b/>
                <w:color w:val="17365D"/>
                <w:sz w:val="18"/>
                <w:szCs w:val="18"/>
              </w:rPr>
              <w:t>, 3</w:t>
            </w:r>
            <w:r w:rsidRPr="00A55A2E">
              <w:rPr>
                <w:b/>
                <w:color w:val="17365D"/>
                <w:sz w:val="18"/>
                <w:szCs w:val="18"/>
                <w:vertAlign w:val="superscript"/>
              </w:rPr>
              <w:t>rd</w:t>
            </w:r>
            <w:r>
              <w:rPr>
                <w:b/>
                <w:color w:val="17365D"/>
                <w:sz w:val="18"/>
                <w:szCs w:val="18"/>
              </w:rPr>
              <w:t xml:space="preserve"> edition, CRC press (2011).</w:t>
            </w:r>
          </w:p>
        </w:tc>
      </w:tr>
    </w:tbl>
    <w:p w:rsidR="005C3300" w:rsidRDefault="005C3300" w:rsidP="005C3300">
      <w:pPr>
        <w:shd w:val="clear" w:color="auto" w:fill="FFFFFF"/>
        <w:ind w:left="720" w:firstLine="0"/>
        <w:rPr>
          <w:rFonts w:ascii="Arial" w:hAnsi="Arial" w:cs="Arial"/>
          <w:color w:val="333333"/>
          <w:spacing w:val="0"/>
          <w:sz w:val="16"/>
          <w:szCs w:val="16"/>
          <w:lang w:bidi="ta-IN"/>
        </w:rPr>
      </w:pPr>
    </w:p>
    <w:p w:rsidR="005C3300" w:rsidRDefault="005C3300" w:rsidP="005C3300">
      <w:pPr>
        <w:shd w:val="clear" w:color="auto" w:fill="FFFFFF"/>
        <w:ind w:left="720" w:firstLine="0"/>
        <w:rPr>
          <w:rFonts w:ascii="Arial" w:hAnsi="Arial" w:cs="Arial"/>
          <w:color w:val="333333"/>
          <w:spacing w:val="0"/>
          <w:sz w:val="16"/>
          <w:szCs w:val="16"/>
          <w:lang w:bidi="ta-IN"/>
        </w:rPr>
      </w:pPr>
    </w:p>
    <w:p w:rsidR="005C3300" w:rsidRDefault="005C3300" w:rsidP="005C3300">
      <w:pPr>
        <w:shd w:val="clear" w:color="auto" w:fill="FFFFFF"/>
        <w:ind w:left="720" w:firstLine="0"/>
        <w:rPr>
          <w:rFonts w:ascii="Arial" w:hAnsi="Arial" w:cs="Arial"/>
          <w:color w:val="333333"/>
          <w:spacing w:val="0"/>
          <w:sz w:val="16"/>
          <w:szCs w:val="16"/>
          <w:lang w:bidi="ta-IN"/>
        </w:rPr>
      </w:pPr>
    </w:p>
    <w:p w:rsidR="005C3300" w:rsidRDefault="005C3300" w:rsidP="005C3300">
      <w:pPr>
        <w:shd w:val="clear" w:color="auto" w:fill="FFFFFF"/>
        <w:ind w:left="720" w:firstLine="0"/>
        <w:rPr>
          <w:rFonts w:ascii="Arial" w:hAnsi="Arial" w:cs="Arial"/>
          <w:color w:val="333333"/>
          <w:spacing w:val="0"/>
          <w:sz w:val="16"/>
          <w:szCs w:val="16"/>
          <w:lang w:bidi="ta-IN"/>
        </w:rPr>
      </w:pPr>
    </w:p>
    <w:p w:rsidR="005C3300" w:rsidRPr="005C3300" w:rsidRDefault="005C3300" w:rsidP="005C3300">
      <w:pPr>
        <w:numPr>
          <w:ilvl w:val="0"/>
          <w:numId w:val="13"/>
        </w:numPr>
        <w:shd w:val="clear" w:color="auto" w:fill="FFFFFF"/>
        <w:rPr>
          <w:rFonts w:ascii="Arial" w:hAnsi="Arial" w:cs="Arial"/>
          <w:color w:val="333333"/>
          <w:spacing w:val="0"/>
          <w:sz w:val="16"/>
          <w:szCs w:val="16"/>
          <w:lang w:bidi="ta-IN"/>
        </w:rPr>
      </w:pPr>
      <w:r w:rsidRPr="005C3300">
        <w:rPr>
          <w:rFonts w:ascii="Arial" w:hAnsi="Arial" w:cs="Arial"/>
          <w:color w:val="333333"/>
          <w:spacing w:val="0"/>
          <w:sz w:val="16"/>
          <w:szCs w:val="16"/>
          <w:lang w:bidi="ta-IN"/>
        </w:rPr>
        <w:t>Recognize the importance of data collection, identify limitations in data collection methods, and determine how they affect the scope of inference.</w:t>
      </w:r>
    </w:p>
    <w:p w:rsidR="005C3300" w:rsidRPr="005C3300" w:rsidRDefault="005C3300" w:rsidP="005C3300">
      <w:pPr>
        <w:numPr>
          <w:ilvl w:val="0"/>
          <w:numId w:val="13"/>
        </w:numPr>
        <w:shd w:val="clear" w:color="auto" w:fill="FFFFFF"/>
        <w:rPr>
          <w:rFonts w:ascii="Arial" w:hAnsi="Arial" w:cs="Arial"/>
          <w:color w:val="333333"/>
          <w:spacing w:val="0"/>
          <w:sz w:val="16"/>
          <w:szCs w:val="16"/>
          <w:lang w:bidi="ta-IN"/>
        </w:rPr>
      </w:pPr>
      <w:r w:rsidRPr="005C3300">
        <w:rPr>
          <w:rFonts w:ascii="Arial" w:hAnsi="Arial" w:cs="Arial"/>
          <w:color w:val="333333"/>
          <w:spacing w:val="0"/>
          <w:sz w:val="16"/>
          <w:szCs w:val="16"/>
          <w:lang w:bidi="ta-IN"/>
        </w:rPr>
        <w:t>Use statistical software (R) to summarize data numerically and visually, and to perform data analysis.</w:t>
      </w:r>
    </w:p>
    <w:p w:rsidR="005C3300" w:rsidRPr="005C3300" w:rsidRDefault="005C3300" w:rsidP="005C3300">
      <w:pPr>
        <w:numPr>
          <w:ilvl w:val="0"/>
          <w:numId w:val="13"/>
        </w:numPr>
        <w:shd w:val="clear" w:color="auto" w:fill="FFFFFF"/>
        <w:rPr>
          <w:rFonts w:ascii="Arial" w:hAnsi="Arial" w:cs="Arial"/>
          <w:color w:val="333333"/>
          <w:spacing w:val="0"/>
          <w:sz w:val="16"/>
          <w:szCs w:val="16"/>
          <w:lang w:bidi="ta-IN"/>
        </w:rPr>
      </w:pPr>
      <w:r w:rsidRPr="005C3300">
        <w:rPr>
          <w:rFonts w:ascii="Arial" w:hAnsi="Arial" w:cs="Arial"/>
          <w:color w:val="333333"/>
          <w:spacing w:val="0"/>
          <w:sz w:val="16"/>
          <w:szCs w:val="16"/>
          <w:lang w:bidi="ta-IN"/>
        </w:rPr>
        <w:t>Have a conceptual understanding of the unified nature of statistical inference.</w:t>
      </w:r>
    </w:p>
    <w:p w:rsidR="005C3300" w:rsidRPr="005C3300" w:rsidRDefault="005C3300" w:rsidP="005C3300">
      <w:pPr>
        <w:numPr>
          <w:ilvl w:val="0"/>
          <w:numId w:val="13"/>
        </w:numPr>
        <w:shd w:val="clear" w:color="auto" w:fill="FFFFFF"/>
        <w:rPr>
          <w:rFonts w:ascii="Arial" w:hAnsi="Arial" w:cs="Arial"/>
          <w:color w:val="333333"/>
          <w:spacing w:val="0"/>
          <w:sz w:val="16"/>
          <w:szCs w:val="16"/>
          <w:lang w:bidi="ta-IN"/>
        </w:rPr>
      </w:pPr>
      <w:r w:rsidRPr="005C3300">
        <w:rPr>
          <w:rFonts w:ascii="Arial" w:hAnsi="Arial" w:cs="Arial"/>
          <w:color w:val="333333"/>
          <w:spacing w:val="0"/>
          <w:sz w:val="16"/>
          <w:szCs w:val="16"/>
          <w:lang w:bidi="ta-IN"/>
        </w:rPr>
        <w:t>Apply estimation and testing methods (confidence intervals and hypothesis tests) to analyze single variables and the relationship between two variables in order to understand natural phenomena and make data-based decisions.</w:t>
      </w:r>
    </w:p>
    <w:p w:rsidR="005C3300" w:rsidRPr="005C3300" w:rsidRDefault="005C3300" w:rsidP="005C3300">
      <w:pPr>
        <w:numPr>
          <w:ilvl w:val="0"/>
          <w:numId w:val="13"/>
        </w:numPr>
        <w:shd w:val="clear" w:color="auto" w:fill="FFFFFF"/>
        <w:rPr>
          <w:rFonts w:ascii="Arial" w:hAnsi="Arial" w:cs="Arial"/>
          <w:color w:val="333333"/>
          <w:spacing w:val="0"/>
          <w:sz w:val="16"/>
          <w:szCs w:val="16"/>
          <w:lang w:bidi="ta-IN"/>
        </w:rPr>
      </w:pPr>
      <w:r w:rsidRPr="005C3300">
        <w:rPr>
          <w:rFonts w:ascii="Arial" w:hAnsi="Arial" w:cs="Arial"/>
          <w:color w:val="333333"/>
          <w:spacing w:val="0"/>
          <w:sz w:val="16"/>
          <w:szCs w:val="16"/>
          <w:lang w:bidi="ta-IN"/>
        </w:rPr>
        <w:t>Model and investigate relationships between two or more variables within a regression framework.</w:t>
      </w:r>
    </w:p>
    <w:p w:rsidR="005C3300" w:rsidRPr="005C3300" w:rsidRDefault="005C3300" w:rsidP="005C3300">
      <w:pPr>
        <w:numPr>
          <w:ilvl w:val="0"/>
          <w:numId w:val="13"/>
        </w:numPr>
        <w:shd w:val="clear" w:color="auto" w:fill="FFFFFF"/>
        <w:rPr>
          <w:rFonts w:ascii="Arial" w:hAnsi="Arial" w:cs="Arial"/>
          <w:color w:val="333333"/>
          <w:spacing w:val="0"/>
          <w:sz w:val="16"/>
          <w:szCs w:val="16"/>
          <w:lang w:bidi="ta-IN"/>
        </w:rPr>
      </w:pPr>
      <w:r w:rsidRPr="005C3300">
        <w:rPr>
          <w:rFonts w:ascii="Arial" w:hAnsi="Arial" w:cs="Arial"/>
          <w:color w:val="333333"/>
          <w:spacing w:val="0"/>
          <w:sz w:val="16"/>
          <w:szCs w:val="16"/>
          <w:lang w:bidi="ta-IN"/>
        </w:rPr>
        <w:t>Interpret results correctly, effectively, and in context without relying on statistical jargon.</w:t>
      </w:r>
    </w:p>
    <w:p w:rsidR="005C3300" w:rsidRPr="005C3300" w:rsidRDefault="005C3300" w:rsidP="005C3300">
      <w:pPr>
        <w:numPr>
          <w:ilvl w:val="0"/>
          <w:numId w:val="13"/>
        </w:numPr>
        <w:shd w:val="clear" w:color="auto" w:fill="FFFFFF"/>
        <w:rPr>
          <w:rFonts w:ascii="Arial" w:hAnsi="Arial" w:cs="Arial"/>
          <w:color w:val="333333"/>
          <w:spacing w:val="0"/>
          <w:sz w:val="16"/>
          <w:szCs w:val="16"/>
          <w:lang w:bidi="ta-IN"/>
        </w:rPr>
      </w:pPr>
      <w:r w:rsidRPr="005C3300">
        <w:rPr>
          <w:rFonts w:ascii="Arial" w:hAnsi="Arial" w:cs="Arial"/>
          <w:color w:val="333333"/>
          <w:spacing w:val="0"/>
          <w:sz w:val="16"/>
          <w:szCs w:val="16"/>
          <w:lang w:bidi="ta-IN"/>
        </w:rPr>
        <w:t>Critique data-based claims and evaluate data-based decisions.</w:t>
      </w:r>
    </w:p>
    <w:p w:rsidR="005C3300" w:rsidRPr="005C3300" w:rsidRDefault="005C3300" w:rsidP="005C3300">
      <w:pPr>
        <w:numPr>
          <w:ilvl w:val="0"/>
          <w:numId w:val="13"/>
        </w:numPr>
        <w:shd w:val="clear" w:color="auto" w:fill="FFFFFF"/>
        <w:rPr>
          <w:rFonts w:ascii="Arial" w:hAnsi="Arial" w:cs="Arial"/>
          <w:color w:val="333333"/>
          <w:spacing w:val="0"/>
          <w:sz w:val="16"/>
          <w:szCs w:val="16"/>
          <w:lang w:bidi="ta-IN"/>
        </w:rPr>
      </w:pPr>
      <w:r w:rsidRPr="005C3300">
        <w:rPr>
          <w:rFonts w:ascii="Arial" w:hAnsi="Arial" w:cs="Arial"/>
          <w:color w:val="333333"/>
          <w:spacing w:val="0"/>
          <w:sz w:val="16"/>
          <w:szCs w:val="16"/>
          <w:lang w:bidi="ta-IN"/>
        </w:rPr>
        <w:t>Complete a research project that employs simple statistical inference and modeling techniques.</w:t>
      </w:r>
    </w:p>
    <w:p w:rsidR="005C3300" w:rsidRPr="005C3300" w:rsidRDefault="005C3300" w:rsidP="005C3300">
      <w:pPr>
        <w:shd w:val="clear" w:color="auto" w:fill="FFFFFF"/>
        <w:ind w:firstLine="0"/>
        <w:outlineLvl w:val="1"/>
        <w:rPr>
          <w:rFonts w:ascii="Georgia" w:hAnsi="Georgia" w:cs="Arial"/>
          <w:color w:val="333333"/>
          <w:spacing w:val="0"/>
          <w:sz w:val="27"/>
          <w:szCs w:val="27"/>
          <w:lang w:bidi="ta-IN"/>
        </w:rPr>
      </w:pPr>
      <w:r w:rsidRPr="005C3300">
        <w:rPr>
          <w:rFonts w:ascii="Georgia" w:hAnsi="Georgia" w:cs="Arial"/>
          <w:color w:val="333333"/>
          <w:spacing w:val="0"/>
          <w:sz w:val="27"/>
          <w:szCs w:val="27"/>
          <w:lang w:bidi="ta-IN"/>
        </w:rPr>
        <w:t>Course Syllabus</w:t>
      </w:r>
    </w:p>
    <w:p w:rsidR="005C3300" w:rsidRPr="005C3300" w:rsidRDefault="005C3300" w:rsidP="005C3300">
      <w:pPr>
        <w:shd w:val="clear" w:color="auto" w:fill="FFFFFF"/>
        <w:ind w:firstLine="0"/>
        <w:rPr>
          <w:rFonts w:ascii="Arial" w:hAnsi="Arial" w:cs="Arial"/>
          <w:color w:val="5F5F5F"/>
          <w:spacing w:val="0"/>
          <w:sz w:val="16"/>
          <w:szCs w:val="16"/>
          <w:lang w:bidi="ta-IN"/>
        </w:rPr>
      </w:pPr>
      <w:r w:rsidRPr="005C3300">
        <w:rPr>
          <w:rFonts w:ascii="Arial" w:hAnsi="Arial" w:cs="Arial"/>
          <w:b/>
          <w:bCs/>
          <w:color w:val="5F5F5F"/>
          <w:spacing w:val="0"/>
          <w:sz w:val="16"/>
          <w:lang w:bidi="ta-IN"/>
        </w:rPr>
        <w:t>Week 1: Unit 1 - Introduction to data</w:t>
      </w:r>
    </w:p>
    <w:p w:rsidR="005C3300" w:rsidRPr="005C3300" w:rsidRDefault="005C3300" w:rsidP="005C3300">
      <w:pPr>
        <w:numPr>
          <w:ilvl w:val="0"/>
          <w:numId w:val="14"/>
        </w:numPr>
        <w:shd w:val="clear" w:color="auto" w:fill="FFFFFF"/>
        <w:rPr>
          <w:rFonts w:ascii="Arial" w:hAnsi="Arial" w:cs="Arial"/>
          <w:color w:val="333333"/>
          <w:spacing w:val="0"/>
          <w:sz w:val="16"/>
          <w:szCs w:val="16"/>
          <w:lang w:bidi="ta-IN"/>
        </w:rPr>
      </w:pPr>
      <w:r w:rsidRPr="005C3300">
        <w:rPr>
          <w:rFonts w:ascii="Arial" w:hAnsi="Arial" w:cs="Arial"/>
          <w:color w:val="333333"/>
          <w:spacing w:val="0"/>
          <w:sz w:val="16"/>
          <w:szCs w:val="16"/>
          <w:lang w:bidi="ta-IN"/>
        </w:rPr>
        <w:t>Part 1 – Designing studies</w:t>
      </w:r>
    </w:p>
    <w:p w:rsidR="005C3300" w:rsidRPr="005C3300" w:rsidRDefault="005C3300" w:rsidP="005C3300">
      <w:pPr>
        <w:numPr>
          <w:ilvl w:val="0"/>
          <w:numId w:val="14"/>
        </w:numPr>
        <w:shd w:val="clear" w:color="auto" w:fill="FFFFFF"/>
        <w:rPr>
          <w:rFonts w:ascii="Arial" w:hAnsi="Arial" w:cs="Arial"/>
          <w:color w:val="333333"/>
          <w:spacing w:val="0"/>
          <w:sz w:val="16"/>
          <w:szCs w:val="16"/>
          <w:lang w:bidi="ta-IN"/>
        </w:rPr>
      </w:pPr>
      <w:r w:rsidRPr="005C3300">
        <w:rPr>
          <w:rFonts w:ascii="Arial" w:hAnsi="Arial" w:cs="Arial"/>
          <w:color w:val="333333"/>
          <w:spacing w:val="0"/>
          <w:sz w:val="16"/>
          <w:szCs w:val="16"/>
          <w:lang w:bidi="ta-IN"/>
        </w:rPr>
        <w:t>Part 2 – Exploratory data analysis</w:t>
      </w:r>
    </w:p>
    <w:p w:rsidR="005C3300" w:rsidRPr="005C3300" w:rsidRDefault="005C3300" w:rsidP="005C3300">
      <w:pPr>
        <w:numPr>
          <w:ilvl w:val="0"/>
          <w:numId w:val="14"/>
        </w:numPr>
        <w:shd w:val="clear" w:color="auto" w:fill="FFFFFF"/>
        <w:rPr>
          <w:rFonts w:ascii="Arial" w:hAnsi="Arial" w:cs="Arial"/>
          <w:color w:val="333333"/>
          <w:spacing w:val="0"/>
          <w:sz w:val="16"/>
          <w:szCs w:val="16"/>
          <w:lang w:bidi="ta-IN"/>
        </w:rPr>
      </w:pPr>
      <w:r w:rsidRPr="005C3300">
        <w:rPr>
          <w:rFonts w:ascii="Arial" w:hAnsi="Arial" w:cs="Arial"/>
          <w:color w:val="333333"/>
          <w:spacing w:val="0"/>
          <w:sz w:val="16"/>
          <w:szCs w:val="16"/>
          <w:lang w:bidi="ta-IN"/>
        </w:rPr>
        <w:t>Part 3 – Introduction to inference via simulation</w:t>
      </w:r>
    </w:p>
    <w:p w:rsidR="005C3300" w:rsidRPr="005C3300" w:rsidRDefault="005C3300" w:rsidP="005C3300">
      <w:pPr>
        <w:shd w:val="clear" w:color="auto" w:fill="FFFFFF"/>
        <w:ind w:firstLine="0"/>
        <w:rPr>
          <w:rFonts w:ascii="Arial" w:hAnsi="Arial" w:cs="Arial"/>
          <w:color w:val="333333"/>
          <w:spacing w:val="0"/>
          <w:sz w:val="16"/>
          <w:szCs w:val="16"/>
          <w:lang w:bidi="ta-IN"/>
        </w:rPr>
      </w:pPr>
      <w:r w:rsidRPr="005C3300">
        <w:rPr>
          <w:rFonts w:ascii="Arial" w:hAnsi="Arial" w:cs="Arial"/>
          <w:b/>
          <w:bCs/>
          <w:color w:val="333333"/>
          <w:spacing w:val="0"/>
          <w:sz w:val="16"/>
          <w:lang w:bidi="ta-IN"/>
        </w:rPr>
        <w:t>Week 2: Unit 2 - Probability and distributions</w:t>
      </w:r>
    </w:p>
    <w:p w:rsidR="005C3300" w:rsidRPr="005C3300" w:rsidRDefault="005C3300" w:rsidP="005C3300">
      <w:pPr>
        <w:numPr>
          <w:ilvl w:val="0"/>
          <w:numId w:val="15"/>
        </w:numPr>
        <w:shd w:val="clear" w:color="auto" w:fill="FFFFFF"/>
        <w:rPr>
          <w:rFonts w:ascii="Arial" w:hAnsi="Arial" w:cs="Arial"/>
          <w:color w:val="333333"/>
          <w:spacing w:val="0"/>
          <w:sz w:val="16"/>
          <w:szCs w:val="16"/>
          <w:lang w:bidi="ta-IN"/>
        </w:rPr>
      </w:pPr>
      <w:r w:rsidRPr="005C3300">
        <w:rPr>
          <w:rFonts w:ascii="Arial" w:hAnsi="Arial" w:cs="Arial"/>
          <w:color w:val="333333"/>
          <w:spacing w:val="0"/>
          <w:sz w:val="16"/>
          <w:szCs w:val="16"/>
          <w:lang w:bidi="ta-IN"/>
        </w:rPr>
        <w:t>Part 1 – Defining probability</w:t>
      </w:r>
    </w:p>
    <w:p w:rsidR="005C3300" w:rsidRPr="005C3300" w:rsidRDefault="005C3300" w:rsidP="005C3300">
      <w:pPr>
        <w:numPr>
          <w:ilvl w:val="0"/>
          <w:numId w:val="15"/>
        </w:numPr>
        <w:shd w:val="clear" w:color="auto" w:fill="FFFFFF"/>
        <w:rPr>
          <w:rFonts w:ascii="Arial" w:hAnsi="Arial" w:cs="Arial"/>
          <w:color w:val="333333"/>
          <w:spacing w:val="0"/>
          <w:sz w:val="16"/>
          <w:szCs w:val="16"/>
          <w:lang w:bidi="ta-IN"/>
        </w:rPr>
      </w:pPr>
      <w:r w:rsidRPr="005C3300">
        <w:rPr>
          <w:rFonts w:ascii="Arial" w:hAnsi="Arial" w:cs="Arial"/>
          <w:color w:val="333333"/>
          <w:spacing w:val="0"/>
          <w:sz w:val="16"/>
          <w:szCs w:val="16"/>
          <w:lang w:bidi="ta-IN"/>
        </w:rPr>
        <w:t>Part 2 – Conditional probability</w:t>
      </w:r>
    </w:p>
    <w:p w:rsidR="005C3300" w:rsidRPr="005C3300" w:rsidRDefault="005C3300" w:rsidP="005C3300">
      <w:pPr>
        <w:numPr>
          <w:ilvl w:val="0"/>
          <w:numId w:val="15"/>
        </w:numPr>
        <w:shd w:val="clear" w:color="auto" w:fill="FFFFFF"/>
        <w:rPr>
          <w:rFonts w:ascii="Arial" w:hAnsi="Arial" w:cs="Arial"/>
          <w:color w:val="333333"/>
          <w:spacing w:val="0"/>
          <w:sz w:val="16"/>
          <w:szCs w:val="16"/>
          <w:lang w:bidi="ta-IN"/>
        </w:rPr>
      </w:pPr>
      <w:r w:rsidRPr="005C3300">
        <w:rPr>
          <w:rFonts w:ascii="Arial" w:hAnsi="Arial" w:cs="Arial"/>
          <w:color w:val="333333"/>
          <w:spacing w:val="0"/>
          <w:sz w:val="16"/>
          <w:szCs w:val="16"/>
          <w:lang w:bidi="ta-IN"/>
        </w:rPr>
        <w:t>Part 3 – Normal distribution</w:t>
      </w:r>
    </w:p>
    <w:p w:rsidR="005C3300" w:rsidRPr="005C3300" w:rsidRDefault="005C3300" w:rsidP="005C3300">
      <w:pPr>
        <w:numPr>
          <w:ilvl w:val="0"/>
          <w:numId w:val="15"/>
        </w:numPr>
        <w:shd w:val="clear" w:color="auto" w:fill="FFFFFF"/>
        <w:rPr>
          <w:rFonts w:ascii="Arial" w:hAnsi="Arial" w:cs="Arial"/>
          <w:color w:val="333333"/>
          <w:spacing w:val="0"/>
          <w:sz w:val="16"/>
          <w:szCs w:val="16"/>
          <w:lang w:bidi="ta-IN"/>
        </w:rPr>
      </w:pPr>
      <w:r w:rsidRPr="005C3300">
        <w:rPr>
          <w:rFonts w:ascii="Arial" w:hAnsi="Arial" w:cs="Arial"/>
          <w:color w:val="333333"/>
          <w:spacing w:val="0"/>
          <w:sz w:val="16"/>
          <w:szCs w:val="16"/>
          <w:lang w:bidi="ta-IN"/>
        </w:rPr>
        <w:t>Part 4 – Binomial distribution</w:t>
      </w:r>
    </w:p>
    <w:p w:rsidR="005C3300" w:rsidRPr="005C3300" w:rsidRDefault="005C3300" w:rsidP="005C3300">
      <w:pPr>
        <w:shd w:val="clear" w:color="auto" w:fill="FFFFFF"/>
        <w:ind w:firstLine="0"/>
        <w:rPr>
          <w:rFonts w:ascii="Arial" w:hAnsi="Arial" w:cs="Arial"/>
          <w:color w:val="333333"/>
          <w:spacing w:val="0"/>
          <w:sz w:val="16"/>
          <w:szCs w:val="16"/>
          <w:lang w:bidi="ta-IN"/>
        </w:rPr>
      </w:pPr>
      <w:r w:rsidRPr="005C3300">
        <w:rPr>
          <w:rFonts w:ascii="Arial" w:hAnsi="Arial" w:cs="Arial"/>
          <w:b/>
          <w:bCs/>
          <w:color w:val="333333"/>
          <w:spacing w:val="0"/>
          <w:sz w:val="16"/>
          <w:lang w:bidi="ta-IN"/>
        </w:rPr>
        <w:t>Week 3: Unit 3 - Foundations for inference</w:t>
      </w:r>
    </w:p>
    <w:p w:rsidR="005C3300" w:rsidRPr="005C3300" w:rsidRDefault="005C3300" w:rsidP="005C3300">
      <w:pPr>
        <w:numPr>
          <w:ilvl w:val="0"/>
          <w:numId w:val="16"/>
        </w:numPr>
        <w:shd w:val="clear" w:color="auto" w:fill="FFFFFF"/>
        <w:rPr>
          <w:rFonts w:ascii="Arial" w:hAnsi="Arial" w:cs="Arial"/>
          <w:color w:val="333333"/>
          <w:spacing w:val="0"/>
          <w:sz w:val="16"/>
          <w:szCs w:val="16"/>
          <w:lang w:bidi="ta-IN"/>
        </w:rPr>
      </w:pPr>
      <w:r w:rsidRPr="005C3300">
        <w:rPr>
          <w:rFonts w:ascii="Arial" w:hAnsi="Arial" w:cs="Arial"/>
          <w:color w:val="333333"/>
          <w:spacing w:val="0"/>
          <w:sz w:val="16"/>
          <w:szCs w:val="16"/>
          <w:lang w:bidi="ta-IN"/>
        </w:rPr>
        <w:t>Part 1 – Variability in estimates and the Central Limit Theorem</w:t>
      </w:r>
    </w:p>
    <w:p w:rsidR="005C3300" w:rsidRPr="005C3300" w:rsidRDefault="005C3300" w:rsidP="005C3300">
      <w:pPr>
        <w:numPr>
          <w:ilvl w:val="0"/>
          <w:numId w:val="16"/>
        </w:numPr>
        <w:shd w:val="clear" w:color="auto" w:fill="FFFFFF"/>
        <w:rPr>
          <w:rFonts w:ascii="Arial" w:hAnsi="Arial" w:cs="Arial"/>
          <w:color w:val="333333"/>
          <w:spacing w:val="0"/>
          <w:sz w:val="16"/>
          <w:szCs w:val="16"/>
          <w:lang w:bidi="ta-IN"/>
        </w:rPr>
      </w:pPr>
      <w:r w:rsidRPr="005C3300">
        <w:rPr>
          <w:rFonts w:ascii="Arial" w:hAnsi="Arial" w:cs="Arial"/>
          <w:color w:val="333333"/>
          <w:spacing w:val="0"/>
          <w:sz w:val="16"/>
          <w:szCs w:val="16"/>
          <w:lang w:bidi="ta-IN"/>
        </w:rPr>
        <w:t>Part 2 – Confidence intervals</w:t>
      </w:r>
    </w:p>
    <w:p w:rsidR="005C3300" w:rsidRPr="005C3300" w:rsidRDefault="005C3300" w:rsidP="005C3300">
      <w:pPr>
        <w:numPr>
          <w:ilvl w:val="0"/>
          <w:numId w:val="16"/>
        </w:numPr>
        <w:shd w:val="clear" w:color="auto" w:fill="FFFFFF"/>
        <w:rPr>
          <w:rFonts w:ascii="Arial" w:hAnsi="Arial" w:cs="Arial"/>
          <w:color w:val="333333"/>
          <w:spacing w:val="0"/>
          <w:sz w:val="16"/>
          <w:szCs w:val="16"/>
          <w:lang w:bidi="ta-IN"/>
        </w:rPr>
      </w:pPr>
      <w:r w:rsidRPr="005C3300">
        <w:rPr>
          <w:rFonts w:ascii="Arial" w:hAnsi="Arial" w:cs="Arial"/>
          <w:color w:val="333333"/>
          <w:spacing w:val="0"/>
          <w:sz w:val="16"/>
          <w:szCs w:val="16"/>
          <w:lang w:bidi="ta-IN"/>
        </w:rPr>
        <w:t>Part 3 – Hypothesis tests</w:t>
      </w:r>
    </w:p>
    <w:p w:rsidR="005C3300" w:rsidRPr="005C3300" w:rsidRDefault="005C3300" w:rsidP="005C3300">
      <w:pPr>
        <w:shd w:val="clear" w:color="auto" w:fill="FFFFFF"/>
        <w:ind w:firstLine="0"/>
        <w:rPr>
          <w:rFonts w:ascii="Arial" w:hAnsi="Arial" w:cs="Arial"/>
          <w:color w:val="333333"/>
          <w:spacing w:val="0"/>
          <w:sz w:val="16"/>
          <w:szCs w:val="16"/>
          <w:lang w:bidi="ta-IN"/>
        </w:rPr>
      </w:pPr>
      <w:r w:rsidRPr="005C3300">
        <w:rPr>
          <w:rFonts w:ascii="Arial" w:hAnsi="Arial" w:cs="Arial"/>
          <w:b/>
          <w:bCs/>
          <w:color w:val="333333"/>
          <w:spacing w:val="0"/>
          <w:sz w:val="16"/>
          <w:lang w:bidi="ta-IN"/>
        </w:rPr>
        <w:t>Week 4: Finish up Unit 3 + Midterm</w:t>
      </w:r>
    </w:p>
    <w:p w:rsidR="005C3300" w:rsidRPr="005C3300" w:rsidRDefault="005C3300" w:rsidP="005C3300">
      <w:pPr>
        <w:numPr>
          <w:ilvl w:val="0"/>
          <w:numId w:val="17"/>
        </w:numPr>
        <w:shd w:val="clear" w:color="auto" w:fill="FFFFFF"/>
        <w:rPr>
          <w:rFonts w:ascii="Arial" w:hAnsi="Arial" w:cs="Arial"/>
          <w:color w:val="333333"/>
          <w:spacing w:val="0"/>
          <w:sz w:val="16"/>
          <w:szCs w:val="16"/>
          <w:lang w:bidi="ta-IN"/>
        </w:rPr>
      </w:pPr>
      <w:r w:rsidRPr="005C3300">
        <w:rPr>
          <w:rFonts w:ascii="Arial" w:hAnsi="Arial" w:cs="Arial"/>
          <w:color w:val="333333"/>
          <w:spacing w:val="0"/>
          <w:sz w:val="16"/>
          <w:szCs w:val="16"/>
          <w:lang w:bidi="ta-IN"/>
        </w:rPr>
        <w:t>Part 4 – Inference for other estimators</w:t>
      </w:r>
    </w:p>
    <w:p w:rsidR="005C3300" w:rsidRPr="005C3300" w:rsidRDefault="005C3300" w:rsidP="005C3300">
      <w:pPr>
        <w:numPr>
          <w:ilvl w:val="0"/>
          <w:numId w:val="17"/>
        </w:numPr>
        <w:shd w:val="clear" w:color="auto" w:fill="FFFFFF"/>
        <w:rPr>
          <w:rFonts w:ascii="Arial" w:hAnsi="Arial" w:cs="Arial"/>
          <w:color w:val="333333"/>
          <w:spacing w:val="0"/>
          <w:sz w:val="16"/>
          <w:szCs w:val="16"/>
          <w:lang w:bidi="ta-IN"/>
        </w:rPr>
      </w:pPr>
      <w:r w:rsidRPr="005C3300">
        <w:rPr>
          <w:rFonts w:ascii="Arial" w:hAnsi="Arial" w:cs="Arial"/>
          <w:color w:val="333333"/>
          <w:spacing w:val="0"/>
          <w:sz w:val="16"/>
          <w:szCs w:val="16"/>
          <w:lang w:bidi="ta-IN"/>
        </w:rPr>
        <w:t>Part 5 - Decision errors, significance, and confidence</w:t>
      </w:r>
    </w:p>
    <w:p w:rsidR="005C3300" w:rsidRPr="005C3300" w:rsidRDefault="005C3300" w:rsidP="005C3300">
      <w:pPr>
        <w:shd w:val="clear" w:color="auto" w:fill="FFFFFF"/>
        <w:ind w:firstLine="0"/>
        <w:rPr>
          <w:rFonts w:ascii="Arial" w:hAnsi="Arial" w:cs="Arial"/>
          <w:color w:val="333333"/>
          <w:spacing w:val="0"/>
          <w:sz w:val="16"/>
          <w:szCs w:val="16"/>
          <w:lang w:bidi="ta-IN"/>
        </w:rPr>
      </w:pPr>
      <w:r w:rsidRPr="005C3300">
        <w:rPr>
          <w:rFonts w:ascii="Arial" w:hAnsi="Arial" w:cs="Arial"/>
          <w:b/>
          <w:bCs/>
          <w:color w:val="333333"/>
          <w:spacing w:val="0"/>
          <w:sz w:val="16"/>
          <w:lang w:bidi="ta-IN"/>
        </w:rPr>
        <w:t>Week 5: Unit 4 - Inference for numerical variables</w:t>
      </w:r>
    </w:p>
    <w:p w:rsidR="005C3300" w:rsidRPr="005C3300" w:rsidRDefault="005C3300" w:rsidP="005C3300">
      <w:pPr>
        <w:numPr>
          <w:ilvl w:val="0"/>
          <w:numId w:val="18"/>
        </w:numPr>
        <w:shd w:val="clear" w:color="auto" w:fill="FFFFFF"/>
        <w:rPr>
          <w:rFonts w:ascii="Arial" w:hAnsi="Arial" w:cs="Arial"/>
          <w:color w:val="333333"/>
          <w:spacing w:val="0"/>
          <w:sz w:val="16"/>
          <w:szCs w:val="16"/>
          <w:lang w:bidi="ta-IN"/>
        </w:rPr>
      </w:pPr>
      <w:r w:rsidRPr="005C3300">
        <w:rPr>
          <w:rFonts w:ascii="Arial" w:hAnsi="Arial" w:cs="Arial"/>
          <w:color w:val="333333"/>
          <w:spacing w:val="0"/>
          <w:sz w:val="16"/>
          <w:szCs w:val="16"/>
          <w:lang w:bidi="ta-IN"/>
        </w:rPr>
        <w:t>Part 1 – t-inference</w:t>
      </w:r>
    </w:p>
    <w:p w:rsidR="005C3300" w:rsidRPr="005C3300" w:rsidRDefault="005C3300" w:rsidP="005C3300">
      <w:pPr>
        <w:numPr>
          <w:ilvl w:val="0"/>
          <w:numId w:val="18"/>
        </w:numPr>
        <w:shd w:val="clear" w:color="auto" w:fill="FFFFFF"/>
        <w:rPr>
          <w:rFonts w:ascii="Arial" w:hAnsi="Arial" w:cs="Arial"/>
          <w:color w:val="333333"/>
          <w:spacing w:val="0"/>
          <w:sz w:val="16"/>
          <w:szCs w:val="16"/>
          <w:lang w:bidi="ta-IN"/>
        </w:rPr>
      </w:pPr>
      <w:r w:rsidRPr="005C3300">
        <w:rPr>
          <w:rFonts w:ascii="Arial" w:hAnsi="Arial" w:cs="Arial"/>
          <w:color w:val="333333"/>
          <w:spacing w:val="0"/>
          <w:sz w:val="16"/>
          <w:szCs w:val="16"/>
          <w:lang w:bidi="ta-IN"/>
        </w:rPr>
        <w:t>Part 2 – Power</w:t>
      </w:r>
    </w:p>
    <w:p w:rsidR="005C3300" w:rsidRPr="005C3300" w:rsidRDefault="005C3300" w:rsidP="005C3300">
      <w:pPr>
        <w:numPr>
          <w:ilvl w:val="0"/>
          <w:numId w:val="18"/>
        </w:numPr>
        <w:shd w:val="clear" w:color="auto" w:fill="FFFFFF"/>
        <w:rPr>
          <w:rFonts w:ascii="Arial" w:hAnsi="Arial" w:cs="Arial"/>
          <w:color w:val="333333"/>
          <w:spacing w:val="0"/>
          <w:sz w:val="16"/>
          <w:szCs w:val="16"/>
          <w:lang w:bidi="ta-IN"/>
        </w:rPr>
      </w:pPr>
      <w:r w:rsidRPr="005C3300">
        <w:rPr>
          <w:rFonts w:ascii="Arial" w:hAnsi="Arial" w:cs="Arial"/>
          <w:color w:val="333333"/>
          <w:spacing w:val="0"/>
          <w:sz w:val="16"/>
          <w:szCs w:val="16"/>
          <w:lang w:bidi="ta-IN"/>
        </w:rPr>
        <w:t>Part 3 – Comparing three or more means (ANOVA)</w:t>
      </w:r>
    </w:p>
    <w:p w:rsidR="005C3300" w:rsidRPr="005C3300" w:rsidRDefault="005C3300" w:rsidP="005C3300">
      <w:pPr>
        <w:numPr>
          <w:ilvl w:val="0"/>
          <w:numId w:val="18"/>
        </w:numPr>
        <w:shd w:val="clear" w:color="auto" w:fill="FFFFFF"/>
        <w:rPr>
          <w:rFonts w:ascii="Arial" w:hAnsi="Arial" w:cs="Arial"/>
          <w:color w:val="333333"/>
          <w:spacing w:val="0"/>
          <w:sz w:val="16"/>
          <w:szCs w:val="16"/>
          <w:lang w:bidi="ta-IN"/>
        </w:rPr>
      </w:pPr>
      <w:r w:rsidRPr="005C3300">
        <w:rPr>
          <w:rFonts w:ascii="Arial" w:hAnsi="Arial" w:cs="Arial"/>
          <w:color w:val="333333"/>
          <w:spacing w:val="0"/>
          <w:sz w:val="16"/>
          <w:szCs w:val="16"/>
          <w:lang w:bidi="ta-IN"/>
        </w:rPr>
        <w:t>Part 4 – Simulation based inference for means</w:t>
      </w:r>
    </w:p>
    <w:p w:rsidR="005C3300" w:rsidRPr="005C3300" w:rsidRDefault="005C3300" w:rsidP="005C3300">
      <w:pPr>
        <w:shd w:val="clear" w:color="auto" w:fill="FFFFFF"/>
        <w:ind w:firstLine="0"/>
        <w:rPr>
          <w:rFonts w:ascii="Arial" w:hAnsi="Arial" w:cs="Arial"/>
          <w:color w:val="333333"/>
          <w:spacing w:val="0"/>
          <w:sz w:val="16"/>
          <w:szCs w:val="16"/>
          <w:lang w:bidi="ta-IN"/>
        </w:rPr>
      </w:pPr>
      <w:r w:rsidRPr="005C3300">
        <w:rPr>
          <w:rFonts w:ascii="Arial" w:hAnsi="Arial" w:cs="Arial"/>
          <w:b/>
          <w:bCs/>
          <w:color w:val="333333"/>
          <w:spacing w:val="0"/>
          <w:sz w:val="16"/>
          <w:lang w:bidi="ta-IN"/>
        </w:rPr>
        <w:t>Week 6: Unit 5 - Inference for categorical variables</w:t>
      </w:r>
    </w:p>
    <w:p w:rsidR="005C3300" w:rsidRPr="005C3300" w:rsidRDefault="005C3300" w:rsidP="005C3300">
      <w:pPr>
        <w:numPr>
          <w:ilvl w:val="0"/>
          <w:numId w:val="19"/>
        </w:numPr>
        <w:shd w:val="clear" w:color="auto" w:fill="FFFFFF"/>
        <w:rPr>
          <w:rFonts w:ascii="Arial" w:hAnsi="Arial" w:cs="Arial"/>
          <w:color w:val="333333"/>
          <w:spacing w:val="0"/>
          <w:sz w:val="16"/>
          <w:szCs w:val="16"/>
          <w:lang w:bidi="ta-IN"/>
        </w:rPr>
      </w:pPr>
      <w:r w:rsidRPr="005C3300">
        <w:rPr>
          <w:rFonts w:ascii="Arial" w:hAnsi="Arial" w:cs="Arial"/>
          <w:color w:val="333333"/>
          <w:spacing w:val="0"/>
          <w:sz w:val="16"/>
          <w:szCs w:val="16"/>
          <w:lang w:bidi="ta-IN"/>
        </w:rPr>
        <w:t>Part 1 – Single proportion</w:t>
      </w:r>
    </w:p>
    <w:p w:rsidR="005C3300" w:rsidRPr="005C3300" w:rsidRDefault="005C3300" w:rsidP="005C3300">
      <w:pPr>
        <w:numPr>
          <w:ilvl w:val="0"/>
          <w:numId w:val="19"/>
        </w:numPr>
        <w:shd w:val="clear" w:color="auto" w:fill="FFFFFF"/>
        <w:rPr>
          <w:rFonts w:ascii="Arial" w:hAnsi="Arial" w:cs="Arial"/>
          <w:color w:val="333333"/>
          <w:spacing w:val="0"/>
          <w:sz w:val="16"/>
          <w:szCs w:val="16"/>
          <w:lang w:bidi="ta-IN"/>
        </w:rPr>
      </w:pPr>
      <w:r w:rsidRPr="005C3300">
        <w:rPr>
          <w:rFonts w:ascii="Arial" w:hAnsi="Arial" w:cs="Arial"/>
          <w:color w:val="333333"/>
          <w:spacing w:val="0"/>
          <w:sz w:val="16"/>
          <w:szCs w:val="16"/>
          <w:lang w:bidi="ta-IN"/>
        </w:rPr>
        <w:t>Part 2 – Comparing two proportions</w:t>
      </w:r>
    </w:p>
    <w:p w:rsidR="005C3300" w:rsidRPr="005C3300" w:rsidRDefault="005C3300" w:rsidP="005C3300">
      <w:pPr>
        <w:numPr>
          <w:ilvl w:val="0"/>
          <w:numId w:val="19"/>
        </w:numPr>
        <w:shd w:val="clear" w:color="auto" w:fill="FFFFFF"/>
        <w:rPr>
          <w:rFonts w:ascii="Arial" w:hAnsi="Arial" w:cs="Arial"/>
          <w:color w:val="333333"/>
          <w:spacing w:val="0"/>
          <w:sz w:val="16"/>
          <w:szCs w:val="16"/>
          <w:lang w:bidi="ta-IN"/>
        </w:rPr>
      </w:pPr>
      <w:r w:rsidRPr="005C3300">
        <w:rPr>
          <w:rFonts w:ascii="Arial" w:hAnsi="Arial" w:cs="Arial"/>
          <w:color w:val="333333"/>
          <w:spacing w:val="0"/>
          <w:sz w:val="16"/>
          <w:szCs w:val="16"/>
          <w:lang w:bidi="ta-IN"/>
        </w:rPr>
        <w:t>Part 3 – Inference for proportions via simulation</w:t>
      </w:r>
    </w:p>
    <w:p w:rsidR="005C3300" w:rsidRPr="005C3300" w:rsidRDefault="005C3300" w:rsidP="005C3300">
      <w:pPr>
        <w:numPr>
          <w:ilvl w:val="0"/>
          <w:numId w:val="19"/>
        </w:numPr>
        <w:shd w:val="clear" w:color="auto" w:fill="FFFFFF"/>
        <w:rPr>
          <w:rFonts w:ascii="Arial" w:hAnsi="Arial" w:cs="Arial"/>
          <w:color w:val="333333"/>
          <w:spacing w:val="0"/>
          <w:sz w:val="16"/>
          <w:szCs w:val="16"/>
          <w:lang w:bidi="ta-IN"/>
        </w:rPr>
      </w:pPr>
      <w:r w:rsidRPr="005C3300">
        <w:rPr>
          <w:rFonts w:ascii="Arial" w:hAnsi="Arial" w:cs="Arial"/>
          <w:color w:val="333333"/>
          <w:spacing w:val="0"/>
          <w:sz w:val="16"/>
          <w:szCs w:val="16"/>
          <w:lang w:bidi="ta-IN"/>
        </w:rPr>
        <w:t>Part 4 – Comparing three or more proportions (Chi-square)</w:t>
      </w:r>
    </w:p>
    <w:p w:rsidR="005C3300" w:rsidRPr="005C3300" w:rsidRDefault="005C3300" w:rsidP="005C3300">
      <w:pPr>
        <w:shd w:val="clear" w:color="auto" w:fill="FFFFFF"/>
        <w:ind w:firstLine="0"/>
        <w:rPr>
          <w:rFonts w:ascii="Arial" w:hAnsi="Arial" w:cs="Arial"/>
          <w:color w:val="333333"/>
          <w:spacing w:val="0"/>
          <w:sz w:val="16"/>
          <w:szCs w:val="16"/>
          <w:lang w:bidi="ta-IN"/>
        </w:rPr>
      </w:pPr>
      <w:r w:rsidRPr="005C3300">
        <w:rPr>
          <w:rFonts w:ascii="Arial" w:hAnsi="Arial" w:cs="Arial"/>
          <w:b/>
          <w:bCs/>
          <w:color w:val="333333"/>
          <w:spacing w:val="0"/>
          <w:sz w:val="16"/>
          <w:lang w:bidi="ta-IN"/>
        </w:rPr>
        <w:t>Week 7: Unit 6 - Introduction to linear regression</w:t>
      </w:r>
    </w:p>
    <w:p w:rsidR="005C3300" w:rsidRPr="005C3300" w:rsidRDefault="005C3300" w:rsidP="005C3300">
      <w:pPr>
        <w:numPr>
          <w:ilvl w:val="0"/>
          <w:numId w:val="20"/>
        </w:numPr>
        <w:shd w:val="clear" w:color="auto" w:fill="FFFFFF"/>
        <w:rPr>
          <w:rFonts w:ascii="Arial" w:hAnsi="Arial" w:cs="Arial"/>
          <w:color w:val="333333"/>
          <w:spacing w:val="0"/>
          <w:sz w:val="16"/>
          <w:szCs w:val="16"/>
          <w:lang w:bidi="ta-IN"/>
        </w:rPr>
      </w:pPr>
      <w:r w:rsidRPr="005C3300">
        <w:rPr>
          <w:rFonts w:ascii="Arial" w:hAnsi="Arial" w:cs="Arial"/>
          <w:color w:val="333333"/>
          <w:spacing w:val="0"/>
          <w:sz w:val="16"/>
          <w:szCs w:val="16"/>
          <w:lang w:bidi="ta-IN"/>
        </w:rPr>
        <w:t>Part 1 – Relationship between two numerical variables</w:t>
      </w:r>
    </w:p>
    <w:p w:rsidR="005C3300" w:rsidRPr="005C3300" w:rsidRDefault="005C3300" w:rsidP="005C3300">
      <w:pPr>
        <w:numPr>
          <w:ilvl w:val="0"/>
          <w:numId w:val="20"/>
        </w:numPr>
        <w:shd w:val="clear" w:color="auto" w:fill="FFFFFF"/>
        <w:rPr>
          <w:rFonts w:ascii="Arial" w:hAnsi="Arial" w:cs="Arial"/>
          <w:color w:val="333333"/>
          <w:spacing w:val="0"/>
          <w:sz w:val="16"/>
          <w:szCs w:val="16"/>
          <w:lang w:bidi="ta-IN"/>
        </w:rPr>
      </w:pPr>
      <w:r w:rsidRPr="005C3300">
        <w:rPr>
          <w:rFonts w:ascii="Arial" w:hAnsi="Arial" w:cs="Arial"/>
          <w:color w:val="333333"/>
          <w:spacing w:val="0"/>
          <w:sz w:val="16"/>
          <w:szCs w:val="16"/>
          <w:lang w:bidi="ta-IN"/>
        </w:rPr>
        <w:t>Part 2 – Linear regression with a single predictor</w:t>
      </w:r>
    </w:p>
    <w:p w:rsidR="005C3300" w:rsidRPr="005C3300" w:rsidRDefault="005C3300" w:rsidP="005C3300">
      <w:pPr>
        <w:numPr>
          <w:ilvl w:val="0"/>
          <w:numId w:val="20"/>
        </w:numPr>
        <w:shd w:val="clear" w:color="auto" w:fill="FFFFFF"/>
        <w:rPr>
          <w:rFonts w:ascii="Arial" w:hAnsi="Arial" w:cs="Arial"/>
          <w:color w:val="333333"/>
          <w:spacing w:val="0"/>
          <w:sz w:val="16"/>
          <w:szCs w:val="16"/>
          <w:lang w:bidi="ta-IN"/>
        </w:rPr>
      </w:pPr>
      <w:r w:rsidRPr="005C3300">
        <w:rPr>
          <w:rFonts w:ascii="Arial" w:hAnsi="Arial" w:cs="Arial"/>
          <w:color w:val="333333"/>
          <w:spacing w:val="0"/>
          <w:sz w:val="16"/>
          <w:szCs w:val="16"/>
          <w:lang w:bidi="ta-IN"/>
        </w:rPr>
        <w:t>Part 3 – Outliers in linear regression</w:t>
      </w:r>
    </w:p>
    <w:p w:rsidR="005C3300" w:rsidRPr="005C3300" w:rsidRDefault="005C3300" w:rsidP="005C3300">
      <w:pPr>
        <w:numPr>
          <w:ilvl w:val="0"/>
          <w:numId w:val="20"/>
        </w:numPr>
        <w:shd w:val="clear" w:color="auto" w:fill="FFFFFF"/>
        <w:rPr>
          <w:rFonts w:ascii="Arial" w:hAnsi="Arial" w:cs="Arial"/>
          <w:color w:val="333333"/>
          <w:spacing w:val="0"/>
          <w:sz w:val="16"/>
          <w:szCs w:val="16"/>
          <w:lang w:bidi="ta-IN"/>
        </w:rPr>
      </w:pPr>
      <w:r w:rsidRPr="005C3300">
        <w:rPr>
          <w:rFonts w:ascii="Arial" w:hAnsi="Arial" w:cs="Arial"/>
          <w:color w:val="333333"/>
          <w:spacing w:val="0"/>
          <w:sz w:val="16"/>
          <w:szCs w:val="16"/>
          <w:lang w:bidi="ta-IN"/>
        </w:rPr>
        <w:t>Part 4 – Inference for linear regression</w:t>
      </w:r>
    </w:p>
    <w:p w:rsidR="005C3300" w:rsidRPr="005C3300" w:rsidRDefault="005C3300" w:rsidP="005C3300">
      <w:pPr>
        <w:shd w:val="clear" w:color="auto" w:fill="FFFFFF"/>
        <w:ind w:firstLine="0"/>
        <w:rPr>
          <w:rFonts w:ascii="Arial" w:hAnsi="Arial" w:cs="Arial"/>
          <w:color w:val="333333"/>
          <w:spacing w:val="0"/>
          <w:sz w:val="16"/>
          <w:szCs w:val="16"/>
          <w:lang w:bidi="ta-IN"/>
        </w:rPr>
      </w:pPr>
      <w:r w:rsidRPr="005C3300">
        <w:rPr>
          <w:rFonts w:ascii="Arial" w:hAnsi="Arial" w:cs="Arial"/>
          <w:b/>
          <w:bCs/>
          <w:color w:val="333333"/>
          <w:spacing w:val="0"/>
          <w:sz w:val="16"/>
          <w:lang w:bidi="ta-IN"/>
        </w:rPr>
        <w:t xml:space="preserve">Week 8: Unit 7 - Multiple linear </w:t>
      </w:r>
      <w:proofErr w:type="gramStart"/>
      <w:r w:rsidRPr="005C3300">
        <w:rPr>
          <w:rFonts w:ascii="Arial" w:hAnsi="Arial" w:cs="Arial"/>
          <w:b/>
          <w:bCs/>
          <w:color w:val="333333"/>
          <w:spacing w:val="0"/>
          <w:sz w:val="16"/>
          <w:lang w:bidi="ta-IN"/>
        </w:rPr>
        <w:t>regression</w:t>
      </w:r>
      <w:proofErr w:type="gramEnd"/>
    </w:p>
    <w:p w:rsidR="005C3300" w:rsidRPr="005C3300" w:rsidRDefault="005C3300" w:rsidP="005C3300">
      <w:pPr>
        <w:numPr>
          <w:ilvl w:val="0"/>
          <w:numId w:val="21"/>
        </w:numPr>
        <w:shd w:val="clear" w:color="auto" w:fill="FFFFFF"/>
        <w:rPr>
          <w:rFonts w:ascii="Arial" w:hAnsi="Arial" w:cs="Arial"/>
          <w:color w:val="333333"/>
          <w:spacing w:val="0"/>
          <w:sz w:val="16"/>
          <w:szCs w:val="16"/>
          <w:lang w:bidi="ta-IN"/>
        </w:rPr>
      </w:pPr>
      <w:r w:rsidRPr="005C3300">
        <w:rPr>
          <w:rFonts w:ascii="Arial" w:hAnsi="Arial" w:cs="Arial"/>
          <w:color w:val="333333"/>
          <w:spacing w:val="0"/>
          <w:sz w:val="16"/>
          <w:szCs w:val="16"/>
          <w:lang w:bidi="ta-IN"/>
        </w:rPr>
        <w:t>Part 1 – Regression with multiple predictors</w:t>
      </w:r>
    </w:p>
    <w:p w:rsidR="005C3300" w:rsidRPr="005C3300" w:rsidRDefault="005C3300" w:rsidP="005C3300">
      <w:pPr>
        <w:numPr>
          <w:ilvl w:val="0"/>
          <w:numId w:val="21"/>
        </w:numPr>
        <w:shd w:val="clear" w:color="auto" w:fill="FFFFFF"/>
        <w:rPr>
          <w:rFonts w:ascii="Arial" w:hAnsi="Arial" w:cs="Arial"/>
          <w:color w:val="333333"/>
          <w:spacing w:val="0"/>
          <w:sz w:val="16"/>
          <w:szCs w:val="16"/>
          <w:lang w:bidi="ta-IN"/>
        </w:rPr>
      </w:pPr>
      <w:r w:rsidRPr="005C3300">
        <w:rPr>
          <w:rFonts w:ascii="Arial" w:hAnsi="Arial" w:cs="Arial"/>
          <w:color w:val="333333"/>
          <w:spacing w:val="0"/>
          <w:sz w:val="16"/>
          <w:szCs w:val="16"/>
          <w:lang w:bidi="ta-IN"/>
        </w:rPr>
        <w:t>Part 2 – Inference for multiple linear regression</w:t>
      </w:r>
    </w:p>
    <w:p w:rsidR="005C3300" w:rsidRPr="005C3300" w:rsidRDefault="005C3300" w:rsidP="005C3300">
      <w:pPr>
        <w:numPr>
          <w:ilvl w:val="0"/>
          <w:numId w:val="21"/>
        </w:numPr>
        <w:shd w:val="clear" w:color="auto" w:fill="FFFFFF"/>
        <w:rPr>
          <w:rFonts w:ascii="Arial" w:hAnsi="Arial" w:cs="Arial"/>
          <w:color w:val="333333"/>
          <w:spacing w:val="0"/>
          <w:sz w:val="16"/>
          <w:szCs w:val="16"/>
          <w:lang w:bidi="ta-IN"/>
        </w:rPr>
      </w:pPr>
      <w:r w:rsidRPr="005C3300">
        <w:rPr>
          <w:rFonts w:ascii="Arial" w:hAnsi="Arial" w:cs="Arial"/>
          <w:color w:val="333333"/>
          <w:spacing w:val="0"/>
          <w:sz w:val="16"/>
          <w:szCs w:val="16"/>
          <w:lang w:bidi="ta-IN"/>
        </w:rPr>
        <w:t>Part 3 – Model selection</w:t>
      </w:r>
    </w:p>
    <w:p w:rsidR="005C3300" w:rsidRPr="005C3300" w:rsidRDefault="005C3300" w:rsidP="005C3300">
      <w:pPr>
        <w:numPr>
          <w:ilvl w:val="0"/>
          <w:numId w:val="21"/>
        </w:numPr>
        <w:shd w:val="clear" w:color="auto" w:fill="FFFFFF"/>
        <w:rPr>
          <w:rFonts w:ascii="Arial" w:hAnsi="Arial" w:cs="Arial"/>
          <w:color w:val="333333"/>
          <w:spacing w:val="0"/>
          <w:sz w:val="16"/>
          <w:szCs w:val="16"/>
          <w:lang w:bidi="ta-IN"/>
        </w:rPr>
      </w:pPr>
      <w:r w:rsidRPr="005C3300">
        <w:rPr>
          <w:rFonts w:ascii="Arial" w:hAnsi="Arial" w:cs="Arial"/>
          <w:color w:val="333333"/>
          <w:spacing w:val="0"/>
          <w:sz w:val="16"/>
          <w:szCs w:val="16"/>
          <w:lang w:bidi="ta-IN"/>
        </w:rPr>
        <w:t>Part 4 – Model diagnostics</w:t>
      </w:r>
    </w:p>
    <w:p w:rsidR="005C3300" w:rsidRDefault="005C3300" w:rsidP="005C3300">
      <w:pPr>
        <w:ind w:firstLine="0"/>
        <w:rPr>
          <w:b/>
        </w:rPr>
      </w:pPr>
    </w:p>
    <w:p w:rsidR="005C3300" w:rsidRPr="005C3300" w:rsidRDefault="005C3300" w:rsidP="005C3300">
      <w:pPr>
        <w:shd w:val="clear" w:color="auto" w:fill="FFFFFF"/>
        <w:ind w:firstLine="0"/>
        <w:rPr>
          <w:rFonts w:ascii="Times New Roman" w:hAnsi="Times New Roman"/>
          <w:b/>
          <w:bCs/>
          <w:spacing w:val="0"/>
          <w:sz w:val="24"/>
          <w:lang w:bidi="ta-IN"/>
        </w:rPr>
      </w:pPr>
      <w:r w:rsidRPr="005C3300">
        <w:rPr>
          <w:rFonts w:ascii="Arial" w:hAnsi="Arial" w:cs="Arial"/>
          <w:b/>
          <w:bCs/>
          <w:color w:val="000000"/>
          <w:spacing w:val="0"/>
          <w:sz w:val="15"/>
          <w:szCs w:val="15"/>
          <w:lang w:bidi="ta-IN"/>
        </w:rPr>
        <w:t>Unit 1</w:t>
      </w:r>
      <w:r w:rsidRPr="005C3300">
        <w:rPr>
          <w:rFonts w:ascii="Arial" w:hAnsi="Arial" w:cs="Arial"/>
          <w:b/>
          <w:bCs/>
          <w:color w:val="000000"/>
          <w:spacing w:val="0"/>
          <w:sz w:val="17"/>
          <w:lang w:bidi="ta-IN"/>
        </w:rPr>
        <w:t> </w:t>
      </w:r>
    </w:p>
    <w:p w:rsidR="005C3300" w:rsidRPr="005C3300" w:rsidRDefault="005C3300" w:rsidP="005C3300">
      <w:pPr>
        <w:shd w:val="clear" w:color="auto" w:fill="FFFFFF"/>
        <w:ind w:firstLine="0"/>
        <w:rPr>
          <w:rFonts w:ascii="Arial" w:hAnsi="Arial" w:cs="Arial"/>
          <w:color w:val="000000"/>
          <w:spacing w:val="0"/>
          <w:sz w:val="17"/>
          <w:szCs w:val="17"/>
          <w:lang w:bidi="ta-IN"/>
        </w:rPr>
      </w:pPr>
      <w:proofErr w:type="gramStart"/>
      <w:r w:rsidRPr="005C3300">
        <w:rPr>
          <w:rFonts w:ascii="Arial" w:hAnsi="Arial" w:cs="Arial"/>
          <w:color w:val="000000"/>
          <w:spacing w:val="0"/>
          <w:sz w:val="17"/>
          <w:szCs w:val="17"/>
          <w:lang w:bidi="ta-IN"/>
        </w:rPr>
        <w:t>Exploratory Data Analysis.</w:t>
      </w:r>
      <w:proofErr w:type="gramEnd"/>
      <w:r w:rsidRPr="005C3300">
        <w:rPr>
          <w:rFonts w:ascii="Arial" w:hAnsi="Arial" w:cs="Arial"/>
          <w:color w:val="000000"/>
          <w:spacing w:val="0"/>
          <w:sz w:val="17"/>
          <w:szCs w:val="17"/>
          <w:lang w:bidi="ta-IN"/>
        </w:rPr>
        <w:t xml:space="preserve"> This is organized into two modules – Examining Distributions and Examining Relationships. The general approach is to provide students with a framework that will help them choose the appropriate descriptive methods in various data analysis situations.</w:t>
      </w:r>
    </w:p>
    <w:p w:rsidR="005C3300" w:rsidRDefault="005C3300" w:rsidP="005C3300">
      <w:pPr>
        <w:shd w:val="clear" w:color="auto" w:fill="FFFFFF"/>
        <w:ind w:firstLine="0"/>
        <w:rPr>
          <w:rFonts w:ascii="Arial" w:hAnsi="Arial" w:cs="Arial"/>
          <w:color w:val="000000"/>
          <w:spacing w:val="0"/>
          <w:sz w:val="15"/>
          <w:szCs w:val="15"/>
          <w:lang w:bidi="ta-IN"/>
        </w:rPr>
      </w:pPr>
    </w:p>
    <w:p w:rsidR="005C3300" w:rsidRPr="005C3300" w:rsidRDefault="005C3300" w:rsidP="005C3300">
      <w:pPr>
        <w:shd w:val="clear" w:color="auto" w:fill="FFFFFF"/>
        <w:ind w:firstLine="0"/>
        <w:rPr>
          <w:rFonts w:ascii="Arial" w:hAnsi="Arial" w:cs="Arial"/>
          <w:b/>
          <w:bCs/>
          <w:color w:val="000000"/>
          <w:spacing w:val="0"/>
          <w:sz w:val="15"/>
          <w:szCs w:val="15"/>
          <w:lang w:bidi="ta-IN"/>
        </w:rPr>
      </w:pPr>
      <w:r w:rsidRPr="005C3300">
        <w:rPr>
          <w:rFonts w:ascii="Arial" w:hAnsi="Arial" w:cs="Arial"/>
          <w:b/>
          <w:bCs/>
          <w:color w:val="000000"/>
          <w:spacing w:val="0"/>
          <w:sz w:val="15"/>
          <w:szCs w:val="15"/>
          <w:lang w:bidi="ta-IN"/>
        </w:rPr>
        <w:t>Unit 2</w:t>
      </w:r>
    </w:p>
    <w:p w:rsidR="005C3300" w:rsidRPr="005C3300" w:rsidRDefault="005C3300" w:rsidP="005C3300">
      <w:pPr>
        <w:ind w:firstLine="0"/>
        <w:rPr>
          <w:rFonts w:ascii="Times New Roman" w:hAnsi="Times New Roman"/>
          <w:spacing w:val="0"/>
          <w:sz w:val="24"/>
          <w:lang w:bidi="ta-IN"/>
        </w:rPr>
      </w:pPr>
      <w:r w:rsidRPr="005C3300">
        <w:rPr>
          <w:rFonts w:ascii="Arial" w:hAnsi="Arial" w:cs="Arial"/>
          <w:color w:val="000000"/>
          <w:spacing w:val="0"/>
          <w:sz w:val="17"/>
          <w:lang w:bidi="ta-IN"/>
        </w:rPr>
        <w:t> </w:t>
      </w:r>
      <w:proofErr w:type="gramStart"/>
      <w:r w:rsidRPr="005C3300">
        <w:rPr>
          <w:rFonts w:ascii="Arial" w:hAnsi="Arial" w:cs="Arial"/>
          <w:color w:val="000000"/>
          <w:spacing w:val="0"/>
          <w:sz w:val="17"/>
          <w:szCs w:val="17"/>
          <w:lang w:bidi="ta-IN"/>
        </w:rPr>
        <w:t>Producing Data.</w:t>
      </w:r>
      <w:proofErr w:type="gramEnd"/>
      <w:r w:rsidRPr="005C3300">
        <w:rPr>
          <w:rFonts w:ascii="Arial" w:hAnsi="Arial" w:cs="Arial"/>
          <w:color w:val="000000"/>
          <w:spacing w:val="0"/>
          <w:sz w:val="17"/>
          <w:szCs w:val="17"/>
          <w:lang w:bidi="ta-IN"/>
        </w:rPr>
        <w:t xml:space="preserve"> This unit is organized into two modules – Sampling and Study Design.</w:t>
      </w:r>
    </w:p>
    <w:p w:rsidR="005C3300" w:rsidRDefault="005C3300" w:rsidP="005C3300">
      <w:pPr>
        <w:shd w:val="clear" w:color="auto" w:fill="FFFFFF"/>
        <w:ind w:firstLine="0"/>
        <w:rPr>
          <w:rFonts w:ascii="Arial" w:hAnsi="Arial" w:cs="Arial"/>
          <w:color w:val="000000"/>
          <w:spacing w:val="0"/>
          <w:sz w:val="15"/>
          <w:szCs w:val="15"/>
          <w:lang w:bidi="ta-IN"/>
        </w:rPr>
      </w:pPr>
    </w:p>
    <w:p w:rsidR="005C3300" w:rsidRPr="005C3300" w:rsidRDefault="005C3300" w:rsidP="005C3300">
      <w:pPr>
        <w:shd w:val="clear" w:color="auto" w:fill="FFFFFF"/>
        <w:ind w:firstLine="0"/>
        <w:rPr>
          <w:rFonts w:ascii="Arial" w:hAnsi="Arial" w:cs="Arial"/>
          <w:b/>
          <w:bCs/>
          <w:color w:val="000000"/>
          <w:spacing w:val="0"/>
          <w:sz w:val="15"/>
          <w:szCs w:val="15"/>
          <w:lang w:bidi="ta-IN"/>
        </w:rPr>
      </w:pPr>
      <w:r w:rsidRPr="005C3300">
        <w:rPr>
          <w:rFonts w:ascii="Arial" w:hAnsi="Arial" w:cs="Arial"/>
          <w:b/>
          <w:bCs/>
          <w:color w:val="000000"/>
          <w:spacing w:val="0"/>
          <w:sz w:val="15"/>
          <w:szCs w:val="15"/>
          <w:lang w:bidi="ta-IN"/>
        </w:rPr>
        <w:t>Unit 3</w:t>
      </w:r>
    </w:p>
    <w:p w:rsidR="005C3300" w:rsidRPr="005C3300" w:rsidRDefault="005C3300" w:rsidP="005C3300">
      <w:pPr>
        <w:ind w:firstLine="0"/>
        <w:rPr>
          <w:rFonts w:ascii="Times New Roman" w:hAnsi="Times New Roman"/>
          <w:spacing w:val="0"/>
          <w:sz w:val="24"/>
          <w:lang w:bidi="ta-IN"/>
        </w:rPr>
      </w:pPr>
      <w:r w:rsidRPr="005C3300">
        <w:rPr>
          <w:rFonts w:ascii="Arial" w:hAnsi="Arial" w:cs="Arial"/>
          <w:color w:val="000000"/>
          <w:spacing w:val="0"/>
          <w:sz w:val="17"/>
          <w:lang w:bidi="ta-IN"/>
        </w:rPr>
        <w:t> </w:t>
      </w:r>
      <w:proofErr w:type="gramStart"/>
      <w:r w:rsidRPr="005C3300">
        <w:rPr>
          <w:rFonts w:ascii="Arial" w:hAnsi="Arial" w:cs="Arial"/>
          <w:color w:val="000000"/>
          <w:spacing w:val="0"/>
          <w:sz w:val="17"/>
          <w:szCs w:val="17"/>
          <w:lang w:bidi="ta-IN"/>
        </w:rPr>
        <w:t>Probability.</w:t>
      </w:r>
      <w:proofErr w:type="gramEnd"/>
      <w:r w:rsidRPr="005C3300">
        <w:rPr>
          <w:rFonts w:ascii="Arial" w:hAnsi="Arial" w:cs="Arial"/>
          <w:color w:val="000000"/>
          <w:spacing w:val="0"/>
          <w:sz w:val="17"/>
          <w:szCs w:val="17"/>
          <w:lang w:bidi="ta-IN"/>
        </w:rPr>
        <w:t xml:space="preserve"> As stated above, this is the unit where the two versions of the course differ. In the Probability and Statistics course the unit is a classical treatment of probability and includes basic probability principles, conditional probability, discrete random variables (including the Binomial distribution) and continuous random variables (with emphasis on the normal distribution). The probability unit of the Statistical Reasoning version of the course essentially acts as a “bridge” to the inference section and includes only those concepts necessary to support a conceptual understanding of the role of probability as the “machinery” behind inference. Both probability parts culminate in a discussion of sampling distributions that is grounded in simulation.</w:t>
      </w:r>
    </w:p>
    <w:p w:rsidR="005C3300" w:rsidRDefault="005C3300" w:rsidP="005C3300">
      <w:pPr>
        <w:shd w:val="clear" w:color="auto" w:fill="FFFFFF"/>
        <w:ind w:firstLine="0"/>
        <w:rPr>
          <w:rFonts w:ascii="Arial" w:hAnsi="Arial" w:cs="Arial"/>
          <w:color w:val="000000"/>
          <w:spacing w:val="0"/>
          <w:sz w:val="15"/>
          <w:szCs w:val="15"/>
          <w:lang w:bidi="ta-IN"/>
        </w:rPr>
      </w:pPr>
    </w:p>
    <w:p w:rsidR="005C3300" w:rsidRPr="005C3300" w:rsidRDefault="005C3300" w:rsidP="005C3300">
      <w:pPr>
        <w:shd w:val="clear" w:color="auto" w:fill="FFFFFF"/>
        <w:ind w:firstLine="0"/>
        <w:rPr>
          <w:rFonts w:ascii="Arial" w:hAnsi="Arial" w:cs="Arial"/>
          <w:b/>
          <w:bCs/>
          <w:color w:val="000000"/>
          <w:spacing w:val="0"/>
          <w:sz w:val="15"/>
          <w:szCs w:val="15"/>
          <w:lang w:bidi="ta-IN"/>
        </w:rPr>
      </w:pPr>
      <w:r w:rsidRPr="005C3300">
        <w:rPr>
          <w:rFonts w:ascii="Arial" w:hAnsi="Arial" w:cs="Arial"/>
          <w:b/>
          <w:bCs/>
          <w:color w:val="000000"/>
          <w:spacing w:val="0"/>
          <w:sz w:val="15"/>
          <w:szCs w:val="15"/>
          <w:lang w:bidi="ta-IN"/>
        </w:rPr>
        <w:t>Unit 4</w:t>
      </w:r>
    </w:p>
    <w:p w:rsidR="005C3300" w:rsidRPr="005C3300" w:rsidRDefault="005C3300" w:rsidP="005C3300">
      <w:pPr>
        <w:ind w:firstLine="0"/>
        <w:rPr>
          <w:rFonts w:ascii="Times New Roman" w:hAnsi="Times New Roman"/>
          <w:spacing w:val="0"/>
          <w:sz w:val="24"/>
          <w:lang w:bidi="ta-IN"/>
        </w:rPr>
      </w:pPr>
      <w:r w:rsidRPr="005C3300">
        <w:rPr>
          <w:rFonts w:ascii="Arial" w:hAnsi="Arial" w:cs="Arial"/>
          <w:color w:val="000000"/>
          <w:spacing w:val="0"/>
          <w:sz w:val="17"/>
          <w:lang w:bidi="ta-IN"/>
        </w:rPr>
        <w:t> </w:t>
      </w:r>
      <w:proofErr w:type="gramStart"/>
      <w:r w:rsidRPr="005C3300">
        <w:rPr>
          <w:rFonts w:ascii="Arial" w:hAnsi="Arial" w:cs="Arial"/>
          <w:color w:val="000000"/>
          <w:spacing w:val="0"/>
          <w:sz w:val="17"/>
          <w:szCs w:val="17"/>
          <w:lang w:bidi="ta-IN"/>
        </w:rPr>
        <w:t>Inference.</w:t>
      </w:r>
      <w:proofErr w:type="gramEnd"/>
      <w:r w:rsidRPr="005C3300">
        <w:rPr>
          <w:rFonts w:ascii="Arial" w:hAnsi="Arial" w:cs="Arial"/>
          <w:color w:val="000000"/>
          <w:spacing w:val="0"/>
          <w:sz w:val="17"/>
          <w:szCs w:val="17"/>
          <w:lang w:bidi="ta-IN"/>
        </w:rPr>
        <w:t xml:space="preserve"> This unit introduces students to the logic as well as the technical side of the main forms of inference: point estimation, interval estimation and hypothesis testing. The unit covers inferential methods for the population mean and population proportion, </w:t>
      </w:r>
      <w:proofErr w:type="gramStart"/>
      <w:r w:rsidRPr="005C3300">
        <w:rPr>
          <w:rFonts w:ascii="Arial" w:hAnsi="Arial" w:cs="Arial"/>
          <w:color w:val="000000"/>
          <w:spacing w:val="0"/>
          <w:sz w:val="17"/>
          <w:szCs w:val="17"/>
          <w:lang w:bidi="ta-IN"/>
        </w:rPr>
        <w:t>Inferential</w:t>
      </w:r>
      <w:proofErr w:type="gramEnd"/>
      <w:r w:rsidRPr="005C3300">
        <w:rPr>
          <w:rFonts w:ascii="Arial" w:hAnsi="Arial" w:cs="Arial"/>
          <w:color w:val="000000"/>
          <w:spacing w:val="0"/>
          <w:sz w:val="17"/>
          <w:szCs w:val="17"/>
          <w:lang w:bidi="ta-IN"/>
        </w:rPr>
        <w:t xml:space="preserve"> methods for comparing the means of two groups and of more than two groups (ANOVA), the Chi-Square test for independence and linear regression. The unit reinforces the framework that the students were introduced to in the Exploratory Data Analysis for choosing the appropriate, in this case, inferential method in various data analysis scenarios.</w:t>
      </w:r>
    </w:p>
    <w:p w:rsidR="005C3300" w:rsidRPr="004510FF" w:rsidRDefault="005C3300" w:rsidP="005C3300">
      <w:pPr>
        <w:ind w:firstLine="0"/>
        <w:rPr>
          <w:b/>
        </w:rPr>
      </w:pPr>
    </w:p>
    <w:sectPr w:rsidR="005C3300" w:rsidRPr="004510FF" w:rsidSect="005C3300">
      <w:headerReference w:type="default" r:id="rId8"/>
      <w:pgSz w:w="11907" w:h="16839" w:code="9"/>
      <w:pgMar w:top="-540" w:right="562" w:bottom="450" w:left="540" w:header="288" w:footer="115"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2BE4" w:rsidRDefault="009E2BE4" w:rsidP="008651D3">
      <w:r>
        <w:separator/>
      </w:r>
    </w:p>
  </w:endnote>
  <w:endnote w:type="continuationSeparator" w:id="0">
    <w:p w:rsidR="009E2BE4" w:rsidRDefault="009E2BE4" w:rsidP="008651D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2BE4" w:rsidRDefault="009E2BE4" w:rsidP="008651D3">
      <w:r>
        <w:separator/>
      </w:r>
    </w:p>
  </w:footnote>
  <w:footnote w:type="continuationSeparator" w:id="0">
    <w:p w:rsidR="009E2BE4" w:rsidRDefault="009E2BE4" w:rsidP="008651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1D3" w:rsidRDefault="008651D3">
    <w:pPr>
      <w:pStyle w:val="Header"/>
    </w:pPr>
  </w:p>
  <w:p w:rsidR="00482C31" w:rsidRDefault="00482C31"/>
  <w:p w:rsidR="00482C31" w:rsidRDefault="00482C3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A0F7A"/>
    <w:multiLevelType w:val="hybridMultilevel"/>
    <w:tmpl w:val="D332AD4A"/>
    <w:lvl w:ilvl="0" w:tplc="2BC0BD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50420"/>
    <w:multiLevelType w:val="hybridMultilevel"/>
    <w:tmpl w:val="B854E16C"/>
    <w:lvl w:ilvl="0" w:tplc="0409000F">
      <w:start w:val="1"/>
      <w:numFmt w:val="decimal"/>
      <w:lvlText w:val="%1."/>
      <w:lvlJc w:val="left"/>
      <w:pPr>
        <w:ind w:left="1410" w:hanging="360"/>
      </w:p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2">
    <w:nsid w:val="12585CD9"/>
    <w:multiLevelType w:val="multilevel"/>
    <w:tmpl w:val="6ACC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8F25C4"/>
    <w:multiLevelType w:val="multilevel"/>
    <w:tmpl w:val="239A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153440"/>
    <w:multiLevelType w:val="hybridMultilevel"/>
    <w:tmpl w:val="6B226DF4"/>
    <w:lvl w:ilvl="0" w:tplc="2BC0BD6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DA4F97"/>
    <w:multiLevelType w:val="hybridMultilevel"/>
    <w:tmpl w:val="5C0E1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762505"/>
    <w:multiLevelType w:val="multilevel"/>
    <w:tmpl w:val="B0EC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950B0A"/>
    <w:multiLevelType w:val="multilevel"/>
    <w:tmpl w:val="522E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CB31C6"/>
    <w:multiLevelType w:val="hybridMultilevel"/>
    <w:tmpl w:val="739ED870"/>
    <w:lvl w:ilvl="0" w:tplc="2BC0BD6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75737AA"/>
    <w:multiLevelType w:val="hybridMultilevel"/>
    <w:tmpl w:val="7B561DAE"/>
    <w:lvl w:ilvl="0" w:tplc="2BC0BD6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091B7C"/>
    <w:multiLevelType w:val="hybridMultilevel"/>
    <w:tmpl w:val="30A0EF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74490D"/>
    <w:multiLevelType w:val="multilevel"/>
    <w:tmpl w:val="6E52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A23643"/>
    <w:multiLevelType w:val="hybridMultilevel"/>
    <w:tmpl w:val="CFEAC6C8"/>
    <w:lvl w:ilvl="0" w:tplc="7C52F8D2">
      <w:start w:val="1"/>
      <w:numFmt w:val="decimal"/>
      <w:lvlText w:val="%1."/>
      <w:lvlJc w:val="left"/>
      <w:pPr>
        <w:ind w:left="690" w:hanging="360"/>
      </w:pPr>
      <w:rPr>
        <w:rFonts w:hint="default"/>
        <w:color w:val="17365D"/>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3">
    <w:nsid w:val="4E8D2CF3"/>
    <w:multiLevelType w:val="multilevel"/>
    <w:tmpl w:val="59EAE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F967BCB"/>
    <w:multiLevelType w:val="multilevel"/>
    <w:tmpl w:val="B898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D774C0"/>
    <w:multiLevelType w:val="hybridMultilevel"/>
    <w:tmpl w:val="478C57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20C250F"/>
    <w:multiLevelType w:val="hybridMultilevel"/>
    <w:tmpl w:val="EE46B6C8"/>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11">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0859E5"/>
    <w:multiLevelType w:val="multilevel"/>
    <w:tmpl w:val="FD7C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B24A47"/>
    <w:multiLevelType w:val="hybridMultilevel"/>
    <w:tmpl w:val="74323732"/>
    <w:lvl w:ilvl="0" w:tplc="2BC0BD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656236"/>
    <w:multiLevelType w:val="multilevel"/>
    <w:tmpl w:val="096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AD4704B"/>
    <w:multiLevelType w:val="hybridMultilevel"/>
    <w:tmpl w:val="478C57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2"/>
  </w:num>
  <w:num w:numId="3">
    <w:abstractNumId w:val="16"/>
  </w:num>
  <w:num w:numId="4">
    <w:abstractNumId w:val="20"/>
  </w:num>
  <w:num w:numId="5">
    <w:abstractNumId w:val="1"/>
  </w:num>
  <w:num w:numId="6">
    <w:abstractNumId w:val="0"/>
  </w:num>
  <w:num w:numId="7">
    <w:abstractNumId w:val="8"/>
  </w:num>
  <w:num w:numId="8">
    <w:abstractNumId w:val="18"/>
  </w:num>
  <w:num w:numId="9">
    <w:abstractNumId w:val="9"/>
  </w:num>
  <w:num w:numId="10">
    <w:abstractNumId w:val="4"/>
  </w:num>
  <w:num w:numId="11">
    <w:abstractNumId w:val="15"/>
  </w:num>
  <w:num w:numId="12">
    <w:abstractNumId w:val="10"/>
  </w:num>
  <w:num w:numId="13">
    <w:abstractNumId w:val="13"/>
  </w:num>
  <w:num w:numId="14">
    <w:abstractNumId w:val="17"/>
  </w:num>
  <w:num w:numId="15">
    <w:abstractNumId w:val="11"/>
  </w:num>
  <w:num w:numId="16">
    <w:abstractNumId w:val="6"/>
  </w:num>
  <w:num w:numId="17">
    <w:abstractNumId w:val="2"/>
  </w:num>
  <w:num w:numId="18">
    <w:abstractNumId w:val="7"/>
  </w:num>
  <w:num w:numId="19">
    <w:abstractNumId w:val="19"/>
  </w:num>
  <w:num w:numId="20">
    <w:abstractNumId w:val="3"/>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drawingGridHorizontalSpacing w:val="150"/>
  <w:displayHorizontalDrawingGridEvery w:val="2"/>
  <w:characterSpacingControl w:val="doNotCompress"/>
  <w:hdrShapeDefaults>
    <o:shapedefaults v:ext="edit" spidmax="12290"/>
  </w:hdrShapeDefaults>
  <w:footnotePr>
    <w:footnote w:id="-1"/>
    <w:footnote w:id="0"/>
  </w:footnotePr>
  <w:endnotePr>
    <w:endnote w:id="-1"/>
    <w:endnote w:id="0"/>
  </w:endnotePr>
  <w:compat/>
  <w:rsids>
    <w:rsidRoot w:val="008651D3"/>
    <w:rsid w:val="00003FA4"/>
    <w:rsid w:val="00012919"/>
    <w:rsid w:val="00013873"/>
    <w:rsid w:val="00033661"/>
    <w:rsid w:val="000463F7"/>
    <w:rsid w:val="000518DD"/>
    <w:rsid w:val="00057995"/>
    <w:rsid w:val="0007795F"/>
    <w:rsid w:val="00096E61"/>
    <w:rsid w:val="000A28A8"/>
    <w:rsid w:val="000A5387"/>
    <w:rsid w:val="000B1C17"/>
    <w:rsid w:val="000B48D0"/>
    <w:rsid w:val="000C5682"/>
    <w:rsid w:val="000C6B9E"/>
    <w:rsid w:val="001118EE"/>
    <w:rsid w:val="00112C35"/>
    <w:rsid w:val="00113782"/>
    <w:rsid w:val="00126A3C"/>
    <w:rsid w:val="001355F8"/>
    <w:rsid w:val="00153787"/>
    <w:rsid w:val="001540AF"/>
    <w:rsid w:val="00173D44"/>
    <w:rsid w:val="0019494D"/>
    <w:rsid w:val="001A2BAE"/>
    <w:rsid w:val="001B2EA3"/>
    <w:rsid w:val="001C7412"/>
    <w:rsid w:val="001D2AB1"/>
    <w:rsid w:val="001E5FBA"/>
    <w:rsid w:val="001F5A51"/>
    <w:rsid w:val="00286B2F"/>
    <w:rsid w:val="002D2EDF"/>
    <w:rsid w:val="002E599E"/>
    <w:rsid w:val="002F039D"/>
    <w:rsid w:val="00323CFD"/>
    <w:rsid w:val="0038452E"/>
    <w:rsid w:val="00385434"/>
    <w:rsid w:val="003952E0"/>
    <w:rsid w:val="003E151F"/>
    <w:rsid w:val="00401C79"/>
    <w:rsid w:val="004025C9"/>
    <w:rsid w:val="00402C52"/>
    <w:rsid w:val="0041754D"/>
    <w:rsid w:val="0042087A"/>
    <w:rsid w:val="00441CDD"/>
    <w:rsid w:val="004452E5"/>
    <w:rsid w:val="004510FF"/>
    <w:rsid w:val="00451CA3"/>
    <w:rsid w:val="00467FC1"/>
    <w:rsid w:val="00482C31"/>
    <w:rsid w:val="00483BB5"/>
    <w:rsid w:val="004A285A"/>
    <w:rsid w:val="004B4FED"/>
    <w:rsid w:val="004D0444"/>
    <w:rsid w:val="004D312B"/>
    <w:rsid w:val="004D4ED4"/>
    <w:rsid w:val="004E1E43"/>
    <w:rsid w:val="004F6F9A"/>
    <w:rsid w:val="00505E0D"/>
    <w:rsid w:val="00515397"/>
    <w:rsid w:val="0056177E"/>
    <w:rsid w:val="00584E15"/>
    <w:rsid w:val="005C32B3"/>
    <w:rsid w:val="005C3300"/>
    <w:rsid w:val="005C5E18"/>
    <w:rsid w:val="005C6D2C"/>
    <w:rsid w:val="005E0837"/>
    <w:rsid w:val="005E1BE7"/>
    <w:rsid w:val="005F647D"/>
    <w:rsid w:val="006075BE"/>
    <w:rsid w:val="006137B9"/>
    <w:rsid w:val="006210A8"/>
    <w:rsid w:val="006650FB"/>
    <w:rsid w:val="00671CD6"/>
    <w:rsid w:val="0067482D"/>
    <w:rsid w:val="00686F3D"/>
    <w:rsid w:val="00693F94"/>
    <w:rsid w:val="006E008A"/>
    <w:rsid w:val="006E54CF"/>
    <w:rsid w:val="00700B4A"/>
    <w:rsid w:val="00705FFF"/>
    <w:rsid w:val="00713395"/>
    <w:rsid w:val="0073773D"/>
    <w:rsid w:val="00747995"/>
    <w:rsid w:val="007737E3"/>
    <w:rsid w:val="00776F21"/>
    <w:rsid w:val="007B516F"/>
    <w:rsid w:val="007C6958"/>
    <w:rsid w:val="007D1D68"/>
    <w:rsid w:val="007E15E1"/>
    <w:rsid w:val="007F01A2"/>
    <w:rsid w:val="007F2623"/>
    <w:rsid w:val="007F3D62"/>
    <w:rsid w:val="00804AA2"/>
    <w:rsid w:val="008219AC"/>
    <w:rsid w:val="00832074"/>
    <w:rsid w:val="00865198"/>
    <w:rsid w:val="008651D3"/>
    <w:rsid w:val="00873BFC"/>
    <w:rsid w:val="008B3BEC"/>
    <w:rsid w:val="008B706D"/>
    <w:rsid w:val="008B788F"/>
    <w:rsid w:val="008D2319"/>
    <w:rsid w:val="008D42F6"/>
    <w:rsid w:val="008F484D"/>
    <w:rsid w:val="00913CC0"/>
    <w:rsid w:val="00920ED6"/>
    <w:rsid w:val="00945787"/>
    <w:rsid w:val="00962D25"/>
    <w:rsid w:val="00972889"/>
    <w:rsid w:val="00977419"/>
    <w:rsid w:val="00977EA5"/>
    <w:rsid w:val="00992C33"/>
    <w:rsid w:val="009C10FB"/>
    <w:rsid w:val="009C3A10"/>
    <w:rsid w:val="009D5F73"/>
    <w:rsid w:val="009E2BE4"/>
    <w:rsid w:val="009F0A87"/>
    <w:rsid w:val="00A24674"/>
    <w:rsid w:val="00A524E6"/>
    <w:rsid w:val="00A53205"/>
    <w:rsid w:val="00A55237"/>
    <w:rsid w:val="00A55A2E"/>
    <w:rsid w:val="00A9302F"/>
    <w:rsid w:val="00AA77D9"/>
    <w:rsid w:val="00AC6717"/>
    <w:rsid w:val="00B472B5"/>
    <w:rsid w:val="00B61C3D"/>
    <w:rsid w:val="00BB299E"/>
    <w:rsid w:val="00BB6281"/>
    <w:rsid w:val="00BC17EE"/>
    <w:rsid w:val="00BF1DB5"/>
    <w:rsid w:val="00C060CA"/>
    <w:rsid w:val="00C36155"/>
    <w:rsid w:val="00C377AE"/>
    <w:rsid w:val="00C761BF"/>
    <w:rsid w:val="00C87274"/>
    <w:rsid w:val="00CC7B78"/>
    <w:rsid w:val="00CF63C6"/>
    <w:rsid w:val="00D02398"/>
    <w:rsid w:val="00D437DB"/>
    <w:rsid w:val="00D839A0"/>
    <w:rsid w:val="00DA7E56"/>
    <w:rsid w:val="00DC51C5"/>
    <w:rsid w:val="00DE232A"/>
    <w:rsid w:val="00DE4299"/>
    <w:rsid w:val="00E10F7E"/>
    <w:rsid w:val="00E364AD"/>
    <w:rsid w:val="00E52B53"/>
    <w:rsid w:val="00E54CDD"/>
    <w:rsid w:val="00E552F0"/>
    <w:rsid w:val="00E6536A"/>
    <w:rsid w:val="00E914EE"/>
    <w:rsid w:val="00E927F0"/>
    <w:rsid w:val="00EB7E2E"/>
    <w:rsid w:val="00EC2254"/>
    <w:rsid w:val="00EC33E3"/>
    <w:rsid w:val="00ED3EF4"/>
    <w:rsid w:val="00EF75A4"/>
    <w:rsid w:val="00F075BE"/>
    <w:rsid w:val="00F30B24"/>
    <w:rsid w:val="00F50D07"/>
    <w:rsid w:val="00F66D34"/>
    <w:rsid w:val="00F7522A"/>
    <w:rsid w:val="00F907CE"/>
    <w:rsid w:val="00FC6393"/>
    <w:rsid w:val="00FD41F0"/>
    <w:rsid w:val="00FE7C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danarthur"/>
    <w:qFormat/>
    <w:rsid w:val="009F0A87"/>
    <w:pPr>
      <w:ind w:firstLine="720"/>
    </w:pPr>
    <w:rPr>
      <w:rFonts w:ascii="Garamond" w:hAnsi="Garamond"/>
      <w:spacing w:val="20"/>
      <w:sz w:val="28"/>
      <w:szCs w:val="24"/>
      <w:lang w:bidi="ar-SA"/>
    </w:rPr>
  </w:style>
  <w:style w:type="paragraph" w:styleId="Heading2">
    <w:name w:val="heading 2"/>
    <w:basedOn w:val="Normal"/>
    <w:link w:val="Heading2Char"/>
    <w:uiPriority w:val="9"/>
    <w:qFormat/>
    <w:rsid w:val="005C3300"/>
    <w:pPr>
      <w:spacing w:before="100" w:beforeAutospacing="1" w:after="100" w:afterAutospacing="1"/>
      <w:ind w:firstLine="0"/>
      <w:outlineLvl w:val="1"/>
    </w:pPr>
    <w:rPr>
      <w:rFonts w:ascii="Times New Roman" w:hAnsi="Times New Roman"/>
      <w:b/>
      <w:bCs/>
      <w:spacing w:val="0"/>
      <w:sz w:val="36"/>
      <w:szCs w:val="36"/>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1D3"/>
    <w:pPr>
      <w:tabs>
        <w:tab w:val="center" w:pos="4680"/>
        <w:tab w:val="right" w:pos="9360"/>
      </w:tabs>
    </w:pPr>
  </w:style>
  <w:style w:type="character" w:customStyle="1" w:styleId="HeaderChar">
    <w:name w:val="Header Char"/>
    <w:link w:val="Header"/>
    <w:uiPriority w:val="99"/>
    <w:rsid w:val="008651D3"/>
    <w:rPr>
      <w:rFonts w:ascii="Garamond" w:hAnsi="Garamond" w:cs="Times New Roman"/>
      <w:spacing w:val="20"/>
      <w:sz w:val="28"/>
      <w:szCs w:val="24"/>
    </w:rPr>
  </w:style>
  <w:style w:type="paragraph" w:styleId="Footer">
    <w:name w:val="footer"/>
    <w:basedOn w:val="Normal"/>
    <w:link w:val="FooterChar"/>
    <w:uiPriority w:val="99"/>
    <w:semiHidden/>
    <w:unhideWhenUsed/>
    <w:rsid w:val="008651D3"/>
    <w:pPr>
      <w:tabs>
        <w:tab w:val="center" w:pos="4680"/>
        <w:tab w:val="right" w:pos="9360"/>
      </w:tabs>
    </w:pPr>
  </w:style>
  <w:style w:type="character" w:customStyle="1" w:styleId="FooterChar">
    <w:name w:val="Footer Char"/>
    <w:link w:val="Footer"/>
    <w:uiPriority w:val="99"/>
    <w:semiHidden/>
    <w:rsid w:val="008651D3"/>
    <w:rPr>
      <w:rFonts w:ascii="Garamond" w:hAnsi="Garamond" w:cs="Times New Roman"/>
      <w:spacing w:val="20"/>
      <w:sz w:val="28"/>
      <w:szCs w:val="24"/>
    </w:rPr>
  </w:style>
  <w:style w:type="paragraph" w:styleId="BalloonText">
    <w:name w:val="Balloon Text"/>
    <w:basedOn w:val="Normal"/>
    <w:link w:val="BalloonTextChar"/>
    <w:uiPriority w:val="99"/>
    <w:semiHidden/>
    <w:unhideWhenUsed/>
    <w:rsid w:val="008651D3"/>
    <w:rPr>
      <w:rFonts w:ascii="Tahoma" w:hAnsi="Tahoma"/>
      <w:sz w:val="16"/>
      <w:szCs w:val="16"/>
    </w:rPr>
  </w:style>
  <w:style w:type="character" w:customStyle="1" w:styleId="BalloonTextChar">
    <w:name w:val="Balloon Text Char"/>
    <w:link w:val="BalloonText"/>
    <w:uiPriority w:val="99"/>
    <w:semiHidden/>
    <w:rsid w:val="008651D3"/>
    <w:rPr>
      <w:rFonts w:ascii="Tahoma" w:hAnsi="Tahoma" w:cs="Tahoma"/>
      <w:spacing w:val="20"/>
      <w:sz w:val="16"/>
      <w:szCs w:val="16"/>
    </w:rPr>
  </w:style>
  <w:style w:type="character" w:styleId="Hyperlink">
    <w:name w:val="Hyperlink"/>
    <w:uiPriority w:val="99"/>
    <w:semiHidden/>
    <w:unhideWhenUsed/>
    <w:rsid w:val="00713395"/>
    <w:rPr>
      <w:color w:val="0000FF"/>
      <w:u w:val="single"/>
    </w:rPr>
  </w:style>
  <w:style w:type="character" w:customStyle="1" w:styleId="Heading2Char">
    <w:name w:val="Heading 2 Char"/>
    <w:basedOn w:val="DefaultParagraphFont"/>
    <w:link w:val="Heading2"/>
    <w:uiPriority w:val="9"/>
    <w:rsid w:val="005C3300"/>
    <w:rPr>
      <w:rFonts w:ascii="Times New Roman" w:hAnsi="Times New Roman"/>
      <w:b/>
      <w:bCs/>
      <w:sz w:val="36"/>
      <w:szCs w:val="36"/>
    </w:rPr>
  </w:style>
  <w:style w:type="paragraph" w:styleId="NormalWeb">
    <w:name w:val="Normal (Web)"/>
    <w:basedOn w:val="Normal"/>
    <w:uiPriority w:val="99"/>
    <w:semiHidden/>
    <w:unhideWhenUsed/>
    <w:rsid w:val="005C3300"/>
    <w:pPr>
      <w:spacing w:before="100" w:beforeAutospacing="1" w:after="100" w:afterAutospacing="1"/>
      <w:ind w:firstLine="0"/>
    </w:pPr>
    <w:rPr>
      <w:rFonts w:ascii="Times New Roman" w:hAnsi="Times New Roman"/>
      <w:spacing w:val="0"/>
      <w:sz w:val="24"/>
      <w:lang w:bidi="ta-IN"/>
    </w:rPr>
  </w:style>
  <w:style w:type="character" w:styleId="Strong">
    <w:name w:val="Strong"/>
    <w:basedOn w:val="DefaultParagraphFont"/>
    <w:uiPriority w:val="22"/>
    <w:qFormat/>
    <w:rsid w:val="005C3300"/>
    <w:rPr>
      <w:b/>
      <w:bCs/>
    </w:rPr>
  </w:style>
  <w:style w:type="character" w:customStyle="1" w:styleId="apple-converted-space">
    <w:name w:val="apple-converted-space"/>
    <w:basedOn w:val="DefaultParagraphFont"/>
    <w:rsid w:val="005C3300"/>
  </w:style>
</w:styles>
</file>

<file path=word/webSettings.xml><?xml version="1.0" encoding="utf-8"?>
<w:webSettings xmlns:r="http://schemas.openxmlformats.org/officeDocument/2006/relationships" xmlns:w="http://schemas.openxmlformats.org/wordprocessingml/2006/main">
  <w:divs>
    <w:div w:id="738553890">
      <w:bodyDiv w:val="1"/>
      <w:marLeft w:val="0"/>
      <w:marRight w:val="0"/>
      <w:marTop w:val="0"/>
      <w:marBottom w:val="0"/>
      <w:divBdr>
        <w:top w:val="none" w:sz="0" w:space="0" w:color="auto"/>
        <w:left w:val="none" w:sz="0" w:space="0" w:color="auto"/>
        <w:bottom w:val="none" w:sz="0" w:space="0" w:color="auto"/>
        <w:right w:val="none" w:sz="0" w:space="0" w:color="auto"/>
      </w:divBdr>
    </w:div>
    <w:div w:id="895512580">
      <w:bodyDiv w:val="1"/>
      <w:marLeft w:val="0"/>
      <w:marRight w:val="0"/>
      <w:marTop w:val="0"/>
      <w:marBottom w:val="0"/>
      <w:divBdr>
        <w:top w:val="none" w:sz="0" w:space="0" w:color="auto"/>
        <w:left w:val="none" w:sz="0" w:space="0" w:color="auto"/>
        <w:bottom w:val="none" w:sz="0" w:space="0" w:color="auto"/>
        <w:right w:val="none" w:sz="0" w:space="0" w:color="auto"/>
      </w:divBdr>
    </w:div>
    <w:div w:id="1057438854">
      <w:bodyDiv w:val="1"/>
      <w:marLeft w:val="0"/>
      <w:marRight w:val="0"/>
      <w:marTop w:val="0"/>
      <w:marBottom w:val="0"/>
      <w:divBdr>
        <w:top w:val="none" w:sz="0" w:space="0" w:color="auto"/>
        <w:left w:val="none" w:sz="0" w:space="0" w:color="auto"/>
        <w:bottom w:val="none" w:sz="0" w:space="0" w:color="auto"/>
        <w:right w:val="none" w:sz="0" w:space="0" w:color="auto"/>
      </w:divBdr>
      <w:divsChild>
        <w:div w:id="1434089556">
          <w:marLeft w:val="0"/>
          <w:marRight w:val="0"/>
          <w:marTop w:val="113"/>
          <w:marBottom w:val="227"/>
          <w:divBdr>
            <w:top w:val="none" w:sz="0" w:space="0" w:color="auto"/>
            <w:left w:val="none" w:sz="0" w:space="0" w:color="auto"/>
            <w:bottom w:val="none" w:sz="0" w:space="0" w:color="auto"/>
            <w:right w:val="none" w:sz="0" w:space="0" w:color="auto"/>
          </w:divBdr>
        </w:div>
        <w:div w:id="979267834">
          <w:marLeft w:val="0"/>
          <w:marRight w:val="0"/>
          <w:marTop w:val="113"/>
          <w:marBottom w:val="227"/>
          <w:divBdr>
            <w:top w:val="none" w:sz="0" w:space="0" w:color="auto"/>
            <w:left w:val="none" w:sz="0" w:space="0" w:color="auto"/>
            <w:bottom w:val="none" w:sz="0" w:space="0" w:color="auto"/>
            <w:right w:val="none" w:sz="0" w:space="0" w:color="auto"/>
          </w:divBdr>
        </w:div>
      </w:divsChild>
    </w:div>
    <w:div w:id="189827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6E83D3-386A-4236-9671-057BC7F70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vitcc</Company>
  <LinksUpToDate>false</LinksUpToDate>
  <CharactersWithSpaces>7764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vitucc</dc:creator>
  <cp:lastModifiedBy>VITCC</cp:lastModifiedBy>
  <cp:revision>2</cp:revision>
  <cp:lastPrinted>2015-12-14T10:40:00Z</cp:lastPrinted>
  <dcterms:created xsi:type="dcterms:W3CDTF">2016-01-04T10:19:00Z</dcterms:created>
  <dcterms:modified xsi:type="dcterms:W3CDTF">2016-01-04T10:19:00Z</dcterms:modified>
</cp:coreProperties>
</file>