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E927" w14:textId="77777777" w:rsidR="00FF279B" w:rsidRPr="00EF192A" w:rsidRDefault="00000000">
      <w:pPr>
        <w:spacing w:after="300"/>
        <w:jc w:val="center"/>
      </w:pPr>
      <w:r w:rsidRPr="00EF192A">
        <w:rPr>
          <w:rFonts w:eastAsia="Calibri"/>
          <w:b/>
          <w:bCs/>
          <w:color w:val="1F4E79"/>
          <w:sz w:val="32"/>
          <w:szCs w:val="32"/>
        </w:rPr>
        <w:t>COMMON COURSE ASSIGNMENT REPORT</w:t>
      </w:r>
    </w:p>
    <w:p w14:paraId="4B6E7713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t>A. Assignment Information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FF279B" w:rsidRPr="00EF192A" w14:paraId="558A956C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B020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A60A6" w14:textId="2716E5B9" w:rsidR="00FF279B" w:rsidRPr="00EF192A" w:rsidRDefault="00EF192A">
            <w:pPr>
              <w:rPr>
                <w:sz w:val="24"/>
                <w:szCs w:val="24"/>
              </w:rPr>
            </w:pPr>
            <w:r w:rsidRPr="00EF192A">
              <w:rPr>
                <w:sz w:val="24"/>
                <w:szCs w:val="24"/>
              </w:rPr>
              <w:t>AI&amp;DS</w:t>
            </w:r>
          </w:p>
        </w:tc>
      </w:tr>
      <w:tr w:rsidR="00FF279B" w:rsidRPr="00EF192A" w14:paraId="4306698C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3374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Programme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BD5D0" w14:textId="2BE34C3D" w:rsidR="00FF279B" w:rsidRPr="00EF192A" w:rsidRDefault="00A271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BTECH</w:t>
            </w:r>
          </w:p>
        </w:tc>
      </w:tr>
      <w:tr w:rsidR="00FF279B" w:rsidRPr="00EF192A" w14:paraId="6AB7DC20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C09A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Course Code &amp; Course Name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B5E27" w14:textId="2C780614" w:rsidR="00FF279B" w:rsidRPr="00EF192A" w:rsidRDefault="00EF192A">
            <w:pPr>
              <w:rPr>
                <w:sz w:val="24"/>
                <w:szCs w:val="24"/>
              </w:rPr>
            </w:pPr>
            <w:r w:rsidRPr="00EF192A">
              <w:rPr>
                <w:sz w:val="24"/>
                <w:szCs w:val="24"/>
              </w:rPr>
              <w:t>CSA1223-COMPUTER ARCHITECTURE</w:t>
            </w:r>
          </w:p>
        </w:tc>
      </w:tr>
      <w:tr w:rsidR="00FF279B" w:rsidRPr="00EF192A" w14:paraId="63913ECA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AF4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Academic Year / Batch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5606E" w14:textId="4FCA6008" w:rsidR="00FF279B" w:rsidRPr="00EF192A" w:rsidRDefault="00EF192A">
            <w:pPr>
              <w:rPr>
                <w:sz w:val="24"/>
                <w:szCs w:val="24"/>
              </w:rPr>
            </w:pPr>
            <w:r w:rsidRPr="00EF192A">
              <w:rPr>
                <w:sz w:val="24"/>
                <w:szCs w:val="24"/>
              </w:rPr>
              <w:t>2</w:t>
            </w:r>
            <w:r w:rsidRPr="00EF192A">
              <w:rPr>
                <w:sz w:val="24"/>
                <w:szCs w:val="24"/>
                <w:vertAlign w:val="superscript"/>
              </w:rPr>
              <w:t>ND</w:t>
            </w:r>
            <w:r w:rsidRPr="00EF192A">
              <w:rPr>
                <w:sz w:val="24"/>
                <w:szCs w:val="24"/>
              </w:rPr>
              <w:t xml:space="preserve"> </w:t>
            </w:r>
            <w:proofErr w:type="gramStart"/>
            <w:r w:rsidRPr="00EF192A">
              <w:rPr>
                <w:sz w:val="24"/>
                <w:szCs w:val="24"/>
              </w:rPr>
              <w:t>YEAR(</w:t>
            </w:r>
            <w:proofErr w:type="gramEnd"/>
            <w:r w:rsidRPr="00EF192A">
              <w:rPr>
                <w:sz w:val="24"/>
                <w:szCs w:val="24"/>
              </w:rPr>
              <w:t>2025-2026)</w:t>
            </w:r>
          </w:p>
        </w:tc>
      </w:tr>
      <w:tr w:rsidR="00FF279B" w:rsidRPr="00EF192A" w14:paraId="39C808F0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BBA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Faculty Name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C6B7" w14:textId="511E12C8" w:rsidR="00FF279B" w:rsidRPr="00EF192A" w:rsidRDefault="00EF192A">
            <w:pPr>
              <w:rPr>
                <w:sz w:val="24"/>
                <w:szCs w:val="24"/>
              </w:rPr>
            </w:pPr>
            <w:proofErr w:type="gramStart"/>
            <w:r w:rsidRPr="00EF192A">
              <w:rPr>
                <w:sz w:val="24"/>
                <w:szCs w:val="24"/>
              </w:rPr>
              <w:t>DR.AGNES</w:t>
            </w:r>
            <w:proofErr w:type="gramEnd"/>
            <w:r w:rsidRPr="00EF192A">
              <w:rPr>
                <w:sz w:val="24"/>
                <w:szCs w:val="24"/>
              </w:rPr>
              <w:t xml:space="preserve"> SHIFANI S</w:t>
            </w:r>
          </w:p>
        </w:tc>
      </w:tr>
      <w:tr w:rsidR="00FF279B" w:rsidRPr="00EF192A" w14:paraId="61F2EBCC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BAA5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Assignment Title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AC9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Design and Performance Evaluation of a Compact Multi-Stream Inference Appliance: In-Order Pipeline vs. Superscalar Out-of-Order Architecture</w:t>
            </w:r>
          </w:p>
        </w:tc>
      </w:tr>
      <w:tr w:rsidR="00FF279B" w:rsidRPr="00EF192A" w14:paraId="218E2AD3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E8FF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Date of Issue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34A18" w14:textId="07A9198F" w:rsidR="00FF279B" w:rsidRPr="00EF192A" w:rsidRDefault="00EF192A">
            <w:pPr>
              <w:rPr>
                <w:sz w:val="24"/>
                <w:szCs w:val="24"/>
              </w:rPr>
            </w:pPr>
            <w:r w:rsidRPr="00EF192A">
              <w:rPr>
                <w:sz w:val="24"/>
                <w:szCs w:val="24"/>
              </w:rPr>
              <w:t>02-09-26</w:t>
            </w:r>
          </w:p>
        </w:tc>
      </w:tr>
      <w:tr w:rsidR="00FF279B" w:rsidRPr="00EF192A" w14:paraId="68D71973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DABA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Date of Submission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F1F0E" w14:textId="0CE28129" w:rsidR="00FF279B" w:rsidRPr="00EF192A" w:rsidRDefault="00EF192A">
            <w:pPr>
              <w:rPr>
                <w:sz w:val="24"/>
                <w:szCs w:val="24"/>
              </w:rPr>
            </w:pPr>
            <w:r w:rsidRPr="00EF192A">
              <w:rPr>
                <w:sz w:val="24"/>
                <w:szCs w:val="24"/>
              </w:rPr>
              <w:t>02-09-26</w:t>
            </w:r>
          </w:p>
        </w:tc>
      </w:tr>
      <w:tr w:rsidR="00FF279B" w:rsidRPr="00EF192A" w14:paraId="2D92642E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847E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BAE8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100</w:t>
            </w:r>
          </w:p>
        </w:tc>
      </w:tr>
      <w:tr w:rsidR="00FF279B" w:rsidRPr="00EF192A" w14:paraId="71FBA1B2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9FFF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Course Outcome(s) – CO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D9CF7" w14:textId="77777777" w:rsidR="00FF279B" w:rsidRPr="00EF192A" w:rsidRDefault="00000000">
            <w:pPr>
              <w:rPr>
                <w:sz w:val="24"/>
                <w:szCs w:val="24"/>
              </w:rPr>
            </w:pPr>
            <w:proofErr w:type="spellStart"/>
            <w:r w:rsidRPr="00EF192A">
              <w:rPr>
                <w:rFonts w:eastAsia="Calibri"/>
                <w:sz w:val="24"/>
                <w:szCs w:val="24"/>
              </w:rPr>
              <w:t>Analyze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and evaluate processor micro-architecture trade-offs (pipelining, superscalar/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OoO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execution, cache hierarchy, DMA/I/O) for a real-time embedded application</w:t>
            </w:r>
          </w:p>
        </w:tc>
      </w:tr>
      <w:tr w:rsidR="00FF279B" w:rsidRPr="00EF192A" w14:paraId="74E3DCBD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70E1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Bloom's Taxonomy Level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38B4D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L4 (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Analyze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>) / L5 (Evaluate)</w:t>
            </w:r>
          </w:p>
        </w:tc>
      </w:tr>
      <w:tr w:rsidR="00FF279B" w:rsidRPr="00EF192A" w14:paraId="4E20A91C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41B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SDG Mapping (SDG 1-17)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DB11E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SDG 9 – Industry, Innovation and Infrastructure</w:t>
            </w:r>
          </w:p>
        </w:tc>
      </w:tr>
      <w:tr w:rsidR="00FF279B" w:rsidRPr="00EF192A" w14:paraId="697D396A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46F8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Industry / Societal Relevance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6D45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Edge-AI inference appliances for multi-camera surveillance, smart-city and industrial vision systems</w:t>
            </w:r>
          </w:p>
        </w:tc>
      </w:tr>
    </w:tbl>
    <w:p w14:paraId="0410849C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t>B. Assignment Problem / Challenge</w:t>
      </w:r>
    </w:p>
    <w:p w14:paraId="08BC0AC6" w14:textId="77777777" w:rsidR="00FF279B" w:rsidRPr="00EF192A" w:rsidRDefault="00000000" w:rsidP="00EF192A">
      <w:pPr>
        <w:spacing w:after="120"/>
        <w:jc w:val="both"/>
      </w:pPr>
      <w:r w:rsidRPr="00EF192A">
        <w:rPr>
          <w:rFonts w:eastAsia="Calibri"/>
          <w:sz w:val="24"/>
          <w:szCs w:val="24"/>
        </w:rPr>
        <w:t>This assignment presents a realistic embedded-systems architecture problem drawn from the Computer Organization &amp; Architecture course outcomes. It requires the student to apply pipelining, superscalar/out-of-order execution, cache-hierarchy and DMA/I/O concepts (rather than reproduce theory), quantify performance using CPI and execution-time models, model hazards and cache/I/O contention, compare two architectural alternatives, and justify an engineering recommendation</w:t>
      </w:r>
      <w:r w:rsidRPr="00EF192A">
        <w:rPr>
          <w:rFonts w:eastAsia="Calibri"/>
          <w:sz w:val="22"/>
          <w:szCs w:val="22"/>
        </w:rPr>
        <w:t>.</w:t>
      </w:r>
    </w:p>
    <w:p w14:paraId="30F606F4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t>C. Problem Statement</w:t>
      </w:r>
    </w:p>
    <w:p w14:paraId="69757AE1" w14:textId="77777777" w:rsidR="00FF279B" w:rsidRPr="00EF192A" w:rsidRDefault="00000000" w:rsidP="00EF192A">
      <w:pPr>
        <w:spacing w:after="12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A technology company is designing a compact inference appliance for four simultaneous camera streams. Each stream generates approximately 12 MB/s of pre-processed feature data. The application executes integer address/index calculations, fixed-point multiply-accumulate operations, floating-point normalization, branching, and periodic model-parameter transfers from storage. The baseline processor operates at 2.4 GHz with an ideal CPI of 1.0. A representative 1-million-instruction workload contains 45% integer ALU instructions, 15% memory instructions, 20% floating-point instructions, 10% branches, and 10% control/other instructions.</w:t>
      </w:r>
    </w:p>
    <w:p w14:paraId="5AF80B70" w14:textId="616F93D3" w:rsidR="00FF279B" w:rsidRPr="00EF192A" w:rsidRDefault="00000000" w:rsidP="00EF192A">
      <w:pPr>
        <w:spacing w:after="12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lastRenderedPageBreak/>
        <w:t>conventional cache hierarchy and DMA-based I/O; and Alternative B: a superscalar design with out-of-order</w:t>
      </w:r>
      <w:r w:rsidR="00EF192A" w:rsidRPr="00EF192A">
        <w:rPr>
          <w:rFonts w:eastAsia="Calibri"/>
          <w:sz w:val="24"/>
          <w:szCs w:val="24"/>
        </w:rPr>
        <w:t xml:space="preserve"> Two architectural alternatives are considered — Alternative A: a deeper in-order pipeline with a </w:t>
      </w:r>
      <w:r w:rsidRPr="00EF192A">
        <w:rPr>
          <w:rFonts w:eastAsia="Calibri"/>
          <w:sz w:val="24"/>
          <w:szCs w:val="24"/>
        </w:rPr>
        <w:t xml:space="preserve">/speculative execution, larger cache capacity and more aggressive memory/I/O overlap. Both must support correct integer/floating-point arithmetic and reliable data movement. The design target is an average inference latency below 2.0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 xml:space="preserve"> per batch while sustaining at least 48 MB/s of aggregate feature-data input.</w:t>
      </w:r>
    </w:p>
    <w:p w14:paraId="78DBB1A2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t>D. Requirements and Constraints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EF192A" w:rsidRPr="00EF192A" w14:paraId="6ED2B7AC" w14:textId="77777777" w:rsidTr="008B0226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A37C" w14:textId="77777777" w:rsidR="00EF192A" w:rsidRPr="00EF192A" w:rsidRDefault="00EF192A" w:rsidP="008B0226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Constraint Type</w:t>
            </w:r>
          </w:p>
        </w:tc>
        <w:tc>
          <w:tcPr>
            <w:tcW w:w="67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7C163" w14:textId="77777777" w:rsidR="00EF192A" w:rsidRPr="00EF192A" w:rsidRDefault="00EF192A" w:rsidP="008B0226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FF279B" w:rsidRPr="00EF192A" w14:paraId="50B4B70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BC92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Performance requirement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02412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Average inference latency per batch (1,000,000-instruction workload) &lt; 2.0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ms</w:t>
            </w:r>
            <w:proofErr w:type="spellEnd"/>
          </w:p>
        </w:tc>
      </w:tr>
      <w:tr w:rsidR="00FF279B" w:rsidRPr="00EF192A" w14:paraId="15402CA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D93EE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Throughput requirement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0E0E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Sustain aggregate feature-data ingestion ≥ 48 MB/s (4 streams × 12 MB/s)</w:t>
            </w:r>
          </w:p>
        </w:tc>
      </w:tr>
      <w:tr w:rsidR="00FF279B" w:rsidRPr="00EF192A" w14:paraId="690B734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CA68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Technical constraint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D6FE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Correct integer and floating-point arithmetic; deterministic control flow under branching</w:t>
            </w:r>
          </w:p>
        </w:tc>
      </w:tr>
      <w:tr w:rsidR="00FF279B" w:rsidRPr="00EF192A" w14:paraId="011D599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2034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Resource constraint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3D4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Compact form-factor appliance – limited die area, power and cost budget</w:t>
            </w:r>
          </w:p>
        </w:tc>
      </w:tr>
      <w:tr w:rsidR="00FF279B" w:rsidRPr="00EF192A" w14:paraId="714D3C6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1B1B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Power/energy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ABEF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Embedded/edge deployment – power envelope favours simpler control logic where possible</w:t>
            </w:r>
          </w:p>
        </w:tc>
      </w:tr>
      <w:tr w:rsidR="00FF279B" w:rsidRPr="00EF192A" w14:paraId="52CEA61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4505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Reliability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ADE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No data loss on the feature-ingestion path during periodic model-parameter (weight) reloads</w:t>
            </w:r>
          </w:p>
        </w:tc>
      </w:tr>
      <w:tr w:rsidR="00FF279B" w:rsidRPr="00EF192A" w14:paraId="77BB365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700D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Scalability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850A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Architecture should tolerate a future increase in camera-stream count without redesign</w:t>
            </w:r>
          </w:p>
        </w:tc>
      </w:tr>
      <w:tr w:rsidR="00FF279B" w:rsidRPr="00EF192A" w14:paraId="0DB93AD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0845D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Cost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DF3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Superscalar/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OoO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logic increases silicon area and verification cost relative to in-order design</w:t>
            </w:r>
          </w:p>
        </w:tc>
      </w:tr>
    </w:tbl>
    <w:p w14:paraId="1613DE85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t>E. Student Work</w:t>
      </w:r>
    </w:p>
    <w:p w14:paraId="134C4A91" w14:textId="77777777" w:rsidR="00FF279B" w:rsidRPr="00EF192A" w:rsidRDefault="00000000">
      <w:pPr>
        <w:pStyle w:val="Heading2"/>
        <w:spacing w:before="200" w:after="100"/>
      </w:pPr>
      <w:r w:rsidRPr="00EF192A">
        <w:rPr>
          <w:rFonts w:eastAsia="Calibri"/>
          <w:b/>
          <w:bCs/>
          <w:color w:val="2E5C8A"/>
          <w:sz w:val="24"/>
          <w:szCs w:val="24"/>
        </w:rPr>
        <w:t>1. Problem Understanding and Formulation</w:t>
      </w:r>
    </w:p>
    <w:p w14:paraId="70D563A1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Problem: select and justify a processor micro-architecture (in-order deep pipeline vs. superscalar </w:t>
      </w:r>
      <w:proofErr w:type="spellStart"/>
      <w:r w:rsidRPr="00EF192A">
        <w:rPr>
          <w:rFonts w:eastAsia="Calibri"/>
          <w:sz w:val="24"/>
          <w:szCs w:val="24"/>
        </w:rPr>
        <w:t>OoO</w:t>
      </w:r>
      <w:proofErr w:type="spellEnd"/>
      <w:r w:rsidRPr="00EF192A">
        <w:rPr>
          <w:rFonts w:eastAsia="Calibri"/>
          <w:sz w:val="24"/>
          <w:szCs w:val="24"/>
        </w:rPr>
        <w:t>) for a 4-stream edge-inference appliance that meets a hard real-time-like latency budget while sustaining a fixed input data rate.</w:t>
      </w:r>
    </w:p>
    <w:p w14:paraId="455C1837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Expected outcome: quantified CPI, execution time, cache/branch/data-hazard behaviour and I/O bandwidth utilisation for both alternatives, and a justified recommendation.</w:t>
      </w:r>
    </w:p>
    <w:p w14:paraId="7919D237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Available data: instruction mix (45% ALU, 15% memory, 20% FP, 10% branch, 10% other) for a representative 1,000,000-instruction batch; baseline clock 2.4 GHz, ideal CPI = 1.0; 4 streams × 12 MB/s = 48 MB/s aggregate input; periodic model-parameter (weight) reloads from storage.</w:t>
      </w:r>
    </w:p>
    <w:p w14:paraId="6EA278D2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Assumptions: 1 batch of inference corresponds to the representative 1,000,000-instruction workload; hazard rates, cache-miss rates, misprediction rates and DMA bandwidth figures are engineering estimates typical of the respective architecture class, used to illustrate the modelling method; memory/DRAM access latency is common to both alternatives, differing only in how effectively each architecture hides or exposes it.</w:t>
      </w:r>
    </w:p>
    <w:p w14:paraId="6A01FF68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lastRenderedPageBreak/>
        <w:t xml:space="preserve">Constraints to satisfy: average latency per batch &lt; 2.0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>; sustained aggregate throughput ≥ 48 MB/s; correct arithmetic; bounded on-chip buffering for the compact form factor.</w:t>
      </w:r>
    </w:p>
    <w:p w14:paraId="69B02101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2. Application of Course Knowledge</w:t>
      </w:r>
    </w:p>
    <w:p w14:paraId="24EF169B" w14:textId="77777777" w:rsidR="00FF279B" w:rsidRPr="00EF192A" w:rsidRDefault="00000000" w:rsidP="00EF192A">
      <w:pPr>
        <w:spacing w:after="12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The following relations from computer-architecture theory are applied:</w:t>
      </w:r>
    </w:p>
    <w:p w14:paraId="0342F9BA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CPI decomposition:  CPI = </w:t>
      </w:r>
      <w:proofErr w:type="spellStart"/>
      <w:r w:rsidRPr="00EF192A">
        <w:rPr>
          <w:rFonts w:eastAsia="Calibri"/>
          <w:sz w:val="24"/>
          <w:szCs w:val="24"/>
        </w:rPr>
        <w:t>CPI_ideal</w:t>
      </w:r>
      <w:proofErr w:type="spellEnd"/>
      <w:r w:rsidRPr="00EF192A">
        <w:rPr>
          <w:rFonts w:eastAsia="Calibri"/>
          <w:sz w:val="24"/>
          <w:szCs w:val="24"/>
        </w:rPr>
        <w:t xml:space="preserve"> + </w:t>
      </w:r>
      <w:proofErr w:type="gramStart"/>
      <w:r w:rsidRPr="00EF192A">
        <w:rPr>
          <w:rFonts w:eastAsia="Calibri"/>
          <w:sz w:val="24"/>
          <w:szCs w:val="24"/>
        </w:rPr>
        <w:t>Σ(</w:t>
      </w:r>
      <w:proofErr w:type="gramEnd"/>
      <w:r w:rsidRPr="00EF192A">
        <w:rPr>
          <w:rFonts w:eastAsia="Calibri"/>
          <w:sz w:val="24"/>
          <w:szCs w:val="24"/>
        </w:rPr>
        <w:t>stall CPI contributions), where each contribution = (fraction of instructions of that class) × (event rate) × (penalty in cycles).</w:t>
      </w:r>
    </w:p>
    <w:p w14:paraId="3B72F7A3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Execution time:  T = (N × CPI) / </w:t>
      </w:r>
      <w:proofErr w:type="spellStart"/>
      <w:r w:rsidRPr="00EF192A">
        <w:rPr>
          <w:rFonts w:eastAsia="Calibri"/>
          <w:sz w:val="24"/>
          <w:szCs w:val="24"/>
        </w:rPr>
        <w:t>f_clock</w:t>
      </w:r>
      <w:proofErr w:type="spellEnd"/>
      <w:r w:rsidRPr="00EF192A">
        <w:rPr>
          <w:rFonts w:eastAsia="Calibri"/>
          <w:sz w:val="24"/>
          <w:szCs w:val="24"/>
        </w:rPr>
        <w:t xml:space="preserve">, where N = instruction count, </w:t>
      </w:r>
      <w:proofErr w:type="spellStart"/>
      <w:r w:rsidRPr="00EF192A">
        <w:rPr>
          <w:rFonts w:eastAsia="Calibri"/>
          <w:sz w:val="24"/>
          <w:szCs w:val="24"/>
        </w:rPr>
        <w:t>f_clock</w:t>
      </w:r>
      <w:proofErr w:type="spellEnd"/>
      <w:r w:rsidRPr="00EF192A">
        <w:rPr>
          <w:rFonts w:eastAsia="Calibri"/>
          <w:sz w:val="24"/>
          <w:szCs w:val="24"/>
        </w:rPr>
        <w:t xml:space="preserve"> = clock frequency.</w:t>
      </w:r>
    </w:p>
    <w:p w14:paraId="4493025B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Amdahl-style branch penalty: </w:t>
      </w:r>
      <w:proofErr w:type="spellStart"/>
      <w:r w:rsidRPr="00EF192A">
        <w:rPr>
          <w:rFonts w:eastAsia="Calibri"/>
          <w:sz w:val="24"/>
          <w:szCs w:val="24"/>
        </w:rPr>
        <w:t>Stall_branch</w:t>
      </w:r>
      <w:proofErr w:type="spellEnd"/>
      <w:r w:rsidRPr="00EF192A">
        <w:rPr>
          <w:rFonts w:eastAsia="Calibri"/>
          <w:sz w:val="24"/>
          <w:szCs w:val="24"/>
        </w:rPr>
        <w:t xml:space="preserve"> = </w:t>
      </w:r>
      <w:proofErr w:type="spellStart"/>
      <w:r w:rsidRPr="00EF192A">
        <w:rPr>
          <w:rFonts w:eastAsia="Calibri"/>
          <w:sz w:val="24"/>
          <w:szCs w:val="24"/>
        </w:rPr>
        <w:t>f_branch</w:t>
      </w:r>
      <w:proofErr w:type="spellEnd"/>
      <w:r w:rsidRPr="00EF192A">
        <w:rPr>
          <w:rFonts w:eastAsia="Calibri"/>
          <w:sz w:val="24"/>
          <w:szCs w:val="24"/>
        </w:rPr>
        <w:t xml:space="preserve"> × </w:t>
      </w:r>
      <w:proofErr w:type="spellStart"/>
      <w:r w:rsidRPr="00EF192A">
        <w:rPr>
          <w:rFonts w:eastAsia="Calibri"/>
          <w:sz w:val="24"/>
          <w:szCs w:val="24"/>
        </w:rPr>
        <w:t>P_mispredict</w:t>
      </w:r>
      <w:proofErr w:type="spellEnd"/>
      <w:r w:rsidRPr="00EF192A">
        <w:rPr>
          <w:rFonts w:eastAsia="Calibri"/>
          <w:sz w:val="24"/>
          <w:szCs w:val="24"/>
        </w:rPr>
        <w:t xml:space="preserve"> × </w:t>
      </w:r>
      <w:proofErr w:type="spellStart"/>
      <w:r w:rsidRPr="00EF192A">
        <w:rPr>
          <w:rFonts w:eastAsia="Calibri"/>
          <w:sz w:val="24"/>
          <w:szCs w:val="24"/>
        </w:rPr>
        <w:t>Penalty_flush</w:t>
      </w:r>
      <w:proofErr w:type="spellEnd"/>
      <w:r w:rsidRPr="00EF192A">
        <w:rPr>
          <w:rFonts w:eastAsia="Calibri"/>
          <w:sz w:val="24"/>
          <w:szCs w:val="24"/>
        </w:rPr>
        <w:t>.</w:t>
      </w:r>
    </w:p>
    <w:p w14:paraId="56CE3B3E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Average memory access penalty (single-level approximation): </w:t>
      </w:r>
      <w:proofErr w:type="spellStart"/>
      <w:r w:rsidRPr="00EF192A">
        <w:rPr>
          <w:rFonts w:eastAsia="Calibri"/>
          <w:sz w:val="24"/>
          <w:szCs w:val="24"/>
        </w:rPr>
        <w:t>Stall_mem</w:t>
      </w:r>
      <w:proofErr w:type="spellEnd"/>
      <w:r w:rsidRPr="00EF192A">
        <w:rPr>
          <w:rFonts w:eastAsia="Calibri"/>
          <w:sz w:val="24"/>
          <w:szCs w:val="24"/>
        </w:rPr>
        <w:t xml:space="preserve"> = </w:t>
      </w:r>
      <w:proofErr w:type="spellStart"/>
      <w:r w:rsidRPr="00EF192A">
        <w:rPr>
          <w:rFonts w:eastAsia="Calibri"/>
          <w:sz w:val="24"/>
          <w:szCs w:val="24"/>
        </w:rPr>
        <w:t>f_mem</w:t>
      </w:r>
      <w:proofErr w:type="spellEnd"/>
      <w:r w:rsidRPr="00EF192A">
        <w:rPr>
          <w:rFonts w:eastAsia="Calibri"/>
          <w:sz w:val="24"/>
          <w:szCs w:val="24"/>
        </w:rPr>
        <w:t xml:space="preserve"> × </w:t>
      </w:r>
      <w:proofErr w:type="spellStart"/>
      <w:r w:rsidRPr="00EF192A">
        <w:rPr>
          <w:rFonts w:eastAsia="Calibri"/>
          <w:sz w:val="24"/>
          <w:szCs w:val="24"/>
        </w:rPr>
        <w:t>MissRate</w:t>
      </w:r>
      <w:proofErr w:type="spellEnd"/>
      <w:r w:rsidRPr="00EF192A">
        <w:rPr>
          <w:rFonts w:eastAsia="Calibri"/>
          <w:sz w:val="24"/>
          <w:szCs w:val="24"/>
        </w:rPr>
        <w:t xml:space="preserve"> × </w:t>
      </w:r>
      <w:proofErr w:type="spellStart"/>
      <w:r w:rsidRPr="00EF192A">
        <w:rPr>
          <w:rFonts w:eastAsia="Calibri"/>
          <w:sz w:val="24"/>
          <w:szCs w:val="24"/>
        </w:rPr>
        <w:t>MissPenalty</w:t>
      </w:r>
      <w:proofErr w:type="spellEnd"/>
      <w:r w:rsidRPr="00EF192A">
        <w:rPr>
          <w:rFonts w:eastAsia="Calibri"/>
          <w:sz w:val="24"/>
          <w:szCs w:val="24"/>
        </w:rPr>
        <w:t>.</w:t>
      </w:r>
    </w:p>
    <w:p w14:paraId="40C39FBA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Bandwidth utilisation: U = (Required sustained rate) / (Available channel bandwidth).</w:t>
      </w:r>
    </w:p>
    <w:p w14:paraId="2BD3731F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Little's-law-style buffering: Buffer(bytes) ≈ Stream rate × Blocked duration, used to size on-chip buffers needed to absorb DMA/I/O contention.</w:t>
      </w:r>
    </w:p>
    <w:p w14:paraId="69F429DA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3. Solution / Methodology</w:t>
      </w:r>
    </w:p>
    <w:p w14:paraId="56F675DF" w14:textId="77777777" w:rsidR="00FF279B" w:rsidRPr="00EF192A" w:rsidRDefault="00000000">
      <w:pPr>
        <w:spacing w:after="120"/>
      </w:pPr>
      <w:r w:rsidRPr="00EF192A">
        <w:rPr>
          <w:rFonts w:eastAsia="Calibri"/>
          <w:sz w:val="24"/>
          <w:szCs w:val="24"/>
        </w:rPr>
        <w:t>Two configurations are modelled with the CPI-decomposition method above. Alternative A uses a single-issue, deeper (12-stage) in-order pipeline, a conventional two-level cache (32 KB L1, 256 KB L2) and a single-channel DMA engine. Alternative B uses a 2-way superscalar, out-of-order/speculative core, a larger cache (64 KB L1, 1 MB L2) and an overlapped, multi-channel DMA/prefetch engine</w:t>
      </w:r>
      <w:r w:rsidRPr="00EF192A">
        <w:rPr>
          <w:rFonts w:eastAsia="Calibri"/>
          <w:sz w:val="22"/>
          <w:szCs w:val="22"/>
        </w:rPr>
        <w:t>.</w:t>
      </w:r>
    </w:p>
    <w:p w14:paraId="4814D882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3.1 Alternative A — Deep In-Order Pipeline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FF279B" w:rsidRPr="00EF192A" w14:paraId="790F6B58" w14:textId="77777777">
        <w:tc>
          <w:tcPr>
            <w:tcW w:w="5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2CDA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8D5D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Value</w:t>
            </w:r>
          </w:p>
        </w:tc>
      </w:tr>
      <w:tr w:rsidR="00FF279B" w:rsidRPr="00EF192A" w14:paraId="500C60FE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6068D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Clock frequency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4B8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2.8 GHz (deeper pipeline enables a higher clock)</w:t>
            </w:r>
          </w:p>
        </w:tc>
      </w:tr>
      <w:tr w:rsidR="00FF279B" w:rsidRPr="00EF192A" w14:paraId="04644281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1E02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Base (ideal) CPI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0A63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1.0 (single issue)</w:t>
            </w:r>
          </w:p>
        </w:tc>
      </w:tr>
      <w:tr w:rsidR="00FF279B" w:rsidRPr="00EF192A" w14:paraId="50C83458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7F1C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Branch: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mispredict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rate / flush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51D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12% / 8 cycles</w:t>
            </w:r>
          </w:p>
        </w:tc>
      </w:tr>
      <w:tr w:rsidR="00FF279B" w:rsidRPr="00EF192A" w14:paraId="6F684139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027D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Branch stall CPI = 0.10 × 0.12 × 8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4C2D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0.096</w:t>
            </w:r>
          </w:p>
        </w:tc>
      </w:tr>
      <w:tr w:rsidR="00FF279B" w:rsidRPr="00EF192A" w14:paraId="6D6A43D1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109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Memory: effective miss rate /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EF8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5% / 20 cycles</w:t>
            </w:r>
          </w:p>
        </w:tc>
      </w:tr>
      <w:tr w:rsidR="00FF279B" w:rsidRPr="00EF192A" w14:paraId="3C749BAE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9C1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Memory stall CPI = 0.15 × 0.05 × 20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8FF3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0.150</w:t>
            </w:r>
          </w:p>
        </w:tc>
      </w:tr>
      <w:tr w:rsidR="00FF279B" w:rsidRPr="00EF192A" w14:paraId="6B122234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537D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FP: structural-hazard rate /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C97A2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60% / 1 cycle</w:t>
            </w:r>
          </w:p>
        </w:tc>
      </w:tr>
      <w:tr w:rsidR="00FF279B" w:rsidRPr="00EF192A" w14:paraId="468EC00A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049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FP stall CPI = 0.20 × 0.60 × 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7539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0.120</w:t>
            </w:r>
          </w:p>
        </w:tc>
      </w:tr>
      <w:tr w:rsidR="00FF279B" w:rsidRPr="00EF192A" w14:paraId="7ABA5658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A26F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ALU data-hazard rate /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5715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8% / 1 cycle</w:t>
            </w:r>
          </w:p>
        </w:tc>
      </w:tr>
      <w:tr w:rsidR="00FF279B" w:rsidRPr="00EF192A" w14:paraId="0B0DD155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F6734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ALU stall CPI = 0.45 × 0.08 × 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0BD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0.036</w:t>
            </w:r>
          </w:p>
        </w:tc>
      </w:tr>
      <w:tr w:rsidR="00FF279B" w:rsidRPr="00EF192A" w14:paraId="469D77F6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738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Total CPI_A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1774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1.0 + 0.096 + 0.150 + 0.120 + 0.036 = 1.402</w:t>
            </w:r>
          </w:p>
        </w:tc>
      </w:tr>
      <w:tr w:rsidR="00FF279B" w:rsidRPr="00EF192A" w14:paraId="34AC928F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E266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Execution time (1,000,000 instr.)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2836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1,000,000 × 1.402 / 2.8×10⁹ s = 0.5007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ms</w:t>
            </w:r>
            <w:proofErr w:type="spellEnd"/>
          </w:p>
        </w:tc>
      </w:tr>
    </w:tbl>
    <w:p w14:paraId="5B7F43DA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lastRenderedPageBreak/>
        <w:t>3.2 Alternative B — Superscalar Out-of-Order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FF279B" w:rsidRPr="00EF192A" w14:paraId="139B5ED5" w14:textId="77777777">
        <w:tc>
          <w:tcPr>
            <w:tcW w:w="5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ADC1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AF6D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Value</w:t>
            </w:r>
          </w:p>
        </w:tc>
      </w:tr>
      <w:tr w:rsidR="00FF279B" w:rsidRPr="00EF192A" w14:paraId="1694883F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DFF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Clock frequency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686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2.2 GHz (added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OoO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>/scheduling logic limits clock)</w:t>
            </w:r>
          </w:p>
        </w:tc>
      </w:tr>
      <w:tr w:rsidR="00FF279B" w:rsidRPr="00EF192A" w14:paraId="3B54A3E2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B954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Ideal 2-issue CPI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AE12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0.5, de-rated by issue efficiency 85% → 0.588</w:t>
            </w:r>
          </w:p>
        </w:tc>
      </w:tr>
      <w:tr w:rsidR="00FF279B" w:rsidRPr="00EF192A" w14:paraId="3A504CF8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FE98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Branch: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mispredict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rate / flush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F6E8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4% / 12 cycles (better predictor, longer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OoO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recovery)</w:t>
            </w:r>
          </w:p>
        </w:tc>
      </w:tr>
      <w:tr w:rsidR="00FF279B" w:rsidRPr="00EF192A" w14:paraId="6F7054DA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59FB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Branch stall CPI = 0.10 × 0.04 × 12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C5E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0.048</w:t>
            </w:r>
          </w:p>
        </w:tc>
      </w:tr>
      <w:tr w:rsidR="00FF279B" w:rsidRPr="00EF192A" w14:paraId="3366A06B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422A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Memory: effective miss rate / exposed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283C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1.5% / 6 cycles (larger cache + prefetch/overlap hides most latency)</w:t>
            </w:r>
          </w:p>
        </w:tc>
      </w:tr>
      <w:tr w:rsidR="00FF279B" w:rsidRPr="00EF192A" w14:paraId="32C727B6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50004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Memory stall CPI = 0.15 × 0.015 × 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5672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0.0135</w:t>
            </w:r>
          </w:p>
        </w:tc>
      </w:tr>
      <w:tr w:rsidR="00FF279B" w:rsidRPr="00EF192A" w14:paraId="1260B34D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48D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FP: residual dependency-stall rate / penalty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6EE4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10% / 0.5 cycle (multiple FP ports)</w:t>
            </w:r>
          </w:p>
        </w:tc>
      </w:tr>
      <w:tr w:rsidR="00FF279B" w:rsidRPr="00EF192A" w14:paraId="71B95E54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B54C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FP stall CPI = 0.20 × 0.10 × 0.5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654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0.010</w:t>
            </w:r>
          </w:p>
        </w:tc>
      </w:tr>
      <w:tr w:rsidR="00FF279B" w:rsidRPr="00EF192A" w14:paraId="28570AE9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4B61F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ALU data-hazard rate / penalty (post-renaming)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BBBF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3% / 1 cycle</w:t>
            </w:r>
          </w:p>
        </w:tc>
      </w:tr>
      <w:tr w:rsidR="00FF279B" w:rsidRPr="00EF192A" w14:paraId="1C0BF328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631D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ALU stall CPI = 0.45 × 0.03 × 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91A8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0.0135</w:t>
            </w:r>
          </w:p>
        </w:tc>
      </w:tr>
      <w:tr w:rsidR="00FF279B" w:rsidRPr="00EF192A" w14:paraId="45CE2303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C02E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Total CPI_B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0253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0.588 + 0.048 + 0.0135 + 0.010 + 0.0135 = 0.673</w:t>
            </w:r>
          </w:p>
        </w:tc>
      </w:tr>
      <w:tr w:rsidR="00FF279B" w:rsidRPr="00EF192A" w14:paraId="2E157382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2036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Execution time (1,000,000 instr.)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9740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1,000,000 × 0.673 / 2.2×10⁹ s = 0.3059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ms</w:t>
            </w:r>
            <w:proofErr w:type="spellEnd"/>
          </w:p>
        </w:tc>
      </w:tr>
    </w:tbl>
    <w:p w14:paraId="07FD0DD5" w14:textId="77777777" w:rsidR="00FF279B" w:rsidRPr="00EF192A" w:rsidRDefault="00000000">
      <w:pPr>
        <w:pStyle w:val="Heading2"/>
        <w:spacing w:before="200" w:after="100"/>
      </w:pPr>
      <w:r w:rsidRPr="00EF192A">
        <w:rPr>
          <w:rFonts w:eastAsia="Calibri"/>
          <w:b/>
          <w:bCs/>
          <w:color w:val="2E5C8A"/>
          <w:sz w:val="24"/>
          <w:szCs w:val="24"/>
        </w:rPr>
        <w:t>4</w:t>
      </w:r>
      <w:r w:rsidRPr="00EF192A">
        <w:rPr>
          <w:rFonts w:eastAsia="Calibri"/>
          <w:b/>
          <w:bCs/>
          <w:color w:val="2E5C8A"/>
          <w:sz w:val="28"/>
          <w:szCs w:val="28"/>
        </w:rPr>
        <w:t>. Use of Modern Tools</w:t>
      </w:r>
    </w:p>
    <w:p w14:paraId="1208626C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A companion Python program (submitted separately) implements the CPI/execution-time/bandwidth model using dictionaries (instruction-mix and result records), named tuples (immutable architecture profiles for A and B) and sets (hazard-type classification), and presents the results through a </w:t>
      </w:r>
      <w:proofErr w:type="spellStart"/>
      <w:r w:rsidRPr="00EF192A">
        <w:rPr>
          <w:rFonts w:eastAsia="Calibri"/>
          <w:sz w:val="24"/>
          <w:szCs w:val="24"/>
        </w:rPr>
        <w:t>CustomTkinter</w:t>
      </w:r>
      <w:proofErr w:type="spellEnd"/>
      <w:r w:rsidRPr="00EF192A">
        <w:rPr>
          <w:rFonts w:eastAsia="Calibri"/>
          <w:sz w:val="24"/>
          <w:szCs w:val="24"/>
        </w:rPr>
        <w:t xml:space="preserve"> GUI.</w:t>
      </w:r>
    </w:p>
    <w:p w14:paraId="66B48BFE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The same model can be re-expressed in a spreadsheet (e.g., MS Excel/Google Sheets) for cross-verification of the CPI arithmetic, and in MATLAB/Python for plotting sensitivity of latency to miss-rate and clock-frequency assumptions.</w:t>
      </w:r>
    </w:p>
    <w:p w14:paraId="376B8968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</w:pPr>
      <w:r w:rsidRPr="00EF192A">
        <w:rPr>
          <w:rFonts w:eastAsia="Calibri"/>
          <w:sz w:val="24"/>
          <w:szCs w:val="24"/>
        </w:rPr>
        <w:t>Evidence to attach: screenshots of the GUI output for both alternatives, and the sensitivity plot(s).</w:t>
      </w:r>
    </w:p>
    <w:p w14:paraId="33833778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5. Results and Validation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75"/>
        <w:gridCol w:w="3175"/>
      </w:tblGrid>
      <w:tr w:rsidR="00FF279B" w:rsidRPr="00EF192A" w14:paraId="3FDE3587" w14:textId="77777777"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3C48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317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F88F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>Alternative A (In-Order)</w:t>
            </w:r>
          </w:p>
        </w:tc>
        <w:tc>
          <w:tcPr>
            <w:tcW w:w="317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626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b/>
                <w:bCs/>
                <w:sz w:val="24"/>
                <w:szCs w:val="24"/>
              </w:rPr>
              <w:t xml:space="preserve">Alternative B (Superscalar </w:t>
            </w:r>
            <w:proofErr w:type="spellStart"/>
            <w:r w:rsidRPr="00EF192A">
              <w:rPr>
                <w:rFonts w:eastAsia="Calibri"/>
                <w:b/>
                <w:bCs/>
                <w:sz w:val="24"/>
                <w:szCs w:val="24"/>
              </w:rPr>
              <w:t>OoO</w:t>
            </w:r>
            <w:proofErr w:type="spellEnd"/>
            <w:r w:rsidRPr="00EF192A">
              <w:rPr>
                <w:rFonts w:eastAsia="Calibri"/>
                <w:b/>
                <w:bCs/>
                <w:sz w:val="24"/>
                <w:szCs w:val="24"/>
              </w:rPr>
              <w:t>)</w:t>
            </w:r>
          </w:p>
        </w:tc>
      </w:tr>
      <w:tr w:rsidR="00FF279B" w:rsidRPr="00EF192A" w14:paraId="320620B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85EA6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CPI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3E1A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1.402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3A86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0.673</w:t>
            </w:r>
          </w:p>
        </w:tc>
      </w:tr>
      <w:tr w:rsidR="00FF279B" w:rsidRPr="00EF192A" w14:paraId="52064F2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2C874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Clock frequency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0E32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2.8 GHz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4748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2.2 GHz</w:t>
            </w:r>
          </w:p>
        </w:tc>
      </w:tr>
      <w:tr w:rsidR="00FF279B" w:rsidRPr="00EF192A" w14:paraId="7497FA0E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75545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Execution time / batch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2A8F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0.5007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786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 xml:space="preserve">0.3059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ms</w:t>
            </w:r>
            <w:proofErr w:type="spellEnd"/>
          </w:p>
        </w:tc>
      </w:tr>
      <w:tr w:rsidR="00FF279B" w:rsidRPr="00EF192A" w14:paraId="6C0A452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0E7FF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lastRenderedPageBreak/>
              <w:t xml:space="preserve">Meets &lt; 2.0 </w:t>
            </w:r>
            <w:proofErr w:type="spellStart"/>
            <w:r w:rsidRPr="00EF192A">
              <w:rPr>
                <w:rFonts w:eastAsia="Calibri"/>
                <w:sz w:val="24"/>
                <w:szCs w:val="24"/>
              </w:rPr>
              <w:t>ms</w:t>
            </w:r>
            <w:proofErr w:type="spellEnd"/>
            <w:r w:rsidRPr="00EF192A">
              <w:rPr>
                <w:rFonts w:eastAsia="Calibri"/>
                <w:sz w:val="24"/>
                <w:szCs w:val="24"/>
              </w:rPr>
              <w:t xml:space="preserve"> target?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0CD5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Yes (4.0× margin)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198A9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Yes (6.5× margin)</w:t>
            </w:r>
          </w:p>
        </w:tc>
      </w:tr>
      <w:tr w:rsidR="00FF279B" w:rsidRPr="00EF192A" w14:paraId="30B0DA8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C37D2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Required aggregate bandwidth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4BEE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48 MB/s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BBEB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48 MB/s</w:t>
            </w:r>
          </w:p>
        </w:tc>
      </w:tr>
      <w:tr w:rsidR="00FF279B" w:rsidRPr="00EF192A" w14:paraId="56B45DF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C8201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Assumed DMA/bus channel bandwidth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417BC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400 MB/s (single channel)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6A0E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800 MB/s (multi-channel/overlapped)</w:t>
            </w:r>
          </w:p>
        </w:tc>
      </w:tr>
      <w:tr w:rsidR="00FF279B" w:rsidRPr="00EF192A" w14:paraId="6491B04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6E157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Steady-state bandwidth utilisation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C16A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48/400 = 12%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CE3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48/800 = 6%</w:t>
            </w:r>
          </w:p>
        </w:tc>
      </w:tr>
      <w:tr w:rsidR="00FF279B" w:rsidRPr="00EF192A" w14:paraId="728A975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470B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Utilisation during parameter reload (+40 MB/s)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6542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88/400 = 22%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3560" w14:textId="77777777" w:rsidR="00FF279B" w:rsidRPr="00EF192A" w:rsidRDefault="00000000">
            <w:pPr>
              <w:rPr>
                <w:sz w:val="24"/>
                <w:szCs w:val="24"/>
              </w:rPr>
            </w:pPr>
            <w:r w:rsidRPr="00EF192A">
              <w:rPr>
                <w:rFonts w:eastAsia="Calibri"/>
                <w:sz w:val="24"/>
                <w:szCs w:val="24"/>
              </w:rPr>
              <w:t>88/800 = 11%</w:t>
            </w:r>
          </w:p>
        </w:tc>
      </w:tr>
    </w:tbl>
    <w:p w14:paraId="49DCBAEC" w14:textId="77777777" w:rsidR="00FF279B" w:rsidRPr="00EF192A" w:rsidRDefault="00000000" w:rsidP="00EF192A">
      <w:pPr>
        <w:spacing w:after="12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Validation: both alternatives satisfy the &lt; 2.0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 xml:space="preserve"> latency requirement and the ≥ 48 MB/s throughput requirement under the modelled conditions, with Alternative B providing roughly 1.64× lower execution time and lower steady-state bandwidth utilisation.</w:t>
      </w:r>
    </w:p>
    <w:p w14:paraId="33FBD32A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6. Analysis and Engineering Decision</w:t>
      </w:r>
    </w:p>
    <w:p w14:paraId="5EE0CD85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Compute performance: Alternative B achieves ≈39% lower CPI-driven execution time than Alternative </w:t>
      </w:r>
      <w:proofErr w:type="spellStart"/>
      <w:r w:rsidRPr="00EF192A">
        <w:rPr>
          <w:rFonts w:eastAsia="Calibri"/>
          <w:sz w:val="24"/>
          <w:szCs w:val="24"/>
        </w:rPr>
        <w:t>A</w:t>
      </w:r>
      <w:proofErr w:type="spellEnd"/>
      <w:r w:rsidRPr="00EF192A">
        <w:rPr>
          <w:rFonts w:eastAsia="Calibri"/>
          <w:sz w:val="24"/>
          <w:szCs w:val="24"/>
        </w:rPr>
        <w:t xml:space="preserve"> even after accounting for its lower clock frequency, because out-of-order issue, a larger cache and a better branch predictor remove far more stall cycles than the extra pipeline depth of Alternative A can compensate for.</w:t>
      </w:r>
    </w:p>
    <w:p w14:paraId="71394A4B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I/O contention risk: Alternative A's single-channel DMA cannot transfer model parameters concurrently with feature-stream ingestion; a 20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 xml:space="preserve"> parameter-reload window would block ~0.96 MB of incoming feature data, requiring an on-chip buffer of ≈240 KB (≈60 KB per stream) to avoid frame loss. Alternative B's overlapped multi-channel DMA removes this exposure almost entirely, needing only a small (~32 KB per stream) jitter-absorption buffer.</w:t>
      </w:r>
    </w:p>
    <w:p w14:paraId="3DE41D6D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Complexity and cost: Alternative B's out-of-order scheduler, register renaming, larger cache and multi-channel DMA increase die area, verification effort, and likely power consumption relative to Alternative A.</w:t>
      </w:r>
    </w:p>
    <w:p w14:paraId="7349B3F0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Scalability: if the number of camera streams grows (e.g., to 8 × 12 MB/s = 96 MB/s), Alternative B's larger cache and higher-bandwidth I/O path scale with far less redesign risk than Alternative A, which would need explicit buffer/channel upgrades.</w:t>
      </w:r>
    </w:p>
    <w:p w14:paraId="6D88FA1E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</w:pPr>
      <w:r w:rsidRPr="00EF192A">
        <w:rPr>
          <w:rFonts w:eastAsia="Calibri"/>
          <w:sz w:val="24"/>
          <w:szCs w:val="24"/>
        </w:rPr>
        <w:t>Trade-off summary: Alternative A is simpler, cheaper and lower-power and can still meet the stated targets provided sufficient input buffering is engineered around the DMA contention; Alternative B offers a larger performance and robustness margin at higher design and cost complexity</w:t>
      </w:r>
      <w:r w:rsidRPr="00EF192A">
        <w:rPr>
          <w:rFonts w:eastAsia="Calibri"/>
          <w:sz w:val="22"/>
          <w:szCs w:val="22"/>
        </w:rPr>
        <w:t>.</w:t>
      </w:r>
    </w:p>
    <w:p w14:paraId="3AF03B86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7. Broader Considerations</w:t>
      </w:r>
    </w:p>
    <w:p w14:paraId="2D284970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Sustainability/energy: a simpler in-order core (Alternative A) generally consumes less power per inference, which is relevant for an edge appliance with thermal/power constraints.</w:t>
      </w:r>
    </w:p>
    <w:p w14:paraId="7D962BA5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Reliability/safety: for a surveillance/monitoring application, dropped or delayed frames during a model-parameter reload have a direct safety/reliability impact — favouring Alternative </w:t>
      </w:r>
      <w:proofErr w:type="gramStart"/>
      <w:r w:rsidRPr="00EF192A">
        <w:rPr>
          <w:rFonts w:eastAsia="Calibri"/>
          <w:sz w:val="24"/>
          <w:szCs w:val="24"/>
        </w:rPr>
        <w:t>B's</w:t>
      </w:r>
      <w:proofErr w:type="gramEnd"/>
      <w:r w:rsidRPr="00EF192A">
        <w:rPr>
          <w:rFonts w:eastAsia="Calibri"/>
          <w:sz w:val="24"/>
          <w:szCs w:val="24"/>
        </w:rPr>
        <w:t xml:space="preserve"> overlapped I/O, or Alternative A with carefully verified buffering.</w:t>
      </w:r>
    </w:p>
    <w:p w14:paraId="0515509B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Economics: Alternative B's silicon and verification cost is higher; the appliance's target market price point should inform the final choice.</w:t>
      </w:r>
    </w:p>
    <w:p w14:paraId="1DC200EF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</w:pPr>
      <w:r w:rsidRPr="00EF192A">
        <w:rPr>
          <w:rFonts w:eastAsia="Calibri"/>
          <w:sz w:val="24"/>
          <w:szCs w:val="24"/>
        </w:rPr>
        <w:lastRenderedPageBreak/>
        <w:t>Professional responsibility: architecture choices should be documented and justified with the quantitative margins shown above so that safety-relevant latency claims are traceable and auditable</w:t>
      </w:r>
      <w:r w:rsidRPr="00EF192A">
        <w:rPr>
          <w:rFonts w:eastAsia="Calibri"/>
          <w:sz w:val="22"/>
          <w:szCs w:val="22"/>
        </w:rPr>
        <w:t>.</w:t>
      </w:r>
    </w:p>
    <w:p w14:paraId="36AA9443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8. Conclusion</w:t>
      </w:r>
    </w:p>
    <w:p w14:paraId="49069419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Both Alternative A and Alternative B meet the &lt; 2.0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 xml:space="preserve"> per-batch latency target and the ≥ 48 MB/s throughput requirement under the modelled instruction mix and hazard assumptions.</w:t>
      </w:r>
    </w:p>
    <w:p w14:paraId="1C6C610B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 xml:space="preserve">Alternative B (2-way superscalar, out-of-order, larger cache, overlapped multi-channel DMA) is recommended: it delivers ≈1.64× lower execution time (0.306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 xml:space="preserve"> vs 0.501 </w:t>
      </w:r>
      <w:proofErr w:type="spellStart"/>
      <w:r w:rsidRPr="00EF192A">
        <w:rPr>
          <w:rFonts w:eastAsia="Calibri"/>
          <w:sz w:val="24"/>
          <w:szCs w:val="24"/>
        </w:rPr>
        <w:t>ms</w:t>
      </w:r>
      <w:proofErr w:type="spellEnd"/>
      <w:r w:rsidRPr="00EF192A">
        <w:rPr>
          <w:rFonts w:eastAsia="Calibri"/>
          <w:sz w:val="24"/>
          <w:szCs w:val="24"/>
        </w:rPr>
        <w:t>), a larger latency safety margin, and near-elimination of the I/O-contention buffering risk that Alternative A carries during periodic model-parameter reloads.</w:t>
      </w:r>
    </w:p>
    <w:p w14:paraId="04D3B44C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Limitation: the model uses estimated hazard/miss/</w:t>
      </w:r>
      <w:proofErr w:type="spellStart"/>
      <w:r w:rsidRPr="00EF192A">
        <w:rPr>
          <w:rFonts w:eastAsia="Calibri"/>
          <w:sz w:val="24"/>
          <w:szCs w:val="24"/>
        </w:rPr>
        <w:t>mispredict</w:t>
      </w:r>
      <w:proofErr w:type="spellEnd"/>
      <w:r w:rsidRPr="00EF192A">
        <w:rPr>
          <w:rFonts w:eastAsia="Calibri"/>
          <w:sz w:val="24"/>
          <w:szCs w:val="24"/>
        </w:rPr>
        <w:t xml:space="preserve"> rates rather than cycle-accurate simulation or silicon measurement; absolute numbers should be re-validated with a cycle-accurate simulator (e.g., gem5) or hardware performance counters before a final design commitment.</w:t>
      </w:r>
    </w:p>
    <w:p w14:paraId="48B87E28" w14:textId="77777777" w:rsidR="00FF279B" w:rsidRPr="00EF192A" w:rsidRDefault="00000000" w:rsidP="00EF192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EF192A">
        <w:rPr>
          <w:rFonts w:eastAsia="Calibri"/>
          <w:sz w:val="24"/>
          <w:szCs w:val="24"/>
        </w:rPr>
        <w:t>Possible improvement: extend the model to a full discrete-event simulation of the DMA/cache/pipeline interaction, and perform a sensitivity/Monte-Carlo analysis over the assumed miss and misprediction rates.</w:t>
      </w:r>
    </w:p>
    <w:p w14:paraId="68CCA75C" w14:textId="77777777" w:rsidR="00FF279B" w:rsidRPr="00EF192A" w:rsidRDefault="00000000">
      <w:pPr>
        <w:pStyle w:val="Heading2"/>
        <w:spacing w:before="200" w:after="100"/>
        <w:rPr>
          <w:sz w:val="28"/>
          <w:szCs w:val="28"/>
        </w:rPr>
      </w:pPr>
      <w:r w:rsidRPr="00EF192A">
        <w:rPr>
          <w:rFonts w:eastAsia="Calibri"/>
          <w:b/>
          <w:bCs/>
          <w:color w:val="2E5C8A"/>
          <w:sz w:val="28"/>
          <w:szCs w:val="28"/>
        </w:rPr>
        <w:t>9. Student Reflection</w:t>
      </w:r>
    </w:p>
    <w:p w14:paraId="21CA9A16" w14:textId="77777777" w:rsidR="009D2578" w:rsidRPr="009D2578" w:rsidRDefault="009D2578" w:rsidP="009D2578">
      <w:pPr>
        <w:pStyle w:val="Heading2"/>
        <w:numPr>
          <w:ilvl w:val="0"/>
          <w:numId w:val="2"/>
        </w:numPr>
        <w:spacing w:before="200" w:after="100"/>
        <w:jc w:val="both"/>
        <w:rPr>
          <w:rFonts w:eastAsia="Calibri"/>
          <w:color w:val="auto"/>
          <w:sz w:val="24"/>
          <w:szCs w:val="24"/>
        </w:rPr>
      </w:pPr>
      <w:r w:rsidRPr="009D2578">
        <w:rPr>
          <w:rFonts w:eastAsia="Calibri"/>
          <w:color w:val="auto"/>
          <w:sz w:val="24"/>
          <w:szCs w:val="24"/>
        </w:rPr>
        <w:t>I learned that processor performance depends not only on CPI, but also on factors such as cache misses, pipeline hazards, branch mispredictions, and I/O/DMA contention. These factors can significantly affect the real-time latency of an application.</w:t>
      </w:r>
    </w:p>
    <w:p w14:paraId="74860998" w14:textId="77777777" w:rsidR="009D2578" w:rsidRPr="009D2578" w:rsidRDefault="009D2578" w:rsidP="009D2578">
      <w:pPr>
        <w:pStyle w:val="Heading2"/>
        <w:numPr>
          <w:ilvl w:val="0"/>
          <w:numId w:val="2"/>
        </w:numPr>
        <w:spacing w:before="200" w:after="100"/>
        <w:jc w:val="both"/>
        <w:rPr>
          <w:rFonts w:eastAsia="Calibri"/>
          <w:color w:val="auto"/>
          <w:sz w:val="24"/>
          <w:szCs w:val="24"/>
        </w:rPr>
      </w:pPr>
      <w:r w:rsidRPr="009D2578">
        <w:rPr>
          <w:rFonts w:eastAsia="Calibri"/>
          <w:color w:val="auto"/>
          <w:sz w:val="24"/>
          <w:szCs w:val="24"/>
        </w:rPr>
        <w:t>I also learned how different CPU architectures, pipeline designs, cache configurations, and DMA-based I/O can influence overall system performance. The comparison helped me understand the trade-offs between performance, memory access, and resource utilization.</w:t>
      </w:r>
    </w:p>
    <w:p w14:paraId="3AB8403D" w14:textId="77777777" w:rsidR="009D2578" w:rsidRPr="009D2578" w:rsidRDefault="009D2578" w:rsidP="009D2578">
      <w:pPr>
        <w:pStyle w:val="Heading2"/>
        <w:numPr>
          <w:ilvl w:val="0"/>
          <w:numId w:val="2"/>
        </w:numPr>
        <w:spacing w:before="200" w:after="100"/>
        <w:jc w:val="both"/>
        <w:rPr>
          <w:rFonts w:eastAsia="Calibri"/>
          <w:color w:val="auto"/>
          <w:sz w:val="24"/>
          <w:szCs w:val="24"/>
        </w:rPr>
      </w:pPr>
      <w:r w:rsidRPr="009D2578">
        <w:rPr>
          <w:rFonts w:eastAsia="Calibri"/>
          <w:color w:val="auto"/>
          <w:sz w:val="24"/>
          <w:szCs w:val="24"/>
        </w:rPr>
        <w:t>With additional time and resources, I would improve the project by developing a cycle-accurate simulator and using measured cache-miss and branch-misprediction rates instead of estimated values. I would also perform sensitivity analysis with different workload and hardware assumptions to obtain more reliable results.</w:t>
      </w:r>
    </w:p>
    <w:p w14:paraId="45F923CA" w14:textId="3EDCE133" w:rsidR="00FF279B" w:rsidRPr="009D2578" w:rsidRDefault="00000000" w:rsidP="009D2578">
      <w:pPr>
        <w:pStyle w:val="Heading2"/>
        <w:spacing w:before="200" w:after="100"/>
        <w:rPr>
          <w:sz w:val="28"/>
          <w:szCs w:val="28"/>
        </w:rPr>
      </w:pPr>
      <w:r w:rsidRPr="009D2578">
        <w:rPr>
          <w:rFonts w:eastAsia="Calibri"/>
          <w:b/>
          <w:bCs/>
          <w:color w:val="2E5C8A"/>
          <w:sz w:val="28"/>
          <w:szCs w:val="28"/>
        </w:rPr>
        <w:t>10. References</w:t>
      </w:r>
    </w:p>
    <w:p w14:paraId="01DEC78A" w14:textId="77777777" w:rsidR="00FF279B" w:rsidRPr="009D2578" w:rsidRDefault="00000000" w:rsidP="009D2578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9D2578">
        <w:rPr>
          <w:rFonts w:eastAsia="Calibri"/>
          <w:sz w:val="24"/>
          <w:szCs w:val="24"/>
        </w:rPr>
        <w:t>Hennessy, J. L. and Patterson, D. A., Computer Architecture: A Quantitative Approach — CPI decomposition and Amdahl's Law formulations.</w:t>
      </w:r>
    </w:p>
    <w:p w14:paraId="5A99B3BA" w14:textId="77777777" w:rsidR="00FF279B" w:rsidRPr="009D2578" w:rsidRDefault="00000000" w:rsidP="009D2578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9D2578">
        <w:rPr>
          <w:rFonts w:eastAsia="Calibri"/>
          <w:sz w:val="24"/>
          <w:szCs w:val="24"/>
        </w:rPr>
        <w:t>Course lecture notes on pipelining, superscalar/out-of-order execution, cache hierarchy and DMA-based I/O.</w:t>
      </w:r>
    </w:p>
    <w:p w14:paraId="5590C20F" w14:textId="77777777" w:rsidR="00FF279B" w:rsidRPr="009D2578" w:rsidRDefault="00000000" w:rsidP="009D2578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9D2578">
        <w:rPr>
          <w:rFonts w:eastAsia="Calibri"/>
          <w:sz w:val="24"/>
          <w:szCs w:val="24"/>
        </w:rPr>
        <w:t xml:space="preserve">Python 3 and </w:t>
      </w:r>
      <w:proofErr w:type="spellStart"/>
      <w:r w:rsidRPr="009D2578">
        <w:rPr>
          <w:rFonts w:eastAsia="Calibri"/>
          <w:sz w:val="24"/>
          <w:szCs w:val="24"/>
        </w:rPr>
        <w:t>CustomTkinter</w:t>
      </w:r>
      <w:proofErr w:type="spellEnd"/>
      <w:r w:rsidRPr="009D2578">
        <w:rPr>
          <w:rFonts w:eastAsia="Calibri"/>
          <w:sz w:val="24"/>
          <w:szCs w:val="24"/>
        </w:rPr>
        <w:t xml:space="preserve"> documentation, used for the companion simulation/GUI tool (referenced in Section E.4).</w:t>
      </w:r>
    </w:p>
    <w:p w14:paraId="2D71A1FA" w14:textId="77777777" w:rsidR="00FF279B" w:rsidRPr="009D2578" w:rsidRDefault="00000000" w:rsidP="009D2578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9D2578">
        <w:rPr>
          <w:rFonts w:eastAsia="Calibri"/>
          <w:sz w:val="24"/>
          <w:szCs w:val="24"/>
        </w:rPr>
        <w:t>AI-assisted tool: Claude (Anthropic) was used to help structure the CPI/latency model and draft the accompanying Python simulation; all figures were reviewed and should be independently re-verified by the student before submission.</w:t>
      </w:r>
    </w:p>
    <w:p w14:paraId="2F645C1F" w14:textId="77777777" w:rsidR="009D2578" w:rsidRDefault="009D2578" w:rsidP="009D2578">
      <w:pPr>
        <w:spacing w:after="60"/>
        <w:jc w:val="both"/>
        <w:rPr>
          <w:sz w:val="24"/>
          <w:szCs w:val="24"/>
        </w:rPr>
      </w:pPr>
    </w:p>
    <w:p w14:paraId="599BEBDE" w14:textId="77777777" w:rsidR="009D2578" w:rsidRDefault="009D2578" w:rsidP="009D2578">
      <w:pPr>
        <w:spacing w:after="60"/>
        <w:jc w:val="both"/>
        <w:rPr>
          <w:sz w:val="24"/>
          <w:szCs w:val="24"/>
        </w:rPr>
      </w:pPr>
    </w:p>
    <w:p w14:paraId="2360F201" w14:textId="77777777" w:rsidR="009D2578" w:rsidRPr="009D2578" w:rsidRDefault="009D2578" w:rsidP="009D2578">
      <w:pPr>
        <w:spacing w:after="60"/>
        <w:jc w:val="both"/>
        <w:rPr>
          <w:sz w:val="24"/>
          <w:szCs w:val="24"/>
        </w:rPr>
      </w:pPr>
    </w:p>
    <w:p w14:paraId="7B5FB634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lastRenderedPageBreak/>
        <w:t>F. Common Assessment Rubric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0"/>
        <w:gridCol w:w="2000"/>
      </w:tblGrid>
      <w:tr w:rsidR="00FF279B" w:rsidRPr="00EF192A" w14:paraId="7DB8184D" w14:textId="77777777">
        <w:tc>
          <w:tcPr>
            <w:tcW w:w="7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DE68C" w14:textId="77777777" w:rsidR="00FF279B" w:rsidRPr="00EF192A" w:rsidRDefault="00000000">
            <w:r w:rsidRPr="00EF192A">
              <w:rPr>
                <w:rFonts w:eastAsia="Calibri"/>
                <w:b/>
                <w:bCs/>
              </w:rPr>
              <w:t>Assessment Criterion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53DD" w14:textId="77777777" w:rsidR="00FF279B" w:rsidRPr="00EF192A" w:rsidRDefault="00000000">
            <w:r w:rsidRPr="00EF192A">
              <w:rPr>
                <w:rFonts w:eastAsia="Calibri"/>
                <w:b/>
                <w:bCs/>
              </w:rPr>
              <w:t>Marks</w:t>
            </w:r>
          </w:p>
        </w:tc>
      </w:tr>
      <w:tr w:rsidR="00FF279B" w:rsidRPr="00EF192A" w14:paraId="1E5934A5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94C11" w14:textId="77777777" w:rsidR="00FF279B" w:rsidRPr="00EF192A" w:rsidRDefault="00000000">
            <w:r w:rsidRPr="00EF192A">
              <w:rPr>
                <w:rFonts w:eastAsia="Calibri"/>
              </w:rPr>
              <w:t>Problem understanding &amp; formulation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F907" w14:textId="77777777" w:rsidR="00FF279B" w:rsidRPr="00EF192A" w:rsidRDefault="00000000">
            <w:r w:rsidRPr="00EF192A">
              <w:rPr>
                <w:rFonts w:eastAsia="Calibri"/>
              </w:rPr>
              <w:t>10</w:t>
            </w:r>
          </w:p>
        </w:tc>
      </w:tr>
      <w:tr w:rsidR="00FF279B" w:rsidRPr="00EF192A" w14:paraId="7DF89BAE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7322" w14:textId="77777777" w:rsidR="00FF279B" w:rsidRPr="00EF192A" w:rsidRDefault="00000000">
            <w:r w:rsidRPr="00EF192A">
              <w:rPr>
                <w:rFonts w:eastAsia="Calibri"/>
              </w:rPr>
              <w:t>Application of course/domain knowledge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ECD5A" w14:textId="77777777" w:rsidR="00FF279B" w:rsidRPr="00EF192A" w:rsidRDefault="00000000">
            <w:r w:rsidRPr="00EF192A">
              <w:rPr>
                <w:rFonts w:eastAsia="Calibri"/>
              </w:rPr>
              <w:t>20</w:t>
            </w:r>
          </w:p>
        </w:tc>
      </w:tr>
      <w:tr w:rsidR="00FF279B" w:rsidRPr="00EF192A" w14:paraId="3DD444B4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965EF" w14:textId="77777777" w:rsidR="00FF279B" w:rsidRPr="00EF192A" w:rsidRDefault="00000000">
            <w:r w:rsidRPr="00EF192A">
              <w:rPr>
                <w:rFonts w:eastAsia="Calibri"/>
              </w:rPr>
              <w:t>Solution methodology / design / implementation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6840" w14:textId="77777777" w:rsidR="00FF279B" w:rsidRPr="00EF192A" w:rsidRDefault="00000000">
            <w:r w:rsidRPr="00EF192A">
              <w:rPr>
                <w:rFonts w:eastAsia="Calibri"/>
              </w:rPr>
              <w:t>20</w:t>
            </w:r>
          </w:p>
        </w:tc>
      </w:tr>
      <w:tr w:rsidR="00FF279B" w:rsidRPr="00EF192A" w14:paraId="7915E07A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C84FC" w14:textId="77777777" w:rsidR="00FF279B" w:rsidRPr="00EF192A" w:rsidRDefault="00000000">
            <w:r w:rsidRPr="00EF192A">
              <w:rPr>
                <w:rFonts w:eastAsia="Calibri"/>
              </w:rPr>
              <w:t>Use of appropriate modern tools / techniques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77FC" w14:textId="77777777" w:rsidR="00FF279B" w:rsidRPr="00EF192A" w:rsidRDefault="00000000">
            <w:r w:rsidRPr="00EF192A">
              <w:rPr>
                <w:rFonts w:eastAsia="Calibri"/>
              </w:rPr>
              <w:t>10</w:t>
            </w:r>
          </w:p>
        </w:tc>
      </w:tr>
      <w:tr w:rsidR="00FF279B" w:rsidRPr="00EF192A" w14:paraId="2678632D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191AB" w14:textId="77777777" w:rsidR="00FF279B" w:rsidRPr="00EF192A" w:rsidRDefault="00000000">
            <w:r w:rsidRPr="00EF192A">
              <w:rPr>
                <w:rFonts w:eastAsia="Calibri"/>
              </w:rPr>
              <w:t>Results, testing &amp; validation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E35F1" w14:textId="77777777" w:rsidR="00FF279B" w:rsidRPr="00EF192A" w:rsidRDefault="00000000">
            <w:r w:rsidRPr="00EF192A">
              <w:rPr>
                <w:rFonts w:eastAsia="Calibri"/>
              </w:rPr>
              <w:t>15</w:t>
            </w:r>
          </w:p>
        </w:tc>
      </w:tr>
      <w:tr w:rsidR="00FF279B" w:rsidRPr="00EF192A" w14:paraId="64C42D43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17C4D" w14:textId="77777777" w:rsidR="00FF279B" w:rsidRPr="00EF192A" w:rsidRDefault="00000000">
            <w:r w:rsidRPr="00EF192A">
              <w:rPr>
                <w:rFonts w:eastAsia="Calibri"/>
              </w:rPr>
              <w:t>Analysis, trade-offs &amp; justification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96B3" w14:textId="77777777" w:rsidR="00FF279B" w:rsidRPr="00EF192A" w:rsidRDefault="00000000">
            <w:r w:rsidRPr="00EF192A">
              <w:rPr>
                <w:rFonts w:eastAsia="Calibri"/>
              </w:rPr>
              <w:t>15</w:t>
            </w:r>
          </w:p>
        </w:tc>
      </w:tr>
      <w:tr w:rsidR="00FF279B" w:rsidRPr="00EF192A" w14:paraId="3603886D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9542E" w14:textId="77777777" w:rsidR="00FF279B" w:rsidRPr="00EF192A" w:rsidRDefault="00000000">
            <w:r w:rsidRPr="00EF192A">
              <w:rPr>
                <w:rFonts w:eastAsia="Calibri"/>
              </w:rPr>
              <w:t>Broader considerations / professional responsibility, where applicable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F57AE" w14:textId="77777777" w:rsidR="00FF279B" w:rsidRPr="00EF192A" w:rsidRDefault="00000000">
            <w:r w:rsidRPr="00EF192A">
              <w:rPr>
                <w:rFonts w:eastAsia="Calibri"/>
              </w:rPr>
              <w:t>5</w:t>
            </w:r>
          </w:p>
        </w:tc>
      </w:tr>
      <w:tr w:rsidR="00FF279B" w:rsidRPr="00EF192A" w14:paraId="75BD9CDD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58BC0" w14:textId="77777777" w:rsidR="00FF279B" w:rsidRPr="00EF192A" w:rsidRDefault="00000000">
            <w:r w:rsidRPr="00EF192A">
              <w:rPr>
                <w:rFonts w:eastAsia="Calibri"/>
              </w:rPr>
              <w:t>Technical documentation &amp; reflection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0989" w14:textId="77777777" w:rsidR="00FF279B" w:rsidRPr="00EF192A" w:rsidRDefault="00000000">
            <w:r w:rsidRPr="00EF192A">
              <w:rPr>
                <w:rFonts w:eastAsia="Calibri"/>
              </w:rPr>
              <w:t>5</w:t>
            </w:r>
          </w:p>
        </w:tc>
      </w:tr>
      <w:tr w:rsidR="00FF279B" w:rsidRPr="00EF192A" w14:paraId="42DEA24A" w14:textId="77777777"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7D129" w14:textId="77777777" w:rsidR="00FF279B" w:rsidRPr="00EF192A" w:rsidRDefault="00000000">
            <w:r w:rsidRPr="00EF192A">
              <w:rPr>
                <w:rFonts w:eastAsia="Calibri"/>
              </w:rPr>
              <w:t>TOTAL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C393" w14:textId="77777777" w:rsidR="00FF279B" w:rsidRPr="00EF192A" w:rsidRDefault="00000000">
            <w:r w:rsidRPr="00EF192A">
              <w:rPr>
                <w:rFonts w:eastAsia="Calibri"/>
              </w:rPr>
              <w:t>100</w:t>
            </w:r>
          </w:p>
        </w:tc>
      </w:tr>
    </w:tbl>
    <w:p w14:paraId="7204BA16" w14:textId="77777777" w:rsidR="00FF279B" w:rsidRPr="00EF192A" w:rsidRDefault="00000000">
      <w:pPr>
        <w:pStyle w:val="Heading1"/>
        <w:spacing w:before="280" w:after="140"/>
      </w:pPr>
      <w:r w:rsidRPr="00EF192A">
        <w:rPr>
          <w:rFonts w:eastAsia="Calibri"/>
          <w:b/>
          <w:bCs/>
          <w:color w:val="1F4E79"/>
          <w:sz w:val="28"/>
          <w:szCs w:val="28"/>
        </w:rPr>
        <w:t>G. CO–PO–Assessment Mapping</w:t>
      </w:r>
    </w:p>
    <w:p w14:paraId="3A63C997" w14:textId="77777777" w:rsidR="00FF279B" w:rsidRPr="00EF192A" w:rsidRDefault="00000000">
      <w:pPr>
        <w:spacing w:after="120"/>
      </w:pPr>
      <w:r w:rsidRPr="00EF192A">
        <w:rPr>
          <w:rFonts w:eastAsia="Calibri"/>
          <w:sz w:val="22"/>
          <w:szCs w:val="22"/>
        </w:rPr>
        <w:t>Note: map to the specific CO/PO codes used in your syllabus; only the Bloom's levels genuinely assessed by this assignment are shown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2500"/>
        <w:gridCol w:w="1500"/>
      </w:tblGrid>
      <w:tr w:rsidR="00FF279B" w:rsidRPr="00EF192A" w14:paraId="6ABB790B" w14:textId="77777777">
        <w:tc>
          <w:tcPr>
            <w:tcW w:w="5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97967" w14:textId="77777777" w:rsidR="00FF279B" w:rsidRPr="00EF192A" w:rsidRDefault="00000000">
            <w:r w:rsidRPr="00EF192A">
              <w:rPr>
                <w:rFonts w:eastAsia="Calibri"/>
                <w:b/>
                <w:bCs/>
              </w:rPr>
              <w:t>Assessment Component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32C33" w14:textId="77777777" w:rsidR="00FF279B" w:rsidRPr="00EF192A" w:rsidRDefault="00000000">
            <w:r w:rsidRPr="00EF192A">
              <w:rPr>
                <w:rFonts w:eastAsia="Calibri"/>
                <w:b/>
                <w:bCs/>
              </w:rPr>
              <w:t>Bloom's Level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37AD0" w14:textId="77777777" w:rsidR="00FF279B" w:rsidRPr="00EF192A" w:rsidRDefault="00000000">
            <w:r w:rsidRPr="00EF192A">
              <w:rPr>
                <w:rFonts w:eastAsia="Calibri"/>
                <w:b/>
                <w:bCs/>
              </w:rPr>
              <w:t>Marks</w:t>
            </w:r>
          </w:p>
        </w:tc>
      </w:tr>
      <w:tr w:rsidR="00FF279B" w:rsidRPr="00EF192A" w14:paraId="0BEAD778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8206" w14:textId="77777777" w:rsidR="00FF279B" w:rsidRPr="00EF192A" w:rsidRDefault="00000000">
            <w:r w:rsidRPr="00EF192A">
              <w:rPr>
                <w:rFonts w:eastAsia="Calibri"/>
              </w:rPr>
              <w:t>Problem formulation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F0A8" w14:textId="77777777" w:rsidR="00FF279B" w:rsidRPr="00EF192A" w:rsidRDefault="00000000">
            <w:r w:rsidRPr="00EF192A">
              <w:rPr>
                <w:rFonts w:eastAsia="Calibri"/>
              </w:rPr>
              <w:t>L3/L4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C13A7" w14:textId="77777777" w:rsidR="00FF279B" w:rsidRPr="00EF192A" w:rsidRDefault="00000000">
            <w:r w:rsidRPr="00EF192A">
              <w:rPr>
                <w:rFonts w:eastAsia="Calibri"/>
              </w:rPr>
              <w:t>10</w:t>
            </w:r>
          </w:p>
        </w:tc>
      </w:tr>
      <w:tr w:rsidR="00FF279B" w:rsidRPr="00EF192A" w14:paraId="3659AF6D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DC5A" w14:textId="77777777" w:rsidR="00FF279B" w:rsidRPr="00EF192A" w:rsidRDefault="00000000">
            <w:r w:rsidRPr="00EF192A">
              <w:rPr>
                <w:rFonts w:eastAsia="Calibri"/>
              </w:rPr>
              <w:t>Application of knowledge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A46A8" w14:textId="77777777" w:rsidR="00FF279B" w:rsidRPr="00EF192A" w:rsidRDefault="00000000">
            <w:r w:rsidRPr="00EF192A">
              <w:rPr>
                <w:rFonts w:eastAsia="Calibri"/>
              </w:rPr>
              <w:t>L3/L4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6C54" w14:textId="77777777" w:rsidR="00FF279B" w:rsidRPr="00EF192A" w:rsidRDefault="00000000">
            <w:r w:rsidRPr="00EF192A">
              <w:rPr>
                <w:rFonts w:eastAsia="Calibri"/>
              </w:rPr>
              <w:t>20</w:t>
            </w:r>
          </w:p>
        </w:tc>
      </w:tr>
      <w:tr w:rsidR="00FF279B" w:rsidRPr="00EF192A" w14:paraId="6485201E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BCB6E" w14:textId="77777777" w:rsidR="00FF279B" w:rsidRPr="00EF192A" w:rsidRDefault="00000000">
            <w:r w:rsidRPr="00EF192A">
              <w:rPr>
                <w:rFonts w:eastAsia="Calibri"/>
              </w:rPr>
              <w:t>Solution / Design / Implementation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804D7" w14:textId="77777777" w:rsidR="00FF279B" w:rsidRPr="00EF192A" w:rsidRDefault="00000000">
            <w:r w:rsidRPr="00EF192A">
              <w:rPr>
                <w:rFonts w:eastAsia="Calibri"/>
              </w:rPr>
              <w:t>L4/L5/L6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E89B1" w14:textId="77777777" w:rsidR="00FF279B" w:rsidRPr="00EF192A" w:rsidRDefault="00000000">
            <w:r w:rsidRPr="00EF192A">
              <w:rPr>
                <w:rFonts w:eastAsia="Calibri"/>
              </w:rPr>
              <w:t>20</w:t>
            </w:r>
          </w:p>
        </w:tc>
      </w:tr>
      <w:tr w:rsidR="00FF279B" w:rsidRPr="00EF192A" w14:paraId="1D60BF5E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E106A" w14:textId="77777777" w:rsidR="00FF279B" w:rsidRPr="00EF192A" w:rsidRDefault="00000000">
            <w:r w:rsidRPr="00EF192A">
              <w:rPr>
                <w:rFonts w:eastAsia="Calibri"/>
              </w:rPr>
              <w:t>Modern tool usage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89378" w14:textId="77777777" w:rsidR="00FF279B" w:rsidRPr="00EF192A" w:rsidRDefault="00000000">
            <w:r w:rsidRPr="00EF192A">
              <w:rPr>
                <w:rFonts w:eastAsia="Calibri"/>
              </w:rPr>
              <w:t>L3/L4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17B8" w14:textId="77777777" w:rsidR="00FF279B" w:rsidRPr="00EF192A" w:rsidRDefault="00000000">
            <w:r w:rsidRPr="00EF192A">
              <w:rPr>
                <w:rFonts w:eastAsia="Calibri"/>
              </w:rPr>
              <w:t>10</w:t>
            </w:r>
          </w:p>
        </w:tc>
      </w:tr>
      <w:tr w:rsidR="00FF279B" w:rsidRPr="00EF192A" w14:paraId="62515BAF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A449A" w14:textId="77777777" w:rsidR="00FF279B" w:rsidRPr="00EF192A" w:rsidRDefault="00000000">
            <w:r w:rsidRPr="00EF192A">
              <w:rPr>
                <w:rFonts w:eastAsia="Calibri"/>
              </w:rPr>
              <w:t>Validation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69E69" w14:textId="77777777" w:rsidR="00FF279B" w:rsidRPr="00EF192A" w:rsidRDefault="00000000">
            <w:r w:rsidRPr="00EF192A">
              <w:rPr>
                <w:rFonts w:eastAsia="Calibri"/>
              </w:rPr>
              <w:t>L4/L5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81382" w14:textId="77777777" w:rsidR="00FF279B" w:rsidRPr="00EF192A" w:rsidRDefault="00000000">
            <w:r w:rsidRPr="00EF192A">
              <w:rPr>
                <w:rFonts w:eastAsia="Calibri"/>
              </w:rPr>
              <w:t>15</w:t>
            </w:r>
          </w:p>
        </w:tc>
      </w:tr>
      <w:tr w:rsidR="00FF279B" w:rsidRPr="00EF192A" w14:paraId="23943572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3345" w14:textId="77777777" w:rsidR="00FF279B" w:rsidRPr="00EF192A" w:rsidRDefault="00000000">
            <w:r w:rsidRPr="00EF192A">
              <w:rPr>
                <w:rFonts w:eastAsia="Calibri"/>
              </w:rPr>
              <w:t>Analysis &amp; justification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6D114" w14:textId="77777777" w:rsidR="00FF279B" w:rsidRPr="00EF192A" w:rsidRDefault="00000000">
            <w:r w:rsidRPr="00EF192A">
              <w:rPr>
                <w:rFonts w:eastAsia="Calibri"/>
              </w:rPr>
              <w:t>L4/L5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E57F" w14:textId="77777777" w:rsidR="00FF279B" w:rsidRPr="00EF192A" w:rsidRDefault="00000000">
            <w:r w:rsidRPr="00EF192A">
              <w:rPr>
                <w:rFonts w:eastAsia="Calibri"/>
              </w:rPr>
              <w:t>15</w:t>
            </w:r>
          </w:p>
        </w:tc>
      </w:tr>
      <w:tr w:rsidR="00FF279B" w:rsidRPr="00EF192A" w14:paraId="7869B0BD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1715" w14:textId="77777777" w:rsidR="00FF279B" w:rsidRPr="00EF192A" w:rsidRDefault="00000000">
            <w:r w:rsidRPr="00EF192A">
              <w:rPr>
                <w:rFonts w:eastAsia="Calibri"/>
              </w:rPr>
              <w:t>Broader considerations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92ABD" w14:textId="77777777" w:rsidR="00FF279B" w:rsidRPr="00EF192A" w:rsidRDefault="00000000">
            <w:r w:rsidRPr="00EF192A">
              <w:rPr>
                <w:rFonts w:eastAsia="Calibri"/>
              </w:rPr>
              <w:t>L4/L5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71A5" w14:textId="77777777" w:rsidR="00FF279B" w:rsidRPr="00EF192A" w:rsidRDefault="00000000">
            <w:r w:rsidRPr="00EF192A">
              <w:rPr>
                <w:rFonts w:eastAsia="Calibri"/>
              </w:rPr>
              <w:t>5</w:t>
            </w:r>
          </w:p>
        </w:tc>
      </w:tr>
      <w:tr w:rsidR="00FF279B" w:rsidRPr="00EF192A" w14:paraId="1D5AA59E" w14:textId="77777777"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E2EC9" w14:textId="77777777" w:rsidR="00FF279B" w:rsidRPr="00EF192A" w:rsidRDefault="00000000">
            <w:r w:rsidRPr="00EF192A">
              <w:rPr>
                <w:rFonts w:eastAsia="Calibri"/>
              </w:rPr>
              <w:t>Documentation &amp; reflection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58CB0" w14:textId="77777777" w:rsidR="00FF279B" w:rsidRPr="00EF192A" w:rsidRDefault="00000000">
            <w:r w:rsidRPr="00EF192A">
              <w:rPr>
                <w:rFonts w:eastAsia="Calibri"/>
              </w:rPr>
              <w:t>L3/L4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33A91" w14:textId="77777777" w:rsidR="00FF279B" w:rsidRPr="00EF192A" w:rsidRDefault="00000000">
            <w:r w:rsidRPr="00EF192A">
              <w:rPr>
                <w:rFonts w:eastAsia="Calibri"/>
              </w:rPr>
              <w:t>5</w:t>
            </w:r>
          </w:p>
        </w:tc>
      </w:tr>
    </w:tbl>
    <w:p w14:paraId="3990692D" w14:textId="77777777" w:rsidR="00FF279B" w:rsidRDefault="0000000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  <w:r w:rsidRPr="00EF192A">
        <w:rPr>
          <w:rFonts w:eastAsia="Calibri"/>
          <w:b/>
          <w:bCs/>
          <w:color w:val="1F4E79"/>
          <w:sz w:val="28"/>
          <w:szCs w:val="28"/>
        </w:rPr>
        <w:t>H. Faculty Evaluation &amp; Continuous Improvement</w:t>
      </w:r>
    </w:p>
    <w:p w14:paraId="26D40D5D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510263CD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2D16ADA8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541023B1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59F71CAB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2792E05B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02054AF5" w14:textId="14C9B719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  <w:r>
        <w:rPr>
          <w:rFonts w:eastAsia="Calibri"/>
          <w:b/>
          <w:bCs/>
          <w:color w:val="1F4E79"/>
          <w:sz w:val="28"/>
          <w:szCs w:val="28"/>
        </w:rPr>
        <w:lastRenderedPageBreak/>
        <w:t>I.SOURCE CODE</w:t>
      </w:r>
    </w:p>
    <w:p w14:paraId="17A58BD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"""</w:t>
      </w:r>
    </w:p>
    <w:p w14:paraId="44F39B5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inference_arch_simulator.py</w:t>
      </w:r>
    </w:p>
    <w:p w14:paraId="509A39D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----------------------------------------------------------------------</w:t>
      </w:r>
    </w:p>
    <w:p w14:paraId="47A97E3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Compact Multi-Stream Inference Appliance - Architecture Comparator</w:t>
      </w:r>
    </w:p>
    <w:p w14:paraId="4C5AE12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----------------------------------------------------------------------</w:t>
      </w:r>
    </w:p>
    <w:p w14:paraId="557CC70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Models and compares two processor micro-architectures (In-Order deep</w:t>
      </w:r>
    </w:p>
    <w:p w14:paraId="2EECF97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pipeline vs. Superscalar Out-of-Order) against the problem statement:</w:t>
      </w:r>
    </w:p>
    <w:p w14:paraId="542A34F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23F14E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* 4 camera streams x 12 MB/s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each  -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&gt; 48 MB/s aggregate input</w:t>
      </w:r>
    </w:p>
    <w:p w14:paraId="79113FE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* 1,000,000-instruction representative batch</w:t>
      </w:r>
    </w:p>
    <w:p w14:paraId="25CD491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* Instruction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mix :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45% ALU, 15% MEM, 20% FP, 10% BRANCH, 10% OTHER</w:t>
      </w:r>
    </w:p>
    <w:p w14:paraId="4F7934B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* Baseline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: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2.4 GHz, ideal CPI = 1.0</w:t>
      </w:r>
    </w:p>
    <w:p w14:paraId="77E94AD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* Target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: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&lt; 2.0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average latency / batch,</w:t>
      </w:r>
    </w:p>
    <w:p w14:paraId="4BEA0B6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&gt;= 48 MB/s sustained input bandwidth</w:t>
      </w:r>
    </w:p>
    <w:p w14:paraId="6CC53A4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5597BE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Data-structure requirements satisfied:</w:t>
      </w:r>
    </w:p>
    <w:p w14:paraId="34F40D8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-&gt; INSTRUCTION_MIX, per-architecture result records</w:t>
      </w:r>
    </w:p>
    <w:p w14:paraId="11B823D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namedtuple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-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&gt;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(immutable architecture configuration)</w:t>
      </w:r>
    </w:p>
    <w:p w14:paraId="6043346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set         -&gt; HAZARD_TYPES, per-instruction-class hazard tagging</w:t>
      </w:r>
    </w:p>
    <w:p w14:paraId="0D3F7DE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7CE299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Run:</w:t>
      </w:r>
    </w:p>
    <w:p w14:paraId="1B1E467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pip install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customtkinter</w:t>
      </w:r>
      <w:proofErr w:type="spellEnd"/>
    </w:p>
    <w:p w14:paraId="73814CE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python inference_arch_simulator.py</w:t>
      </w:r>
    </w:p>
    <w:p w14:paraId="4270B47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----------------------------------------------------------------------</w:t>
      </w:r>
    </w:p>
    <w:p w14:paraId="78C895B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>"""</w:t>
      </w:r>
    </w:p>
    <w:p w14:paraId="422589A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51F317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from collections import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namedtuple</w:t>
      </w:r>
      <w:proofErr w:type="spellEnd"/>
    </w:p>
    <w:p w14:paraId="08B9CC5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customtkinter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as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</w:t>
      </w:r>
      <w:proofErr w:type="spellEnd"/>
    </w:p>
    <w:p w14:paraId="5AE025B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tkinter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as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tk</w:t>
      </w:r>
      <w:proofErr w:type="spellEnd"/>
    </w:p>
    <w:p w14:paraId="641341E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1D4411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56D2DB9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# 1.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CONSTANTS  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+ set)</w:t>
      </w:r>
    </w:p>
    <w:p w14:paraId="723EF27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73E8AB6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005598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INSTRUCTION_MIX =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{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#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: instruction-class -&gt; fraction</w:t>
      </w:r>
    </w:p>
    <w:p w14:paraId="28485D4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"ALU":    0.45,</w:t>
      </w:r>
    </w:p>
    <w:p w14:paraId="7B2FEA7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"MEM":    0.15,</w:t>
      </w:r>
    </w:p>
    <w:p w14:paraId="78440BA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"FP":     0.20,</w:t>
      </w:r>
    </w:p>
    <w:p w14:paraId="65813B0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"BRANCH": 0.10,</w:t>
      </w:r>
    </w:p>
    <w:p w14:paraId="29C2382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"OTHER":  0.10,</w:t>
      </w:r>
    </w:p>
    <w:p w14:paraId="1AF154B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}</w:t>
      </w:r>
    </w:p>
    <w:p w14:paraId="374B9F7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B31476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STREAM_COUNT      = 4</w:t>
      </w:r>
    </w:p>
    <w:p w14:paraId="5C8E57C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PER_STREAM_MBPS   = 12.0</w:t>
      </w:r>
    </w:p>
    <w:p w14:paraId="5BCB0B4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REQUIRED_BW_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MBPS  =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STREAM_COUNT * PER_STREAM_MBPS      # 48 MB/s</w:t>
      </w:r>
    </w:p>
    <w:p w14:paraId="177D227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INSTRUCTIONS      = 1_000_000</w:t>
      </w:r>
    </w:p>
    <w:p w14:paraId="369F665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LATENCY_TARGET_MS = 2.0</w:t>
      </w:r>
    </w:p>
    <w:p w14:paraId="1C25621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1318B7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Hazard classes present in this design space (set -&gt; membership tests)</w:t>
      </w:r>
    </w:p>
    <w:p w14:paraId="44C1008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>HAZARD_TYPES = {"CONTROL", "STRUCTURAL", "DATA", "MEMORY"}</w:t>
      </w:r>
    </w:p>
    <w:p w14:paraId="3B3EAEE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EC9E9E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Which instruction classes are exposed to which hazard types (set logic)</w:t>
      </w:r>
    </w:p>
    <w:p w14:paraId="531E3B8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HAZARD_EXPOSURE = {</w:t>
      </w:r>
    </w:p>
    <w:p w14:paraId="49DE54F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"ALU":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"DATA"},</w:t>
      </w:r>
    </w:p>
    <w:p w14:paraId="716ED7B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"MEM":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"MEMORY"},</w:t>
      </w:r>
    </w:p>
    <w:p w14:paraId="445703C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"FP":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"STRUCTURAL", "DATA"},</w:t>
      </w:r>
    </w:p>
    <w:p w14:paraId="5938402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"BRANCH": {"CONTROL"},</w:t>
      </w:r>
    </w:p>
    <w:p w14:paraId="5E02231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"OTHER":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set(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),</w:t>
      </w:r>
    </w:p>
    <w:p w14:paraId="1308D3B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}</w:t>
      </w:r>
    </w:p>
    <w:p w14:paraId="54ADF8D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12FBA7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0F10BB0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# 2. ARCHITECTURE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  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namedtuple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immutable "record" / tuple)</w:t>
      </w:r>
    </w:p>
    <w:p w14:paraId="0FE3A89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2BC6EF9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9E3163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namedtuple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[</w:t>
      </w:r>
    </w:p>
    <w:p w14:paraId="67D79D4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"name",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clock_ghz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issue_width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issue_efficiency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55B8DB0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branch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_mispredict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branch_penalty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2FB82EA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mem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_miss_rate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mem_penalty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47E3A27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fp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fp_penalty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02DBFC6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alu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alu_penalty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4C6FDBF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dma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_channel_mbps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reload_extra_mbps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reload_window_ms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7A56113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buffer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_kb_per_stream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",</w:t>
      </w:r>
    </w:p>
    <w:p w14:paraId="52E0035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])</w:t>
      </w:r>
    </w:p>
    <w:p w14:paraId="76EDD53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D1A3F7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ALTERNATIVE_A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</w:p>
    <w:p w14:paraId="13012B4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name="Alternative A - Deep In-Order Pipeline",</w:t>
      </w:r>
    </w:p>
    <w:p w14:paraId="2EE5BFA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clock_ghz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=2.8,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issue_width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=1,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issue_efficiency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=1.00,</w:t>
      </w:r>
    </w:p>
    <w:p w14:paraId="3EF6050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branch_mispredict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=0.12,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branch_penalty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=8,</w:t>
      </w:r>
    </w:p>
    <w:p w14:paraId="7F2B4FC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mem_miss_rate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=0.05,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mem_penalty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=20,</w:t>
      </w:r>
    </w:p>
    <w:p w14:paraId="3B9F8F2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fp_hazard_rate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=0.60,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fp_penalty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=1,</w:t>
      </w:r>
    </w:p>
    <w:p w14:paraId="7342D41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alu_hazard_rate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=0.08,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alu_penalty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=1,</w:t>
      </w:r>
    </w:p>
    <w:p w14:paraId="65CFF7F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dma_channel_mbps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=400.0,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reload_extra_mbps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=40.0,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reload_window_ms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=20.0,</w:t>
      </w:r>
    </w:p>
    <w:p w14:paraId="76685E6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buffer_kb_per_stream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=60.0,</w:t>
      </w:r>
    </w:p>
    <w:p w14:paraId="1CFB4F1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7015268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672E8D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ALTERNATIVE_B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</w:p>
    <w:p w14:paraId="315B997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name="Alternative B - Superscalar Out-of-Order",</w:t>
      </w:r>
    </w:p>
    <w:p w14:paraId="221BFCF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clock_ghz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=2.2,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issue_width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issue_efficiency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=0.85,</w:t>
      </w:r>
    </w:p>
    <w:p w14:paraId="26C5790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branch_mispredict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=0.04,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branch_penalty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=12,</w:t>
      </w:r>
    </w:p>
    <w:p w14:paraId="00C1232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mem_miss_rate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=0.015,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mem_penalty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=6,</w:t>
      </w:r>
    </w:p>
    <w:p w14:paraId="0C6ED46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fp_hazard_rate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=0.10,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fp_penalty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=0.5,</w:t>
      </w:r>
    </w:p>
    <w:p w14:paraId="12D66A1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alu_hazard_rate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=0.03,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alu_penalty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=1,</w:t>
      </w:r>
    </w:p>
    <w:p w14:paraId="46B0424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dma_channel_mbps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=800.0,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reload_extra_mbps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=40.0,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reload_window_ms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=20.0,</w:t>
      </w:r>
    </w:p>
    <w:p w14:paraId="72EB075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buffer_kb_per_stream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=8.0,</w:t>
      </w:r>
    </w:p>
    <w:p w14:paraId="3D85E55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54BCAFF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5B89E9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ARCHITECTURES = (ALTERNATIVE_A, ALTERNATIVE_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B)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# tuple of profiles</w:t>
      </w:r>
    </w:p>
    <w:p w14:paraId="76A9796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EA316C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1AD5FC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># ======================================================================</w:t>
      </w:r>
    </w:p>
    <w:p w14:paraId="63412C5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3. PERFORMANCE MODEL</w:t>
      </w:r>
    </w:p>
    <w:p w14:paraId="564DE80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05CB552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48D546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stall_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) -&gt;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:</w:t>
      </w:r>
    </w:p>
    <w:p w14:paraId="1CEC2B4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"""Return the CPI added by each hazard-exposed instruction class."""</w:t>
      </w:r>
    </w:p>
    <w:p w14:paraId="2B45AC5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contributions =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{}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#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: class -&gt; stall CPI</w:t>
      </w:r>
    </w:p>
    <w:p w14:paraId="2AF18C7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f = INSTRUCTION_MIX</w:t>
      </w:r>
    </w:p>
    <w:p w14:paraId="0FA6FC5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42C3FA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contributions["BRANCH"] = f["BRANCH"] *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profile.branch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_mispredict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profile.branch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_penalty</w:t>
      </w:r>
      <w:proofErr w:type="spellEnd"/>
    </w:p>
    <w:p w14:paraId="009372B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contributions["MEM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f["MEM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profile.mem_miss_rate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*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profile.mem_penalty</w:t>
      </w:r>
      <w:proofErr w:type="spellEnd"/>
    </w:p>
    <w:p w14:paraId="33A3B58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contributions["FP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= f["FP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*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profile.fp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*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profile.fp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_penalty</w:t>
      </w:r>
      <w:proofErr w:type="spellEnd"/>
    </w:p>
    <w:p w14:paraId="2A781C5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contributions["ALU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f["ALU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  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profile.alu_hazard_rate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*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profile.alu_penalty</w:t>
      </w:r>
      <w:proofErr w:type="spellEnd"/>
    </w:p>
    <w:p w14:paraId="5CE322B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contributions</w:t>
      </w:r>
    </w:p>
    <w:p w14:paraId="10B762B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651F5D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152301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base_ideal_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 -&gt; float:</w:t>
      </w:r>
    </w:p>
    <w:p w14:paraId="790CF35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"""Ideal CPI achievable given issue width and issue efficiency."""</w:t>
      </w:r>
    </w:p>
    <w:p w14:paraId="00E162C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(1.0 /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profile.issue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_width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) /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profile.issue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_efficiency</w:t>
      </w:r>
      <w:proofErr w:type="spellEnd"/>
    </w:p>
    <w:p w14:paraId="61960E2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4A8F28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06D624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compute_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 -&gt; float:</w:t>
      </w:r>
    </w:p>
    <w:p w14:paraId="2F616A2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stalls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stall_cpi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(profile)</w:t>
      </w:r>
    </w:p>
    <w:p w14:paraId="47326B4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base_ideal_cpi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(profile) + sum(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stalls.values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())</w:t>
      </w:r>
    </w:p>
    <w:p w14:paraId="744B62F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B201FC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A6F055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compute_execution_time_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instructions: int = INSTRUCTIONS) -&gt; float:</w:t>
      </w:r>
    </w:p>
    <w:p w14:paraId="402D508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cpi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compute_cpi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(profile)</w:t>
      </w:r>
    </w:p>
    <w:p w14:paraId="2576DDB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seconds = (instructions * cpi) / (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profile.clock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1e9)</w:t>
      </w:r>
    </w:p>
    <w:p w14:paraId="5C23FEA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seconds * 1000.0</w:t>
      </w:r>
    </w:p>
    <w:p w14:paraId="6BEC683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765E36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AD120C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bandwidth_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utilisation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extra_load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: bool = False) -&gt; float:</w:t>
      </w:r>
    </w:p>
    <w:p w14:paraId="53E488D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load = REQUIRED_BW_MBPS + (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profile.reload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_extra_mbps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if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extra_load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else 0.0)</w:t>
      </w:r>
    </w:p>
    <w:p w14:paraId="0163035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load /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profile.dma_channel_mbps</w:t>
      </w:r>
      <w:proofErr w:type="spellEnd"/>
    </w:p>
    <w:p w14:paraId="4E84DD6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A2E915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78B4CA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required_buffer_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kb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 -&gt; float:</w:t>
      </w:r>
    </w:p>
    <w:p w14:paraId="4608F23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"""Per-stream buffering needed to absorb a blocked DMA window.</w:t>
      </w:r>
    </w:p>
    <w:p w14:paraId="60412DB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F841B2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Exposed as a profile field (engineering estimate); this helper</w:t>
      </w:r>
    </w:p>
    <w:p w14:paraId="4A1368A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also shows how it would be derived from first principles:</w:t>
      </w:r>
    </w:p>
    <w:p w14:paraId="65A3EB8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blocked_MB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stream_rate_MBps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blocked_duration_s</w:t>
      </w:r>
      <w:proofErr w:type="spellEnd"/>
    </w:p>
    <w:p w14:paraId="5C8F476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"""</w:t>
      </w:r>
    </w:p>
    <w:p w14:paraId="7FB2039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blocked_mb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PER_STREAM_MBPS * (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profile.reload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_window_ms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/ 1000.0)</w:t>
      </w:r>
    </w:p>
    <w:p w14:paraId="6B40B04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derived_kb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blocked_mb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1024.0   # first-principles cross-check, not used directly</w:t>
      </w:r>
    </w:p>
    <w:p w14:paraId="2BB6F6A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profile.buffer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_kb_per_stream</w:t>
      </w:r>
      <w:proofErr w:type="spellEnd"/>
    </w:p>
    <w:p w14:paraId="2520FEF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DE2409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BD3D7A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evaluate(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) -&gt;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:</w:t>
      </w:r>
    </w:p>
    <w:p w14:paraId="3905584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"""Full result record for one architecture (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record)."""</w:t>
      </w:r>
    </w:p>
    <w:p w14:paraId="1D181BD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cpi         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compute_cpi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(profile)</w:t>
      </w:r>
    </w:p>
    <w:p w14:paraId="40F1F47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compute_execution_time_ms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(profile)</w:t>
      </w:r>
    </w:p>
    <w:p w14:paraId="1D3BFA0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steady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=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bandwidth_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utilisation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extra_load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=False)</w:t>
      </w:r>
    </w:p>
    <w:p w14:paraId="20F4C4D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reload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=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bandwidth_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utilisation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profile,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extra_load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=True)</w:t>
      </w:r>
    </w:p>
    <w:p w14:paraId="6930A9E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AF2BA1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{</w:t>
      </w:r>
    </w:p>
    <w:p w14:paraId="1CD8EC0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"name":               profile.name,</w:t>
      </w:r>
    </w:p>
    <w:p w14:paraId="48E397D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"cpi":        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cpi, 4),</w:t>
      </w:r>
    </w:p>
    <w:p w14:paraId="5E440D8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clock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profile.clock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</w:t>
      </w:r>
    </w:p>
    <w:p w14:paraId="73C7133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4),</w:t>
      </w:r>
    </w:p>
    <w:p w14:paraId="3739CAE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meets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_latency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&lt; LATENCY_TARGET_MS,</w:t>
      </w:r>
    </w:p>
    <w:p w14:paraId="3F2AAFC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required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_bw_mbps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":   REQUIRED_BW_MBPS,</w:t>
      </w:r>
    </w:p>
    <w:p w14:paraId="63A547C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_steady_pct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util_steady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100, 2),</w:t>
      </w:r>
    </w:p>
    <w:p w14:paraId="56C017E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_reload_pct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util_reload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* 100, 2),</w:t>
      </w:r>
    </w:p>
    <w:p w14:paraId="2262CF7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buffer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_kb_needed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profile.buffer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_kb_per_stream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2),</w:t>
      </w:r>
    </w:p>
    <w:p w14:paraId="43BED9E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stall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_breakdown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k: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v, 4) for k, v in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stall_cpi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(profile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).items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()},</w:t>
      </w:r>
    </w:p>
    <w:p w14:paraId="0BBB726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"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hazard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_classes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sorted(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HAZARD_TYPES &amp; set(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).union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(*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HAZARD_EXPOSURE.values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())),</w:t>
      </w:r>
    </w:p>
    <w:p w14:paraId="3120A55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}</w:t>
      </w:r>
    </w:p>
    <w:p w14:paraId="4C7314B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5EE160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9D0062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def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compare(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a: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, b: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ArchProfile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) -&gt;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:</w:t>
      </w:r>
    </w:p>
    <w:p w14:paraId="4C89BB1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evaluate(a), evaluate(b)</w:t>
      </w:r>
    </w:p>
    <w:p w14:paraId="5ADB844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speedup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["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/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["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"] if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["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"] else float("inf")</w:t>
      </w:r>
    </w:p>
    <w:p w14:paraId="326D60B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return {"A":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, "B":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speedup_B_over_A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":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round(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speedup, 3)}</w:t>
      </w:r>
    </w:p>
    <w:p w14:paraId="29253C8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48FE94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FF5014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253F4C1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# 4.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GUI  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CustomTkinter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085646C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70E6EE6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654CDA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ctk.set_appearance_mode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("dark")</w:t>
      </w:r>
    </w:p>
    <w:p w14:paraId="5E61FFE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ctk.set_default_color_theme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("blue")</w:t>
      </w:r>
    </w:p>
    <w:p w14:paraId="70A2BC9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2E2918B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9A5D8B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class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ArchSimulatorApp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):</w:t>
      </w:r>
    </w:p>
    <w:p w14:paraId="6A77626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106202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COLUMN_WIDTH = 46   # for aligned monospace text blocks</w:t>
      </w:r>
    </w:p>
    <w:p w14:paraId="630BFD6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E059A6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init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__(self):</w:t>
      </w:r>
    </w:p>
    <w:p w14:paraId="1801775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super(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)._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init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0B4C7CE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self.title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("Inference Appliance - Architecture Comparator")</w:t>
      </w:r>
    </w:p>
    <w:p w14:paraId="10618A0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self.geometry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("980x680")</w:t>
      </w:r>
    </w:p>
    <w:p w14:paraId="08F8368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self.minsize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(860, 600)</w:t>
      </w:r>
    </w:p>
    <w:p w14:paraId="354FF38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73DE41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build_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header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7C636D9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build_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body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0D6F242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build_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footer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7BCAA2F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27D9C8E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self.refresh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68FDE9C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FFDCA7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# ------------------------------------------------------------------</w:t>
      </w:r>
    </w:p>
    <w:p w14:paraId="764DDF6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build_header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(self):</w:t>
      </w:r>
    </w:p>
    <w:p w14:paraId="24810D2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header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ctk.CTkFrame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(self,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fg_color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="transparent")</w:t>
      </w:r>
    </w:p>
    <w:p w14:paraId="05E144D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header.pack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(fill="x",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pady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18, 6))</w:t>
      </w:r>
    </w:p>
    <w:p w14:paraId="2E1AB92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23D1CB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ctk.CTkLabel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</w:p>
    <w:p w14:paraId="0D82E69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header, text="Compact Multi-Stream Inference Appliance",</w:t>
      </w:r>
    </w:p>
    <w:p w14:paraId="71D496A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font=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ctk.CTkFont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(size=22, weight="bold")</w:t>
      </w:r>
    </w:p>
    <w:p w14:paraId="03A46B2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).pack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(anchor="w")</w:t>
      </w:r>
    </w:p>
    <w:p w14:paraId="55B03D0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522A27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subtitle = (</w:t>
      </w:r>
    </w:p>
    <w:p w14:paraId="7CBF966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f"{STREAM_COUNT} streams x {PER_STREAM_MBPS:.0f} MB/s = "</w:t>
      </w:r>
    </w:p>
    <w:p w14:paraId="5CF9F23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f"{REQUIRED_BW_MBPS:.0f} MB/s required | "</w:t>
      </w:r>
    </w:p>
    <w:p w14:paraId="7BCD168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f"{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INSTRUCTIONS:,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}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instr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/batch | target &lt; {LATENCY_TARGET_MS:.1f}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</w:t>
      </w:r>
    </w:p>
    <w:p w14:paraId="05E6BD0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)</w:t>
      </w:r>
    </w:p>
    <w:p w14:paraId="7FEF343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ctk.CTkLabel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(header, text=subtitle,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text_color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="gray70"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).pack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(anchor="w")</w:t>
      </w:r>
    </w:p>
    <w:p w14:paraId="16B357C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93A7A6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# ------------------------------------------------------------------</w:t>
      </w:r>
    </w:p>
    <w:p w14:paraId="5377965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build_body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(self):</w:t>
      </w:r>
    </w:p>
    <w:p w14:paraId="2DCF736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body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ctk.CTkFrame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(self,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fg_color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="transparent")</w:t>
      </w:r>
    </w:p>
    <w:p w14:paraId="0A8C050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body.pack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(fill="both", expand=True,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=6)</w:t>
      </w:r>
    </w:p>
    <w:p w14:paraId="38AA7F2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body.grid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columnconfigure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0, weight=1)</w:t>
      </w:r>
    </w:p>
    <w:p w14:paraId="7FDC637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body.grid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columnconfigure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1, weight=1)</w:t>
      </w:r>
    </w:p>
    <w:p w14:paraId="44E1A35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body.grid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rowconfigure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0, weight=1)</w:t>
      </w:r>
    </w:p>
    <w:p w14:paraId="1F439D2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FF1315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self.panel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make_result_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panel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body, "Alternative A (In-Order)")</w:t>
      </w:r>
    </w:p>
    <w:p w14:paraId="62FDE13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self.panel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a.grid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(row=0, column=0, sticky="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nsew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0, 8))</w:t>
      </w:r>
    </w:p>
    <w:p w14:paraId="40B4FCE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7A5602A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self.panel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make_result_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panel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body, "Alternative B (Superscalar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OoO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)")</w:t>
      </w:r>
    </w:p>
    <w:p w14:paraId="50B196D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self.panel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b.grid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(row=0, column=1, sticky="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nsew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8, 0))</w:t>
      </w:r>
    </w:p>
    <w:p w14:paraId="47F58B6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1F1D69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self.summary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_box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ctk.CTkTextbox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(self, height=150, font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"Consolas", 13))</w:t>
      </w:r>
    </w:p>
    <w:p w14:paraId="25C164F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self.summary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box.pack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(fill="x",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pady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10, 10))</w:t>
      </w:r>
    </w:p>
    <w:p w14:paraId="074A83D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0AF8B9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make_result_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panel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self, parent, title):</w:t>
      </w:r>
    </w:p>
    <w:p w14:paraId="798C0A0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frame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ctk.CTkFrame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(parent,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corner_radius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=12)</w:t>
      </w:r>
    </w:p>
    <w:p w14:paraId="0C6ABD3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ctk.CTkLabel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(frame, text=title, font=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ctk.CTkFont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(size=16, weight="bold")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).pack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</w:p>
    <w:p w14:paraId="75EA944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anchor="w",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=16,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pady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14, 4))</w:t>
      </w:r>
    </w:p>
    <w:p w14:paraId="4346DD0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text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ctk.CTkTextbox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(frame, font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"Consolas", 13), wrap="none")</w:t>
      </w:r>
    </w:p>
    <w:p w14:paraId="1099433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text.pack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(fill="both", expand=True,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=14,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pady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0, 14))</w:t>
      </w:r>
    </w:p>
    <w:p w14:paraId="62B42BE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frame.text_widget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text</w:t>
      </w:r>
    </w:p>
    <w:p w14:paraId="3505537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return frame</w:t>
      </w:r>
    </w:p>
    <w:p w14:paraId="285F396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829B0A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# ------------------------------------------------------------------</w:t>
      </w:r>
    </w:p>
    <w:p w14:paraId="226A01A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build_footer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(self):</w:t>
      </w:r>
    </w:p>
    <w:p w14:paraId="57CD61F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footer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ctk.CTkFrame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(self,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fg_color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="transparent")</w:t>
      </w:r>
    </w:p>
    <w:p w14:paraId="7D3430D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footer.pack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(fill="x",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=20,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pady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0, 18))</w:t>
      </w:r>
    </w:p>
    <w:p w14:paraId="5641DE4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37FA0D1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ctk.CTkButton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(footer, text="Recompute", command=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self.refresh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_results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</w:t>
      </w:r>
    </w:p>
    <w:p w14:paraId="0ED5BC8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width=140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).pack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(side="left")</w:t>
      </w:r>
    </w:p>
    <w:p w14:paraId="38AF046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2D47B59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ctk.CTkLabel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(footer, text="Adjust required bandwidth per stream (MB/s):"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).pack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</w:p>
    <w:p w14:paraId="330E05B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side="left",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20, 6))</w:t>
      </w:r>
    </w:p>
    <w:p w14:paraId="3BFF4A7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self.bw_slider_val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tk.DoubleVar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(value=PER_STREAM_MBPS)</w:t>
      </w:r>
    </w:p>
    <w:p w14:paraId="4BD8045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slider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ctk.CTkSlider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(footer, from_=4, to=32,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number_of_steps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=28,</w:t>
      </w:r>
    </w:p>
    <w:p w14:paraId="392BE41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                    variable=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self.bw_slider_val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command=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on_slider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63D9EF5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slider.pack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(side="left",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=6)</w:t>
      </w:r>
    </w:p>
    <w:p w14:paraId="3ABFC42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self.bw_slider_label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ctk.CTkLabel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(footer, text=f"{PER_STREAM_MBPS:.0f} MB/s")</w:t>
      </w:r>
    </w:p>
    <w:p w14:paraId="69D50D6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self.bw_slider_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label.pack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(side="left",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padx</w:t>
      </w:r>
      <w:proofErr w:type="spellEnd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=(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6, 0))</w:t>
      </w:r>
    </w:p>
    <w:p w14:paraId="2D70A86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5F830E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on_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slider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self, _value):</w:t>
      </w:r>
    </w:p>
    <w:p w14:paraId="2D7A144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self.bw_slider_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label.configure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(text=f"{self.bw_slider_val.get():.0f} MB/s")</w:t>
      </w:r>
    </w:p>
    <w:p w14:paraId="3F69686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9D7D5A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# ------------------------------------------------------------------</w:t>
      </w:r>
    </w:p>
    <w:p w14:paraId="782BEFA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@staticmethod</w:t>
      </w:r>
    </w:p>
    <w:p w14:paraId="4896F71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label: str, value: str, width: int = 34) -&gt; str:</w:t>
      </w:r>
    </w:p>
    <w:p w14:paraId="6293457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return f"{label:&lt;{width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}}{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value}\n"</w:t>
      </w:r>
    </w:p>
    <w:p w14:paraId="46DDB57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2873CA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_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render_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panel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self, frame, result: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dict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):</w:t>
      </w:r>
    </w:p>
    <w:p w14:paraId="592F4CE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w =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frame.text_widget</w:t>
      </w:r>
      <w:proofErr w:type="spellEnd"/>
    </w:p>
    <w:p w14:paraId="06A7140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w.delete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("1.0", "end")</w:t>
      </w:r>
    </w:p>
    <w:p w14:paraId="52B790D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73CEC4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lines = []</w:t>
      </w:r>
    </w:p>
    <w:p w14:paraId="2740A3D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"Clock frequency", f"{result['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clock_ghz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']:.2f} GHz"))</w:t>
      </w:r>
    </w:p>
    <w:p w14:paraId="75DAB00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"CPI (with stalls)", f"{result['cpi']:.4f}"))</w:t>
      </w:r>
    </w:p>
    <w:p w14:paraId="61A08BA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"Execution time / batch", f"{result['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exec_time_ms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']:.4f}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"))</w:t>
      </w:r>
    </w:p>
    <w:p w14:paraId="6719A69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"Meets &lt; 2.0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target?", "YES" if result["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meets_latency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"] else "NO"))</w:t>
      </w:r>
    </w:p>
    <w:p w14:paraId="5E188F1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("")</w:t>
      </w:r>
    </w:p>
    <w:p w14:paraId="6F35A9C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"Required aggregate BW", f"{result['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required_bw_mbps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']:.1f} MB/s"))</w:t>
      </w:r>
    </w:p>
    <w:p w14:paraId="78BF74B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"Bandwidth util. (steady)", f"{result['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util_steady_pct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']:.2f} %"))</w:t>
      </w:r>
    </w:p>
    <w:p w14:paraId="63ED4B2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"Bandwidth util. (reload)", f"{result['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util_reload_pct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']:.2f} %"))</w:t>
      </w:r>
    </w:p>
    <w:p w14:paraId="2168D35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"Buffer needed / stream", f"{result['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buffer_kb_needed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']:.1f} KB"))</w:t>
      </w:r>
    </w:p>
    <w:p w14:paraId="4D805E9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("")</w:t>
      </w:r>
    </w:p>
    <w:p w14:paraId="50BA74B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("Stall CPI breakdown:")</w:t>
      </w:r>
    </w:p>
    <w:p w14:paraId="1C1D705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for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val in result["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stall_breakdown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].items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():</w:t>
      </w:r>
    </w:p>
    <w:p w14:paraId="306BB93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lines.append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  {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cls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}", f"{val:.4f}", width=32))</w:t>
      </w:r>
    </w:p>
    <w:p w14:paraId="2FAD0CE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1CD4F44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w.insert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("1.0", "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".join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(lines))</w:t>
      </w:r>
    </w:p>
    <w:p w14:paraId="30AC130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w.configure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(state="disabled")</w:t>
      </w:r>
    </w:p>
    <w:p w14:paraId="54628EB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40AE66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def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refresh_results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(self):</w:t>
      </w:r>
    </w:p>
    <w:p w14:paraId="11355C3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result =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compare(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ALTERNATIVE_A, ALTERNATIVE_B)</w:t>
      </w:r>
    </w:p>
    <w:p w14:paraId="471FE500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render_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panel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self.panel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result["A"])</w:t>
      </w:r>
    </w:p>
    <w:p w14:paraId="2DA1193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render_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panel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self.panel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_b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, result["B"])</w:t>
      </w:r>
    </w:p>
    <w:p w14:paraId="185192F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0C7F35B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speedup = result["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speedup_B_over_A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"]</w:t>
      </w:r>
    </w:p>
    <w:p w14:paraId="073B90BC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winner = "B (Superscalar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OoO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)" if speedup &gt; 1 else "A (In-Order)"</w:t>
      </w:r>
    </w:p>
    <w:p w14:paraId="132C301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213D101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summary_lines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= [</w:t>
      </w:r>
    </w:p>
    <w:p w14:paraId="3E9EE4E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"Speed-up of B over A", f"{speedup:.3f}x", width=30),</w:t>
      </w:r>
    </w:p>
    <w:p w14:paraId="70C01B4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"Recommended architecture", winner, width=30),</w:t>
      </w:r>
    </w:p>
    <w:p w14:paraId="14E356D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self._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fmt_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row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"Hazard classes modelled", ",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".join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sorted(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HAZARD_TYPES)), width=30),</w:t>
      </w:r>
    </w:p>
    <w:p w14:paraId="7086A30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]</w:t>
      </w:r>
    </w:p>
    <w:p w14:paraId="78287311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self.summary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box.configure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(state="normal")</w:t>
      </w:r>
    </w:p>
    <w:p w14:paraId="42D35062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self.summary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box.delete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("1.0", "end")</w:t>
      </w:r>
    </w:p>
    <w:p w14:paraId="3FBF872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self.summary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box.insert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("1.0", "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".join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summary_lines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))</w:t>
      </w:r>
    </w:p>
    <w:p w14:paraId="31B0F548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self.summary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_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box.configure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(state="disabled")</w:t>
      </w:r>
    </w:p>
    <w:p w14:paraId="6CBE8646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432115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FCFC4E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10C23973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5. ENTRY POINT</w:t>
      </w:r>
    </w:p>
    <w:p w14:paraId="0622AEB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# ======================================================================</w:t>
      </w:r>
    </w:p>
    <w:p w14:paraId="7B96912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5A4C699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>if __name__ == "__main__":</w:t>
      </w:r>
    </w:p>
    <w:p w14:paraId="407C155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# Quick console sanity-check (also useful when 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customtkinter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is absent)</w:t>
      </w:r>
    </w:p>
    <w:p w14:paraId="734B364B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result =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compare(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ALTERNATIVE_A, ALTERNATIVE_B)</w:t>
      </w:r>
    </w:p>
    <w:p w14:paraId="276EC1FA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print(f"{'Metric':&lt;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28}{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'Alt A':&gt;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'Alt B':&gt;16}")</w:t>
      </w:r>
    </w:p>
    <w:p w14:paraId="5F14487E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print(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"-" * 60)</w:t>
      </w:r>
    </w:p>
    <w:p w14:paraId="282DFE3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print(f"{'CPI':&lt;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28}{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result['A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'][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'cpi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']:&gt;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16.4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result['B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'][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'cpi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']:&gt;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16.4f}")</w:t>
      </w:r>
    </w:p>
    <w:p w14:paraId="077E41CD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print(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f"{'Exec time (ms)':&lt;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28}{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result['A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'][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'exec_time_ms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']:&gt;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16.4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result['B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'][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'exec_time_ms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']:&gt;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16.4f}")</w:t>
      </w:r>
    </w:p>
    <w:p w14:paraId="11AF0355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print(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f"{'BW util steady (%)':&lt;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28}{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result['A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'][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'util_steady_pct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']:&gt;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16.2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f}{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result['B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'][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'util_steady_pct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']:&gt;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16.2f}")</w:t>
      </w:r>
    </w:p>
    <w:p w14:paraId="021F8DA7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print(</w:t>
      </w:r>
      <w:proofErr w:type="spellStart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f"Speed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-up of B over A: {result['</w:t>
      </w:r>
      <w:proofErr w:type="spell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speedup_B_over_A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']:.3f}x")</w:t>
      </w:r>
    </w:p>
    <w:p w14:paraId="0F89F4DF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print(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3A83C124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6B956069" w14:textId="77777777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app =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ArchSimulatorApp</w:t>
      </w:r>
      <w:proofErr w:type="spell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</w:t>
      </w:r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)</w:t>
      </w:r>
    </w:p>
    <w:p w14:paraId="2B15B203" w14:textId="5CA09048" w:rsidR="006E1C20" w:rsidRPr="006E1C20" w:rsidRDefault="006E1C20" w:rsidP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  <w:r w:rsidRPr="006E1C20">
        <w:rPr>
          <w:rFonts w:eastAsia="Calibri"/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E1C20">
        <w:rPr>
          <w:rFonts w:eastAsia="Calibri"/>
          <w:b/>
          <w:bCs/>
          <w:color w:val="000000" w:themeColor="text1"/>
          <w:sz w:val="24"/>
          <w:szCs w:val="24"/>
        </w:rPr>
        <w:t>app.mainloop</w:t>
      </w:r>
      <w:proofErr w:type="spellEnd"/>
      <w:proofErr w:type="gramEnd"/>
      <w:r w:rsidRPr="006E1C20">
        <w:rPr>
          <w:rFonts w:eastAsia="Calibri"/>
          <w:b/>
          <w:bCs/>
          <w:color w:val="000000" w:themeColor="text1"/>
          <w:sz w:val="24"/>
          <w:szCs w:val="24"/>
        </w:rPr>
        <w:t>()</w:t>
      </w:r>
    </w:p>
    <w:p w14:paraId="05CB9A09" w14:textId="77777777" w:rsidR="006E1C20" w:rsidRPr="006E1C20" w:rsidRDefault="006E1C20">
      <w:pPr>
        <w:pStyle w:val="Heading1"/>
        <w:spacing w:before="280" w:after="140"/>
        <w:rPr>
          <w:rFonts w:eastAsia="Calibri"/>
          <w:b/>
          <w:bCs/>
          <w:color w:val="000000" w:themeColor="text1"/>
          <w:sz w:val="24"/>
          <w:szCs w:val="24"/>
        </w:rPr>
      </w:pPr>
    </w:p>
    <w:p w14:paraId="469CEDF3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6B43D94F" w14:textId="12981E4A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  <w:r>
        <w:rPr>
          <w:rFonts w:eastAsia="Calibri"/>
          <w:b/>
          <w:bCs/>
          <w:color w:val="1F4E79"/>
          <w:sz w:val="28"/>
          <w:szCs w:val="28"/>
        </w:rPr>
        <w:t>OUTPUT</w:t>
      </w:r>
    </w:p>
    <w:p w14:paraId="58261DAA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2858217C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68D4DFF4" w14:textId="7F4100B2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  <w:r w:rsidRPr="00A271E6">
        <w:rPr>
          <w:noProof/>
        </w:rPr>
        <w:drawing>
          <wp:inline distT="0" distB="0" distL="0" distR="0" wp14:anchorId="1F80F775" wp14:editId="23742910">
            <wp:extent cx="6400800" cy="3611880"/>
            <wp:effectExtent l="0" t="0" r="0" b="7620"/>
            <wp:docPr id="7271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070D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1F2E55E2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7F454E7A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6533E0BB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6F885A73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50689648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3B0480B6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1408C6F7" w14:textId="1CCCDCCB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5022A89A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25A6D190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398060BB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14255EFF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165F0AD2" w14:textId="77777777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3AC95C2B" w14:textId="1A8C0E4E" w:rsidR="006E1C20" w:rsidRDefault="006E1C20">
      <w:pPr>
        <w:pStyle w:val="Heading1"/>
        <w:spacing w:before="280" w:after="140"/>
        <w:rPr>
          <w:rFonts w:eastAsia="Calibri"/>
          <w:b/>
          <w:bCs/>
          <w:color w:val="1F4E79"/>
          <w:sz w:val="28"/>
          <w:szCs w:val="28"/>
        </w:rPr>
      </w:pPr>
    </w:p>
    <w:p w14:paraId="40FD95EC" w14:textId="36782CEF" w:rsidR="006E1C20" w:rsidRPr="00EF192A" w:rsidRDefault="006E1C20">
      <w:pPr>
        <w:pStyle w:val="Heading1"/>
        <w:spacing w:before="280" w:after="140"/>
      </w:pPr>
    </w:p>
    <w:p w14:paraId="741FC7D3" w14:textId="22E5DEEA" w:rsidR="00FF279B" w:rsidRPr="00EF192A" w:rsidRDefault="00FF279B">
      <w:pPr>
        <w:spacing w:after="120"/>
      </w:pPr>
    </w:p>
    <w:sectPr w:rsidR="00FF279B" w:rsidRPr="00EF19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609FD"/>
    <w:multiLevelType w:val="hybridMultilevel"/>
    <w:tmpl w:val="D728A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E68A8"/>
    <w:multiLevelType w:val="hybridMultilevel"/>
    <w:tmpl w:val="7BA01070"/>
    <w:lvl w:ilvl="0" w:tplc="DA92AD1E">
      <w:start w:val="1"/>
      <w:numFmt w:val="bullet"/>
      <w:lvlText w:val="●"/>
      <w:lvlJc w:val="left"/>
      <w:pPr>
        <w:ind w:left="720" w:hanging="360"/>
      </w:pPr>
    </w:lvl>
    <w:lvl w:ilvl="1" w:tplc="E91EE058">
      <w:start w:val="1"/>
      <w:numFmt w:val="bullet"/>
      <w:lvlText w:val="○"/>
      <w:lvlJc w:val="left"/>
      <w:pPr>
        <w:ind w:left="1440" w:hanging="360"/>
      </w:pPr>
    </w:lvl>
    <w:lvl w:ilvl="2" w:tplc="3D8A3A1A">
      <w:start w:val="1"/>
      <w:numFmt w:val="bullet"/>
      <w:lvlText w:val="■"/>
      <w:lvlJc w:val="left"/>
      <w:pPr>
        <w:ind w:left="2160" w:hanging="360"/>
      </w:pPr>
    </w:lvl>
    <w:lvl w:ilvl="3" w:tplc="61FA1386">
      <w:start w:val="1"/>
      <w:numFmt w:val="bullet"/>
      <w:lvlText w:val="●"/>
      <w:lvlJc w:val="left"/>
      <w:pPr>
        <w:ind w:left="2880" w:hanging="360"/>
      </w:pPr>
    </w:lvl>
    <w:lvl w:ilvl="4" w:tplc="63728176">
      <w:start w:val="1"/>
      <w:numFmt w:val="bullet"/>
      <w:lvlText w:val="○"/>
      <w:lvlJc w:val="left"/>
      <w:pPr>
        <w:ind w:left="3600" w:hanging="360"/>
      </w:pPr>
    </w:lvl>
    <w:lvl w:ilvl="5" w:tplc="08841A58">
      <w:start w:val="1"/>
      <w:numFmt w:val="bullet"/>
      <w:lvlText w:val="■"/>
      <w:lvlJc w:val="left"/>
      <w:pPr>
        <w:ind w:left="4320" w:hanging="360"/>
      </w:pPr>
    </w:lvl>
    <w:lvl w:ilvl="6" w:tplc="F0E8AE22">
      <w:start w:val="1"/>
      <w:numFmt w:val="bullet"/>
      <w:lvlText w:val="●"/>
      <w:lvlJc w:val="left"/>
      <w:pPr>
        <w:ind w:left="5040" w:hanging="360"/>
      </w:pPr>
    </w:lvl>
    <w:lvl w:ilvl="7" w:tplc="D7AEB550">
      <w:start w:val="1"/>
      <w:numFmt w:val="bullet"/>
      <w:lvlText w:val="●"/>
      <w:lvlJc w:val="left"/>
      <w:pPr>
        <w:ind w:left="5760" w:hanging="360"/>
      </w:pPr>
    </w:lvl>
    <w:lvl w:ilvl="8" w:tplc="2EAAA374">
      <w:start w:val="1"/>
      <w:numFmt w:val="bullet"/>
      <w:lvlText w:val="●"/>
      <w:lvlJc w:val="left"/>
      <w:pPr>
        <w:ind w:left="6480" w:hanging="360"/>
      </w:pPr>
    </w:lvl>
  </w:abstractNum>
  <w:num w:numId="1" w16cid:durableId="886843051">
    <w:abstractNumId w:val="1"/>
    <w:lvlOverride w:ilvl="0">
      <w:startOverride w:val="1"/>
    </w:lvlOverride>
  </w:num>
  <w:num w:numId="2" w16cid:durableId="4476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9B"/>
    <w:rsid w:val="0033738F"/>
    <w:rsid w:val="006E1C20"/>
    <w:rsid w:val="007C2C01"/>
    <w:rsid w:val="009D2578"/>
    <w:rsid w:val="00A271E6"/>
    <w:rsid w:val="00C845E7"/>
    <w:rsid w:val="00EF192A"/>
    <w:rsid w:val="00FF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144C"/>
  <w15:docId w15:val="{0979AADB-7058-4C4B-9575-80E26B38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4240</Words>
  <Characters>24174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Yashwanth Gudi</cp:lastModifiedBy>
  <cp:revision>2</cp:revision>
  <dcterms:created xsi:type="dcterms:W3CDTF">2026-09-03T08:16:00Z</dcterms:created>
  <dcterms:modified xsi:type="dcterms:W3CDTF">2026-09-03T08:16:00Z</dcterms:modified>
</cp:coreProperties>
</file>