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4F888D" w14:textId="77777777" w:rsidR="008121DD" w:rsidRDefault="008121DD">
      <w:r w:rsidRPr="008121DD">
        <w:drawing>
          <wp:inline distT="0" distB="0" distL="0" distR="0" wp14:anchorId="60A323A1" wp14:editId="6D9ACBA0">
            <wp:extent cx="2606266" cy="291871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21DD">
        <w:drawing>
          <wp:inline distT="0" distB="0" distL="0" distR="0" wp14:anchorId="6682A7CB" wp14:editId="3D6BFB86">
            <wp:extent cx="2697714" cy="347502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6649" w14:textId="77777777" w:rsidR="008121DD" w:rsidRPr="008121DD" w:rsidRDefault="008121DD" w:rsidP="008121DD"/>
    <w:p w14:paraId="19FEC8ED" w14:textId="77777777" w:rsidR="008121DD" w:rsidRPr="008121DD" w:rsidRDefault="008121DD" w:rsidP="008121DD"/>
    <w:p w14:paraId="5E6EEDBC" w14:textId="77777777" w:rsidR="006C2CCE" w:rsidRPr="008121DD" w:rsidRDefault="008121DD" w:rsidP="008121DD">
      <w:r w:rsidRPr="008121DD">
        <w:t>Onion and garlic dehydrated products offer convenient flavour enhancements to dishes. These pantry staples, derived from dried onions and garlic, provide a concentrated taste and aroma. Widely used in diverse cuisines, they are valued for their versatility and long shelf life. Incorporate these dehydrated ingredients to effortlessly elevate the savoury</w:t>
      </w:r>
      <w:bookmarkStart w:id="0" w:name="_GoBack"/>
      <w:bookmarkEnd w:id="0"/>
      <w:r w:rsidRPr="008121DD">
        <w:t xml:space="preserve"> profile of your culinary creations.</w:t>
      </w:r>
    </w:p>
    <w:sectPr w:rsidR="006C2CCE" w:rsidRPr="00812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633"/>
    <w:rsid w:val="006C2CCE"/>
    <w:rsid w:val="008121DD"/>
    <w:rsid w:val="00F1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91DD"/>
  <w15:chartTrackingRefBased/>
  <w15:docId w15:val="{21648604-F4F2-43B6-BC6E-F79BD28E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337</Characters>
  <Application>Microsoft Office Word</Application>
  <DocSecurity>0</DocSecurity>
  <Lines>2</Lines>
  <Paragraphs>1</Paragraphs>
  <ScaleCrop>false</ScaleCrop>
  <Company>HP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SKYLIMIT FERTILIZER CO.</dc:creator>
  <cp:keywords/>
  <dc:description/>
  <cp:lastModifiedBy>SKYLIMIT FERTILIZER CO.</cp:lastModifiedBy>
  <cp:revision>2</cp:revision>
  <dcterms:created xsi:type="dcterms:W3CDTF">2023-12-09T13:19:00Z</dcterms:created>
  <dcterms:modified xsi:type="dcterms:W3CDTF">2023-12-09T13:24:00Z</dcterms:modified>
</cp:coreProperties>
</file>