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969B3" w14:textId="4A396AAA" w:rsidR="00924063" w:rsidRPr="00BA0568" w:rsidRDefault="004A2098" w:rsidP="004A2098">
      <w:pPr>
        <w:jc w:val="center"/>
        <w:rPr>
          <w:b/>
          <w:bCs/>
          <w:sz w:val="32"/>
          <w:szCs w:val="36"/>
        </w:rPr>
      </w:pPr>
      <w:r w:rsidRPr="00BA0568">
        <w:rPr>
          <w:rFonts w:hint="eastAsia"/>
          <w:b/>
          <w:bCs/>
          <w:sz w:val="32"/>
          <w:szCs w:val="36"/>
        </w:rPr>
        <w:t>S</w:t>
      </w:r>
      <w:r w:rsidRPr="00BA0568">
        <w:rPr>
          <w:b/>
          <w:bCs/>
          <w:sz w:val="32"/>
          <w:szCs w:val="36"/>
        </w:rPr>
        <w:t>ummary</w:t>
      </w:r>
    </w:p>
    <w:p w14:paraId="121F2648" w14:textId="1F84E2CB" w:rsidR="0099657B" w:rsidRDefault="004A2098" w:rsidP="004A2098">
      <w:r>
        <w:rPr>
          <w:rFonts w:hint="eastAsia"/>
        </w:rPr>
        <w:t>I</w:t>
      </w:r>
      <w:r>
        <w:t xml:space="preserve">n this project, we </w:t>
      </w:r>
      <w:r w:rsidR="00742ED4">
        <w:t>implement</w:t>
      </w:r>
      <w:r>
        <w:t xml:space="preserve"> a basic version and a memory efficient version</w:t>
      </w:r>
      <w:r w:rsidR="00742ED4">
        <w:t xml:space="preserve"> of sequence </w:t>
      </w:r>
      <w:r w:rsidR="00742ED4">
        <w:rPr>
          <w:rFonts w:hint="eastAsia"/>
        </w:rPr>
        <w:t>alignment</w:t>
      </w:r>
      <w:r>
        <w:t xml:space="preserve">. The basic version uses dynamic </w:t>
      </w:r>
      <w:r w:rsidR="0099657B">
        <w:t>programming,</w:t>
      </w:r>
      <w:r>
        <w:t xml:space="preserve"> and the memory efficient version uses dived and conquer as well as dynamic programming. </w:t>
      </w:r>
      <w:r w:rsidR="0099657B">
        <w:t>Chart 1 shows the time complexity and space complexity of these two versions (m, n is the length of input string 1, 2).</w:t>
      </w:r>
    </w:p>
    <w:p w14:paraId="47FD3CBE" w14:textId="77777777" w:rsidR="00BA0568" w:rsidRDefault="00BA0568" w:rsidP="004A2098"/>
    <w:tbl>
      <w:tblPr>
        <w:tblStyle w:val="a3"/>
        <w:tblW w:w="0" w:type="auto"/>
        <w:tblLook w:val="04A0" w:firstRow="1" w:lastRow="0" w:firstColumn="1" w:lastColumn="0" w:noHBand="0" w:noVBand="1"/>
      </w:tblPr>
      <w:tblGrid>
        <w:gridCol w:w="2765"/>
        <w:gridCol w:w="2765"/>
        <w:gridCol w:w="2766"/>
      </w:tblGrid>
      <w:tr w:rsidR="0099657B" w14:paraId="54DD1B9D" w14:textId="77777777" w:rsidTr="0099657B">
        <w:tc>
          <w:tcPr>
            <w:tcW w:w="2765" w:type="dxa"/>
          </w:tcPr>
          <w:p w14:paraId="1B4C8808" w14:textId="77777777" w:rsidR="0099657B" w:rsidRDefault="0099657B" w:rsidP="004A2098"/>
        </w:tc>
        <w:tc>
          <w:tcPr>
            <w:tcW w:w="2765" w:type="dxa"/>
          </w:tcPr>
          <w:p w14:paraId="620B6B4D" w14:textId="5AB3E3A6" w:rsidR="0099657B" w:rsidRPr="0099657B" w:rsidRDefault="0099657B" w:rsidP="004A2098">
            <w:pPr>
              <w:rPr>
                <w:b/>
                <w:bCs/>
              </w:rPr>
            </w:pPr>
            <w:r w:rsidRPr="0099657B">
              <w:rPr>
                <w:rFonts w:hint="eastAsia"/>
                <w:b/>
                <w:bCs/>
              </w:rPr>
              <w:t>T</w:t>
            </w:r>
            <w:r w:rsidRPr="0099657B">
              <w:rPr>
                <w:b/>
                <w:bCs/>
              </w:rPr>
              <w:t>ime Complexity</w:t>
            </w:r>
          </w:p>
        </w:tc>
        <w:tc>
          <w:tcPr>
            <w:tcW w:w="2766" w:type="dxa"/>
          </w:tcPr>
          <w:p w14:paraId="6B20655A" w14:textId="1571E2AC" w:rsidR="0099657B" w:rsidRPr="0099657B" w:rsidRDefault="0099657B" w:rsidP="004A2098">
            <w:pPr>
              <w:rPr>
                <w:b/>
                <w:bCs/>
              </w:rPr>
            </w:pPr>
            <w:r w:rsidRPr="0099657B">
              <w:rPr>
                <w:b/>
                <w:bCs/>
              </w:rPr>
              <w:t>Space Complexity</w:t>
            </w:r>
          </w:p>
        </w:tc>
      </w:tr>
      <w:tr w:rsidR="0099657B" w14:paraId="581D5BA3" w14:textId="77777777" w:rsidTr="0099657B">
        <w:tc>
          <w:tcPr>
            <w:tcW w:w="2765" w:type="dxa"/>
          </w:tcPr>
          <w:p w14:paraId="417941DB" w14:textId="1BF08D4A" w:rsidR="0099657B" w:rsidRPr="0099657B" w:rsidRDefault="0099657B" w:rsidP="004A2098">
            <w:pPr>
              <w:rPr>
                <w:b/>
                <w:bCs/>
              </w:rPr>
            </w:pPr>
            <w:r w:rsidRPr="0099657B">
              <w:rPr>
                <w:b/>
                <w:bCs/>
              </w:rPr>
              <w:t>Basic Version</w:t>
            </w:r>
          </w:p>
        </w:tc>
        <w:tc>
          <w:tcPr>
            <w:tcW w:w="2765" w:type="dxa"/>
          </w:tcPr>
          <w:p w14:paraId="63E05702" w14:textId="5E1BA3CD" w:rsidR="0099657B" w:rsidRDefault="0099657B" w:rsidP="004A2098">
            <w:r>
              <w:rPr>
                <w:rFonts w:hint="eastAsia"/>
              </w:rPr>
              <w:t>O</w:t>
            </w:r>
            <w:r>
              <w:t>(m*n)</w:t>
            </w:r>
          </w:p>
        </w:tc>
        <w:tc>
          <w:tcPr>
            <w:tcW w:w="2766" w:type="dxa"/>
          </w:tcPr>
          <w:p w14:paraId="3076C982" w14:textId="6A57A556" w:rsidR="0099657B" w:rsidRDefault="0099657B" w:rsidP="004A2098">
            <w:r>
              <w:rPr>
                <w:rFonts w:hint="eastAsia"/>
              </w:rPr>
              <w:t>O</w:t>
            </w:r>
            <w:r>
              <w:t>(m*n)</w:t>
            </w:r>
          </w:p>
        </w:tc>
      </w:tr>
      <w:tr w:rsidR="0099657B" w14:paraId="4D5F1811" w14:textId="77777777" w:rsidTr="0099657B">
        <w:tc>
          <w:tcPr>
            <w:tcW w:w="2765" w:type="dxa"/>
          </w:tcPr>
          <w:p w14:paraId="79516D21" w14:textId="249A3B08" w:rsidR="0099657B" w:rsidRPr="0099657B" w:rsidRDefault="0099657B" w:rsidP="004A2098">
            <w:pPr>
              <w:rPr>
                <w:b/>
                <w:bCs/>
              </w:rPr>
            </w:pPr>
            <w:bookmarkStart w:id="0" w:name="_Hlk89779073"/>
            <w:r w:rsidRPr="0099657B">
              <w:rPr>
                <w:rFonts w:hint="eastAsia"/>
                <w:b/>
                <w:bCs/>
              </w:rPr>
              <w:t>M</w:t>
            </w:r>
            <w:r w:rsidRPr="0099657B">
              <w:rPr>
                <w:b/>
                <w:bCs/>
              </w:rPr>
              <w:t>emory Efficient Version</w:t>
            </w:r>
            <w:bookmarkEnd w:id="0"/>
          </w:p>
        </w:tc>
        <w:tc>
          <w:tcPr>
            <w:tcW w:w="2765" w:type="dxa"/>
          </w:tcPr>
          <w:p w14:paraId="43D480ED" w14:textId="2D07820D" w:rsidR="0099657B" w:rsidRDefault="0099657B" w:rsidP="004A2098">
            <w:r>
              <w:rPr>
                <w:rFonts w:hint="eastAsia"/>
              </w:rPr>
              <w:t>O</w:t>
            </w:r>
            <w:r>
              <w:t>(m*n)</w:t>
            </w:r>
          </w:p>
        </w:tc>
        <w:tc>
          <w:tcPr>
            <w:tcW w:w="2766" w:type="dxa"/>
          </w:tcPr>
          <w:p w14:paraId="4A62DA57" w14:textId="08E014CB" w:rsidR="0099657B" w:rsidRDefault="0099657B" w:rsidP="004A2098">
            <w:r>
              <w:rPr>
                <w:rFonts w:hint="eastAsia"/>
              </w:rPr>
              <w:t>O</w:t>
            </w:r>
            <w:r>
              <w:t>(m+n)</w:t>
            </w:r>
          </w:p>
        </w:tc>
      </w:tr>
    </w:tbl>
    <w:p w14:paraId="3E2BFF55" w14:textId="168E35F3" w:rsidR="004A2098" w:rsidRPr="0099657B" w:rsidRDefault="0099657B" w:rsidP="0099657B">
      <w:pPr>
        <w:jc w:val="center"/>
        <w:rPr>
          <w:b/>
          <w:bCs/>
          <w:sz w:val="20"/>
          <w:szCs w:val="21"/>
        </w:rPr>
      </w:pPr>
      <w:r w:rsidRPr="0099657B">
        <w:rPr>
          <w:rFonts w:hint="eastAsia"/>
          <w:b/>
          <w:bCs/>
          <w:sz w:val="20"/>
          <w:szCs w:val="21"/>
        </w:rPr>
        <w:t>C</w:t>
      </w:r>
      <w:r w:rsidRPr="0099657B">
        <w:rPr>
          <w:b/>
          <w:bCs/>
          <w:sz w:val="20"/>
          <w:szCs w:val="21"/>
        </w:rPr>
        <w:t>hart 1</w:t>
      </w:r>
      <w:r w:rsidR="00742ED4">
        <w:rPr>
          <w:b/>
          <w:bCs/>
          <w:sz w:val="20"/>
          <w:szCs w:val="21"/>
        </w:rPr>
        <w:t>. Complexity</w:t>
      </w:r>
    </w:p>
    <w:p w14:paraId="66133A58" w14:textId="3DDD9F54" w:rsidR="00742ED4" w:rsidRDefault="00742ED4" w:rsidP="006D1FBD"/>
    <w:p w14:paraId="6FFE0D8E" w14:textId="7A362F28" w:rsidR="00742ED4" w:rsidRDefault="006D1FBD" w:rsidP="00742ED4">
      <w:pPr>
        <w:jc w:val="left"/>
      </w:pPr>
      <w:r>
        <w:rPr>
          <w:rFonts w:hint="eastAsia"/>
        </w:rPr>
        <w:t>The</w:t>
      </w:r>
      <w:r>
        <w:t xml:space="preserve"> time complexity of two versions is the same, while in experiment, we can see from Chart2 that memory efficient version runs slower than basic version. It is because that in the first level of divide and conquer, memory efficient version uses dynamic programing to get the best divide point and cost as much time as the whole of basic version. We can also find that both two time cost is a st</w:t>
      </w:r>
      <w:r>
        <w:rPr>
          <w:rFonts w:hint="eastAsia"/>
        </w:rPr>
        <w:t>raight</w:t>
      </w:r>
      <w:r>
        <w:t xml:space="preserve"> line, which is coincide with out time complexity.</w:t>
      </w:r>
    </w:p>
    <w:p w14:paraId="0BBC02FA" w14:textId="77777777" w:rsidR="006D1FBD" w:rsidRDefault="006D1FBD" w:rsidP="00742ED4">
      <w:pPr>
        <w:jc w:val="left"/>
      </w:pPr>
    </w:p>
    <w:p w14:paraId="3C2FB7B0" w14:textId="77777777" w:rsidR="0099657B" w:rsidRDefault="00742ED4" w:rsidP="0099657B">
      <w:pPr>
        <w:jc w:val="left"/>
      </w:pPr>
      <w:r>
        <w:rPr>
          <w:rFonts w:hint="eastAsia"/>
          <w:noProof/>
        </w:rPr>
        <w:drawing>
          <wp:inline distT="0" distB="0" distL="0" distR="0" wp14:anchorId="3019229F" wp14:editId="4F703A99">
            <wp:extent cx="5272245" cy="1858903"/>
            <wp:effectExtent l="0" t="0" r="5080" b="8255"/>
            <wp:docPr id="1"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折线图&#10;&#10;描述已自动生成"/>
                    <pic:cNvPicPr/>
                  </pic:nvPicPr>
                  <pic:blipFill rotWithShape="1">
                    <a:blip r:embed="rId4" cstate="print">
                      <a:extLst>
                        <a:ext uri="{28A0092B-C50C-407E-A947-70E740481C1C}">
                          <a14:useLocalDpi xmlns:a14="http://schemas.microsoft.com/office/drawing/2010/main" val="0"/>
                        </a:ext>
                      </a:extLst>
                    </a:blip>
                    <a:srcRect l="10078" t="11184" r="9128"/>
                    <a:stretch/>
                  </pic:blipFill>
                  <pic:spPr bwMode="auto">
                    <a:xfrm>
                      <a:off x="0" y="0"/>
                      <a:ext cx="5300674" cy="1868927"/>
                    </a:xfrm>
                    <a:prstGeom prst="rect">
                      <a:avLst/>
                    </a:prstGeom>
                    <a:ln>
                      <a:noFill/>
                    </a:ln>
                    <a:extLst>
                      <a:ext uri="{53640926-AAD7-44D8-BBD7-CCE9431645EC}">
                        <a14:shadowObscured xmlns:a14="http://schemas.microsoft.com/office/drawing/2010/main"/>
                      </a:ext>
                    </a:extLst>
                  </pic:spPr>
                </pic:pic>
              </a:graphicData>
            </a:graphic>
          </wp:inline>
        </w:drawing>
      </w:r>
    </w:p>
    <w:p w14:paraId="61D2B3E7" w14:textId="7C9774FB" w:rsidR="00742ED4" w:rsidRDefault="00742ED4" w:rsidP="00742ED4">
      <w:pPr>
        <w:jc w:val="center"/>
        <w:rPr>
          <w:b/>
          <w:bCs/>
          <w:sz w:val="20"/>
          <w:szCs w:val="21"/>
        </w:rPr>
      </w:pPr>
      <w:r w:rsidRPr="0099657B">
        <w:rPr>
          <w:rFonts w:hint="eastAsia"/>
          <w:b/>
          <w:bCs/>
          <w:sz w:val="20"/>
          <w:szCs w:val="21"/>
        </w:rPr>
        <w:t>C</w:t>
      </w:r>
      <w:r w:rsidRPr="0099657B">
        <w:rPr>
          <w:b/>
          <w:bCs/>
          <w:sz w:val="20"/>
          <w:szCs w:val="21"/>
        </w:rPr>
        <w:t xml:space="preserve">hart </w:t>
      </w:r>
      <w:r>
        <w:rPr>
          <w:b/>
          <w:bCs/>
          <w:sz w:val="20"/>
          <w:szCs w:val="21"/>
        </w:rPr>
        <w:t xml:space="preserve">2. CPU Time </w:t>
      </w:r>
      <w:r>
        <w:rPr>
          <w:rFonts w:hint="eastAsia"/>
          <w:b/>
          <w:bCs/>
          <w:sz w:val="20"/>
          <w:szCs w:val="21"/>
        </w:rPr>
        <w:t>Cost</w:t>
      </w:r>
    </w:p>
    <w:p w14:paraId="596FB5C5" w14:textId="2D9D38AF" w:rsidR="006D1FBD" w:rsidRDefault="006D1FBD" w:rsidP="00742ED4">
      <w:pPr>
        <w:jc w:val="center"/>
        <w:rPr>
          <w:b/>
          <w:bCs/>
          <w:sz w:val="20"/>
          <w:szCs w:val="21"/>
        </w:rPr>
      </w:pPr>
    </w:p>
    <w:p w14:paraId="2DA46595" w14:textId="695CCE4B" w:rsidR="00742ED4" w:rsidRPr="006D1FBD" w:rsidRDefault="006D1FBD" w:rsidP="006D1FBD">
      <w:pPr>
        <w:jc w:val="left"/>
      </w:pPr>
      <w:r>
        <w:rPr>
          <w:rFonts w:hint="eastAsia"/>
        </w:rPr>
        <w:t>The</w:t>
      </w:r>
      <w:r>
        <w:t xml:space="preserve"> space complexity of two versions is </w:t>
      </w:r>
      <w:r w:rsidR="00BA0568">
        <w:t>totally different.</w:t>
      </w:r>
      <w:r>
        <w:t xml:space="preserve"> </w:t>
      </w:r>
      <w:r w:rsidR="00BA0568" w:rsidRPr="00BA0568">
        <w:t xml:space="preserve">Memory </w:t>
      </w:r>
      <w:r w:rsidR="00BA0568">
        <w:t>e</w:t>
      </w:r>
      <w:r w:rsidR="00BA0568" w:rsidRPr="00BA0568">
        <w:t xml:space="preserve">fficient </w:t>
      </w:r>
      <w:r w:rsidR="00BA0568">
        <w:t>v</w:t>
      </w:r>
      <w:r w:rsidR="00BA0568" w:rsidRPr="00BA0568">
        <w:t>ersion</w:t>
      </w:r>
      <w:r w:rsidR="00BA0568">
        <w:t xml:space="preserve"> costs much less than basic version. Chart 3 also proves that.</w:t>
      </w:r>
    </w:p>
    <w:p w14:paraId="2EDC6084" w14:textId="4B006E68" w:rsidR="00742ED4" w:rsidRDefault="00742ED4" w:rsidP="00742ED4">
      <w:pPr>
        <w:jc w:val="center"/>
        <w:rPr>
          <w:b/>
          <w:bCs/>
          <w:sz w:val="20"/>
          <w:szCs w:val="21"/>
        </w:rPr>
      </w:pPr>
      <w:r>
        <w:rPr>
          <w:rFonts w:hint="eastAsia"/>
          <w:noProof/>
        </w:rPr>
        <w:drawing>
          <wp:inline distT="0" distB="0" distL="0" distR="0" wp14:anchorId="2BED716B" wp14:editId="2D0A1DA0">
            <wp:extent cx="5220119" cy="2345690"/>
            <wp:effectExtent l="0" t="0" r="0" b="0"/>
            <wp:docPr id="2"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折线图&#10;&#10;描述已自动生成"/>
                    <pic:cNvPicPr/>
                  </pic:nvPicPr>
                  <pic:blipFill rotWithShape="1">
                    <a:blip r:embed="rId5" cstate="print">
                      <a:extLst>
                        <a:ext uri="{28A0092B-C50C-407E-A947-70E740481C1C}">
                          <a14:useLocalDpi xmlns:a14="http://schemas.microsoft.com/office/drawing/2010/main" val="0"/>
                        </a:ext>
                      </a:extLst>
                    </a:blip>
                    <a:srcRect l="8288" t="11240" r="9600"/>
                    <a:stretch/>
                  </pic:blipFill>
                  <pic:spPr bwMode="auto">
                    <a:xfrm>
                      <a:off x="0" y="0"/>
                      <a:ext cx="5248493" cy="2358440"/>
                    </a:xfrm>
                    <a:prstGeom prst="rect">
                      <a:avLst/>
                    </a:prstGeom>
                    <a:ln>
                      <a:noFill/>
                    </a:ln>
                    <a:extLst>
                      <a:ext uri="{53640926-AAD7-44D8-BBD7-CCE9431645EC}">
                        <a14:shadowObscured xmlns:a14="http://schemas.microsoft.com/office/drawing/2010/main"/>
                      </a:ext>
                    </a:extLst>
                  </pic:spPr>
                </pic:pic>
              </a:graphicData>
            </a:graphic>
          </wp:inline>
        </w:drawing>
      </w:r>
      <w:r w:rsidRPr="00742ED4">
        <w:rPr>
          <w:rFonts w:hint="eastAsia"/>
          <w:b/>
          <w:bCs/>
          <w:sz w:val="20"/>
          <w:szCs w:val="21"/>
        </w:rPr>
        <w:t xml:space="preserve"> </w:t>
      </w:r>
      <w:r w:rsidRPr="0099657B">
        <w:rPr>
          <w:rFonts w:hint="eastAsia"/>
          <w:b/>
          <w:bCs/>
          <w:sz w:val="20"/>
          <w:szCs w:val="21"/>
        </w:rPr>
        <w:t>C</w:t>
      </w:r>
      <w:r w:rsidRPr="0099657B">
        <w:rPr>
          <w:b/>
          <w:bCs/>
          <w:sz w:val="20"/>
          <w:szCs w:val="21"/>
        </w:rPr>
        <w:t xml:space="preserve">hart </w:t>
      </w:r>
      <w:r>
        <w:rPr>
          <w:b/>
          <w:bCs/>
          <w:sz w:val="20"/>
          <w:szCs w:val="21"/>
        </w:rPr>
        <w:t xml:space="preserve">3. </w:t>
      </w:r>
      <w:r>
        <w:rPr>
          <w:rFonts w:hint="eastAsia"/>
          <w:b/>
          <w:bCs/>
          <w:sz w:val="20"/>
          <w:szCs w:val="21"/>
        </w:rPr>
        <w:t>Memory</w:t>
      </w:r>
      <w:r>
        <w:rPr>
          <w:b/>
          <w:bCs/>
          <w:sz w:val="20"/>
          <w:szCs w:val="21"/>
        </w:rPr>
        <w:t xml:space="preserve"> </w:t>
      </w:r>
      <w:r>
        <w:rPr>
          <w:rFonts w:hint="eastAsia"/>
          <w:b/>
          <w:bCs/>
          <w:sz w:val="20"/>
          <w:szCs w:val="21"/>
        </w:rPr>
        <w:t>Cost</w:t>
      </w:r>
    </w:p>
    <w:p w14:paraId="5F6EC44B" w14:textId="3A118882" w:rsidR="00742ED4" w:rsidRPr="00BA0568" w:rsidRDefault="00BA0568" w:rsidP="0099657B">
      <w:pPr>
        <w:jc w:val="left"/>
        <w:rPr>
          <w:b/>
          <w:bCs/>
        </w:rPr>
      </w:pPr>
      <w:r w:rsidRPr="00BA0568">
        <w:rPr>
          <w:rFonts w:hint="eastAsia"/>
          <w:b/>
          <w:bCs/>
        </w:rPr>
        <w:lastRenderedPageBreak/>
        <w:t>G</w:t>
      </w:r>
      <w:r w:rsidRPr="00BA0568">
        <w:rPr>
          <w:b/>
          <w:bCs/>
        </w:rPr>
        <w:t>roup Members Contribution:</w:t>
      </w:r>
    </w:p>
    <w:p w14:paraId="4DAEBD97" w14:textId="69E45C86" w:rsidR="00BA0568" w:rsidRDefault="00632CE7" w:rsidP="0099657B">
      <w:pPr>
        <w:jc w:val="left"/>
      </w:pPr>
      <w:r>
        <w:rPr>
          <w:rFonts w:hint="eastAsia"/>
        </w:rPr>
        <w:t>Y</w:t>
      </w:r>
      <w:r w:rsidRPr="00632CE7">
        <w:t>ash Prashant Naik</w:t>
      </w:r>
      <w:r w:rsidR="00326CA6">
        <w:t xml:space="preserve"> (USCid-</w:t>
      </w:r>
      <w:r w:rsidR="00326CA6" w:rsidRPr="00326CA6">
        <w:t>2948520099</w:t>
      </w:r>
      <w:r w:rsidR="00326CA6">
        <w:t>)</w:t>
      </w:r>
      <w:r w:rsidR="00BA0568">
        <w:t>: coding, testing</w:t>
      </w:r>
    </w:p>
    <w:p w14:paraId="6B2CE444" w14:textId="70519D61" w:rsidR="00BA0568" w:rsidRPr="004A2098" w:rsidRDefault="00BA0568" w:rsidP="0099657B">
      <w:pPr>
        <w:jc w:val="left"/>
      </w:pPr>
      <w:r>
        <w:rPr>
          <w:rFonts w:hint="eastAsia"/>
        </w:rPr>
        <w:t>Q</w:t>
      </w:r>
      <w:r>
        <w:t>ishen Cai</w:t>
      </w:r>
      <w:r w:rsidR="00326CA6">
        <w:t xml:space="preserve"> </w:t>
      </w:r>
      <w:r w:rsidR="001F519A">
        <w:t>(USCid-5396727868):</w:t>
      </w:r>
      <w:r>
        <w:t xml:space="preserve"> coding, </w:t>
      </w:r>
      <w:r w:rsidRPr="00BA0568">
        <w:t>report preparation</w:t>
      </w:r>
    </w:p>
    <w:sectPr w:rsidR="00BA0568" w:rsidRPr="004A2098" w:rsidSect="00BA0568">
      <w:pgSz w:w="11906" w:h="16838"/>
      <w:pgMar w:top="1247" w:right="1797" w:bottom="1247"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FC2"/>
    <w:rsid w:val="001F519A"/>
    <w:rsid w:val="00326CA6"/>
    <w:rsid w:val="004A2098"/>
    <w:rsid w:val="00582FC2"/>
    <w:rsid w:val="00632CE7"/>
    <w:rsid w:val="006D1FBD"/>
    <w:rsid w:val="00742ED4"/>
    <w:rsid w:val="00924063"/>
    <w:rsid w:val="0099657B"/>
    <w:rsid w:val="00BA0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0AC2"/>
  <w15:chartTrackingRefBased/>
  <w15:docId w15:val="{3320B41C-9742-4209-B5DE-D34BC1B5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E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65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742ED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190</Words>
  <Characters>1085</Characters>
  <Application>Microsoft Office Word</Application>
  <DocSecurity>0</DocSecurity>
  <Lines>9</Lines>
  <Paragraphs>2</Paragraphs>
  <ScaleCrop>false</ScaleCrop>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Qishen</dc:creator>
  <cp:keywords/>
  <dc:description/>
  <cp:lastModifiedBy>Cai Qishen</cp:lastModifiedBy>
  <cp:revision>4</cp:revision>
  <dcterms:created xsi:type="dcterms:W3CDTF">2021-12-07T21:48:00Z</dcterms:created>
  <dcterms:modified xsi:type="dcterms:W3CDTF">2021-12-07T23:33:00Z</dcterms:modified>
</cp:coreProperties>
</file>