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37813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000000" w:themeColor="text1"/>
          <w:sz w:val="68"/>
          <w:szCs w:val="6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68"/>
          <w:szCs w:val="68"/>
        </w:rPr>
        <w:t>Yash Arora</w:t>
      </w:r>
    </w:p>
    <w:p w14:paraId="724069E6" w14:textId="21D76F80" w:rsidR="00DC411D" w:rsidRPr="00C37813" w:rsidRDefault="00000000" w:rsidP="0056191D">
      <w:pPr>
        <w:spacing w:before="80" w:after="0" w:line="240" w:lineRule="auto"/>
        <w:ind w:left="-142"/>
        <w:rPr>
          <w:rFonts w:ascii="DM Sans" w:hAnsi="DM Sans"/>
          <w:color w:val="000000" w:themeColor="text1"/>
          <w:sz w:val="18"/>
          <w:szCs w:val="18"/>
          <w:lang w:val="en-CA"/>
        </w:rPr>
      </w:pPr>
      <w:hyperlink r:id="rId5" w:history="1">
        <w:r w:rsidR="0013013F" w:rsidRPr="00C37813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yasharora0606@gmail.com</w:t>
        </w:r>
      </w:hyperlink>
      <w:r w:rsidR="00D76852" w:rsidRPr="00C37813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  </w:t>
      </w:r>
      <w:r w:rsidR="00987400" w:rsidRPr="00C37813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C37813">
        <w:rPr>
          <w:rFonts w:ascii="DM Sans" w:hAnsi="DM Sans"/>
          <w:color w:val="000000" w:themeColor="text1"/>
          <w:sz w:val="18"/>
          <w:szCs w:val="18"/>
          <w:lang w:val="en-CA"/>
        </w:rPr>
        <w:t xml:space="preserve"> </w:t>
      </w:r>
      <w:r w:rsidR="00D76852" w:rsidRPr="00C37813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•   </w:t>
      </w:r>
      <w:r w:rsidR="00987400" w:rsidRPr="00C37813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</w:t>
      </w:r>
      <w:r w:rsidR="00D76852" w:rsidRPr="00C37813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C37813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yasharora.com</w:t>
        </w:r>
      </w:hyperlink>
      <w:r w:rsidR="00987400" w:rsidRPr="00C37813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C37813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C37813">
        <w:rPr>
          <w:rStyle w:val="Hyperlink"/>
          <w:rFonts w:ascii="DM Sans" w:hAnsi="DM Sans"/>
          <w:color w:val="000000" w:themeColor="text1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C37813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linkedin.com/</w:t>
        </w:r>
        <w:r w:rsidR="00494C65" w:rsidRPr="00C37813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in/</w:t>
        </w:r>
        <w:r w:rsidR="00DC411D" w:rsidRPr="00C37813">
          <w:rPr>
            <w:rStyle w:val="Hyperlink"/>
            <w:rFonts w:ascii="DM Sans" w:hAnsi="DM Sans"/>
            <w:color w:val="000000" w:themeColor="text1"/>
            <w:sz w:val="18"/>
            <w:szCs w:val="18"/>
            <w:u w:val="none"/>
            <w:lang w:val="en-CA"/>
          </w:rPr>
          <w:t>yasharora0606</w:t>
        </w:r>
      </w:hyperlink>
    </w:p>
    <w:p w14:paraId="1CF8B2C5" w14:textId="77777777" w:rsidR="00C940D4" w:rsidRPr="00C37813" w:rsidRDefault="00C940D4" w:rsidP="00C940D4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  <w:sz w:val="28"/>
          <w:szCs w:val="28"/>
        </w:rPr>
      </w:pPr>
      <w:r w:rsidRPr="00C37813">
        <w:rPr>
          <w:rFonts w:ascii="DM Sans Medium" w:eastAsia="Avenir Next LT Pro" w:hAnsi="DM Sans Medium" w:cs="Avenir Next LT Pro"/>
          <w:color w:val="000000" w:themeColor="text1"/>
          <w:sz w:val="28"/>
          <w:szCs w:val="28"/>
        </w:rPr>
        <w:t>Education</w:t>
      </w:r>
    </w:p>
    <w:p w14:paraId="0BEEEB70" w14:textId="1FB6CA72" w:rsidR="00C940D4" w:rsidRPr="00C37813" w:rsidRDefault="00C940D4" w:rsidP="00DB4C1C">
      <w:pPr>
        <w:tabs>
          <w:tab w:val="right" w:pos="10632"/>
        </w:tabs>
        <w:spacing w:before="60"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  <w:sz w:val="18"/>
          <w:szCs w:val="18"/>
        </w:rPr>
      </w:pPr>
      <w:r w:rsidRPr="00A74698">
        <w:rPr>
          <w:rFonts w:ascii="DM Sans Medium" w:eastAsia="Avenir Next LT Pro" w:hAnsi="DM Sans Medium" w:cs="Avenir Next LT Pro"/>
          <w:color w:val="000000" w:themeColor="text1"/>
        </w:rPr>
        <w:t>University of Waterloo</w:t>
      </w:r>
      <w:r w:rsidRPr="00C37813">
        <w:rPr>
          <w:rFonts w:ascii="DM Sans Medium" w:eastAsia="Avenir Next LT Pro" w:hAnsi="DM Sans Medium" w:cs="Avenir Next LT Pro"/>
          <w:color w:val="000000" w:themeColor="text1"/>
          <w:sz w:val="20"/>
          <w:szCs w:val="20"/>
        </w:rPr>
        <w:tab/>
      </w:r>
      <w:proofErr w:type="spellStart"/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Waterloo</w:t>
      </w:r>
      <w:proofErr w:type="spellEnd"/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, ON | Sept 2019 – Apr 2024</w:t>
      </w:r>
    </w:p>
    <w:p w14:paraId="67CAE02E" w14:textId="77777777" w:rsidR="00C940D4" w:rsidRPr="00C37813" w:rsidRDefault="00C940D4" w:rsidP="00C940D4">
      <w:pPr>
        <w:tabs>
          <w:tab w:val="right" w:pos="10632"/>
        </w:tabs>
        <w:spacing w:after="0" w:line="240" w:lineRule="auto"/>
        <w:ind w:left="-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Bachelor of Software Engineering, Honors</w:t>
      </w: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ab/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3.9 GPA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(</w:t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90%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Cumulative Average, Dean’s Honors List)</w:t>
      </w:r>
    </w:p>
    <w:p w14:paraId="4AAC5986" w14:textId="1807D951" w:rsidR="00C940D4" w:rsidRPr="00A74698" w:rsidRDefault="00C940D4" w:rsidP="00A7469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Software Engineering Valedictorian, President of Software Engineering Society</w:t>
      </w:r>
      <w:r w:rsid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</w:t>
      </w:r>
      <w:r w:rsidRP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B.P. Dammizio Scholarship</w:t>
      </w:r>
      <w:r w:rsid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50F35101" w14:textId="2002E756" w:rsidR="00C940D4" w:rsidRPr="00C37813" w:rsidRDefault="00C37813" w:rsidP="00C940D4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Notable coursework: </w:t>
      </w:r>
      <w:r w:rsidR="00C940D4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Software Design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/</w:t>
      </w:r>
      <w:r w:rsidR="00C940D4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Architecture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(</w:t>
      </w:r>
      <w:r w:rsidR="00C940D4" w:rsidRPr="00C37813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98%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)</w:t>
      </w:r>
      <w:r w:rsidR="00C940D4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Differential Equations 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(</w:t>
      </w:r>
      <w:r w:rsidR="00C940D4" w:rsidRPr="00C37813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98%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),</w:t>
      </w:r>
      <w:r w:rsidR="00C940D4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Software Engineering Methods 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(</w:t>
      </w:r>
      <w:r w:rsidR="00C940D4" w:rsidRPr="00C37813">
        <w:rPr>
          <w:rFonts w:ascii="DM Sans" w:eastAsia="Avenir Next LT Pro" w:hAnsi="DM Sans" w:cs="Avenir Next LT Pro"/>
          <w:b/>
          <w:bCs/>
          <w:color w:val="000000" w:themeColor="text1"/>
          <w:sz w:val="18"/>
          <w:szCs w:val="18"/>
        </w:rPr>
        <w:t>97%</w:t>
      </w:r>
      <w:r w:rsidRPr="005319E6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)</w:t>
      </w:r>
      <w:r w:rsidR="00C940D4" w:rsidRPr="005319E6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723D2F78" w14:textId="40CB1F51" w:rsidR="00A50592" w:rsidRDefault="00C940D4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  <w:sz w:val="28"/>
          <w:szCs w:val="28"/>
        </w:rPr>
      </w:pPr>
      <w:r w:rsidRPr="00C37813">
        <w:rPr>
          <w:rFonts w:ascii="DM Sans Medium" w:eastAsia="Avenir Next LT Pro" w:hAnsi="DM Sans Medium" w:cs="Avenir Next LT Pro"/>
          <w:color w:val="000000" w:themeColor="text1"/>
          <w:sz w:val="28"/>
          <w:szCs w:val="28"/>
        </w:rPr>
        <w:t xml:space="preserve">Professional </w:t>
      </w:r>
      <w:r w:rsidR="00C66481" w:rsidRPr="00C37813">
        <w:rPr>
          <w:rFonts w:ascii="DM Sans Medium" w:eastAsia="Avenir Next LT Pro" w:hAnsi="DM Sans Medium" w:cs="Avenir Next LT Pro"/>
          <w:color w:val="000000" w:themeColor="text1"/>
          <w:sz w:val="28"/>
          <w:szCs w:val="28"/>
        </w:rPr>
        <w:t>Experience</w:t>
      </w:r>
    </w:p>
    <w:p w14:paraId="56534FB2" w14:textId="24CBDEF2" w:rsidR="00CC62F6" w:rsidRPr="00C37813" w:rsidRDefault="00CC62F6" w:rsidP="00DB4C1C">
      <w:pPr>
        <w:tabs>
          <w:tab w:val="right" w:pos="10490"/>
        </w:tabs>
        <w:spacing w:before="6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000000" w:themeColor="text1"/>
          <w:u w:val="none"/>
        </w:rPr>
      </w:pPr>
      <w:r>
        <w:rPr>
          <w:rFonts w:ascii="DM Sans Medium" w:eastAsia="Avenir Next LT Pro" w:hAnsi="DM Sans Medium" w:cs="Avenir Next LT Pro"/>
          <w:color w:val="000000" w:themeColor="text1"/>
        </w:rPr>
        <w:t>Jane Street</w:t>
      </w:r>
    </w:p>
    <w:p w14:paraId="552533CF" w14:textId="26527E68" w:rsidR="00CC62F6" w:rsidRPr="00C37813" w:rsidRDefault="00CC62F6" w:rsidP="00CC62F6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</w:rPr>
      </w:pPr>
      <w:r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Quantitative Trader, Full Time (Incoming)</w:t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20"/>
          <w:szCs w:val="20"/>
        </w:rPr>
        <w:tab/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 xml:space="preserve">New York, NY | </w:t>
      </w:r>
      <w:r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Starting Aug 2024</w:t>
      </w:r>
    </w:p>
    <w:p w14:paraId="4DC583FE" w14:textId="250D8CEB" w:rsidR="00F062FE" w:rsidRPr="00C37813" w:rsidRDefault="00F062FE" w:rsidP="00DB4C1C">
      <w:pPr>
        <w:tabs>
          <w:tab w:val="right" w:pos="10490"/>
        </w:tabs>
        <w:spacing w:before="6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000000" w:themeColor="text1"/>
          <w:u w:val="none"/>
        </w:rPr>
      </w:pPr>
      <w:r w:rsidRPr="00A74698">
        <w:rPr>
          <w:rFonts w:ascii="DM Sans Medium" w:eastAsia="Avenir Next LT Pro" w:hAnsi="DM Sans Medium" w:cs="Avenir Next LT Pro"/>
          <w:color w:val="000000" w:themeColor="text1"/>
        </w:rPr>
        <w:t>Citadel Securities</w:t>
      </w:r>
    </w:p>
    <w:p w14:paraId="2D6582EA" w14:textId="58C02173" w:rsidR="00F062FE" w:rsidRPr="00C37813" w:rsidRDefault="00F062FE" w:rsidP="00F062FE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Software Engineer Intern</w:t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20"/>
          <w:szCs w:val="20"/>
        </w:rPr>
        <w:tab/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New York, NY | June 2023 – Aug 202</w:t>
      </w:r>
      <w:r w:rsidR="006D6928"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3</w:t>
      </w:r>
    </w:p>
    <w:p w14:paraId="4E089D91" w14:textId="6563FFE3" w:rsidR="00CC11BD" w:rsidRPr="00C37813" w:rsidRDefault="00C940D4" w:rsidP="00F062F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Developed a custom fault-tolerant library to interface with European alternative trading systems managed by Citadel Execution Services (CES), resulting in an estimated increase in order-flow of $84,000,000 per year.</w:t>
      </w:r>
    </w:p>
    <w:p w14:paraId="28BC4594" w14:textId="69F66A38" w:rsidR="00967FFB" w:rsidRPr="00C37813" w:rsidRDefault="00C37813" w:rsidP="00F062F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 a visibility tool for CES traders to track the status</w:t>
      </w:r>
      <w:r w:rsidR="00F45D0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es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of trades at </w:t>
      </w:r>
      <w:r w:rsidR="00F45D0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a 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more granular level and collect metrics.</w:t>
      </w:r>
    </w:p>
    <w:p w14:paraId="456C9B96" w14:textId="7ED3B53D" w:rsidR="001912CB" w:rsidRPr="00C37813" w:rsidRDefault="00BD4F99" w:rsidP="00DB4C1C">
      <w:pPr>
        <w:tabs>
          <w:tab w:val="right" w:pos="10490"/>
        </w:tabs>
        <w:spacing w:before="6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000000" w:themeColor="text1"/>
          <w:u w:val="none"/>
        </w:rPr>
      </w:pPr>
      <w:r w:rsidRPr="00A74698">
        <w:rPr>
          <w:rFonts w:ascii="DM Sans Medium" w:eastAsia="Avenir Next LT Pro" w:hAnsi="DM Sans Medium" w:cs="Avenir Next LT Pro"/>
          <w:color w:val="000000" w:themeColor="text1"/>
        </w:rPr>
        <w:t xml:space="preserve">Jane </w:t>
      </w:r>
      <w:r w:rsidR="001912CB" w:rsidRPr="00A74698">
        <w:rPr>
          <w:rFonts w:ascii="DM Sans Medium" w:eastAsia="Avenir Next LT Pro" w:hAnsi="DM Sans Medium" w:cs="Avenir Next LT Pro"/>
          <w:color w:val="000000" w:themeColor="text1"/>
        </w:rPr>
        <w:t>Street</w:t>
      </w:r>
    </w:p>
    <w:p w14:paraId="4C0DB885" w14:textId="082FC946" w:rsidR="001912CB" w:rsidRPr="00C37813" w:rsidRDefault="001912CB" w:rsidP="001912CB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Quantitative Trad</w:t>
      </w:r>
      <w:r w:rsidR="00A0053B"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er</w:t>
      </w: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 xml:space="preserve"> Intern</w:t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20"/>
          <w:szCs w:val="20"/>
        </w:rPr>
        <w:tab/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New York, NY | Apr 2023 – June 2023</w:t>
      </w:r>
    </w:p>
    <w:p w14:paraId="19C47032" w14:textId="7F936E27" w:rsidR="00CD2237" w:rsidRPr="00C37813" w:rsidRDefault="001912CB" w:rsidP="00A256CF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Performed quantitative research to </w:t>
      </w:r>
      <w:r w:rsidR="00C940D4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develop proprietary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trading strategies as part of the </w:t>
      </w:r>
      <w:r w:rsidR="00C940D4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algorithmic options trading desk.</w:t>
      </w:r>
    </w:p>
    <w:p w14:paraId="52BB7B85" w14:textId="01B21BBE" w:rsidR="00C940D4" w:rsidRPr="00C37813" w:rsidRDefault="00C940D4" w:rsidP="00A256CF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Traded mock-securities </w:t>
      </w:r>
      <w:r w:rsidR="00967FF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against other </w:t>
      </w:r>
      <w:r w:rsid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quantitative </w:t>
      </w:r>
      <w:r w:rsidR="00967FF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traders 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in simulation environments with various market microstructures.</w:t>
      </w:r>
    </w:p>
    <w:p w14:paraId="0935F55F" w14:textId="48BEAB68" w:rsidR="000F593E" w:rsidRPr="00C37813" w:rsidRDefault="000F593E" w:rsidP="000F593E">
      <w:pPr>
        <w:tabs>
          <w:tab w:val="right" w:pos="10490"/>
        </w:tabs>
        <w:spacing w:before="100"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Software Engineer Intern</w:t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20"/>
          <w:szCs w:val="20"/>
        </w:rPr>
        <w:tab/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New York, NY | Jan 2023 – Apr 2023</w:t>
      </w:r>
    </w:p>
    <w:p w14:paraId="52067A73" w14:textId="68903BFF" w:rsidR="000F593E" w:rsidRPr="00C37813" w:rsidRDefault="00967FFB" w:rsidP="000F593E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Developed </w:t>
      </w:r>
      <w:r w:rsidR="000F593E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scalable real-time systems and trading 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tools for</w:t>
      </w:r>
      <w:r w:rsidR="000F593E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the domestic (U.S.) ET</w:t>
      </w:r>
      <w:r w:rsid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Fs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 including a</w:t>
      </w:r>
      <w:r w:rsid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n efficient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zero-allocation </w:t>
      </w:r>
      <w:r w:rsidR="00C37813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graph-based library that </w:t>
      </w:r>
      <w:r w:rsid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enables many of our proprietary trading strategies on the desk.</w:t>
      </w:r>
    </w:p>
    <w:p w14:paraId="6AFCDC44" w14:textId="38DC85AA" w:rsidR="00387726" w:rsidRPr="00C37813" w:rsidRDefault="001C7F55" w:rsidP="00DB4C1C">
      <w:pPr>
        <w:tabs>
          <w:tab w:val="right" w:pos="10490"/>
        </w:tabs>
        <w:spacing w:before="60" w:after="0" w:line="240" w:lineRule="auto"/>
        <w:ind w:left="-142"/>
        <w:rPr>
          <w:rStyle w:val="Hyperlink"/>
          <w:rFonts w:ascii="DM Sans Medium" w:eastAsia="Avenir Next LT Pro" w:hAnsi="DM Sans Medium" w:cs="Avenir Next LT Pro"/>
          <w:color w:val="000000" w:themeColor="text1"/>
          <w:u w:val="none"/>
        </w:rPr>
      </w:pPr>
      <w:r w:rsidRPr="00A74698">
        <w:rPr>
          <w:rFonts w:ascii="DM Sans Medium" w:eastAsia="Avenir Next LT Pro" w:hAnsi="DM Sans Medium" w:cs="Avenir Next LT Pro"/>
          <w:color w:val="000000" w:themeColor="text1"/>
        </w:rPr>
        <w:t>Bloomberg</w:t>
      </w:r>
    </w:p>
    <w:p w14:paraId="4C03B0D0" w14:textId="0B0972D0" w:rsidR="001C7F55" w:rsidRPr="00C37813" w:rsidRDefault="001C7F55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Software Engineer Inter</w:t>
      </w:r>
      <w:r w:rsidR="001912CB"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n</w:t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20"/>
          <w:szCs w:val="20"/>
        </w:rPr>
        <w:tab/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New York, NY | May 2022 – Aug 2022</w:t>
      </w:r>
    </w:p>
    <w:p w14:paraId="38FF56A3" w14:textId="61D9FC36" w:rsidR="00967FFB" w:rsidRPr="00C37813" w:rsidRDefault="00DE6099" w:rsidP="00967FF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Designed</w:t>
      </w:r>
      <w:r w:rsidR="00C10500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and implemented </w:t>
      </w:r>
      <w:r w:rsidR="00967FF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 s</w:t>
      </w:r>
      <w:r w:rsidR="00845C56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calable</w:t>
      </w:r>
      <w:r w:rsidR="004D510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fixed</w:t>
      </w:r>
      <w:r w:rsidR="00FA7F50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-</w:t>
      </w:r>
      <w:r w:rsidR="004D510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income ETF </w:t>
      </w:r>
      <w:r w:rsidR="00FA7F50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analytic</w:t>
      </w:r>
      <w:r w:rsidR="00967FF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s engine, </w:t>
      </w:r>
      <w:r w:rsidR="00C10500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increasing throughput by ~1</w:t>
      </w:r>
      <w:r w:rsidR="0071708D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5</w:t>
      </w:r>
      <w:r w:rsidR="00C10500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00%</w:t>
      </w:r>
      <w:r w:rsidR="00967FF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and serving over </w:t>
      </w:r>
      <w:r w:rsidR="00A641D7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~6</w:t>
      </w:r>
      <w:r w:rsidR="00872AF6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5,000 </w:t>
      </w:r>
      <w:r w:rsidR="00A97BB8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price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/</w:t>
      </w:r>
      <w:r w:rsidR="00A97BB8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yield</w:t>
      </w:r>
      <w:r w:rsidR="00B71AD1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872AF6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requests </w:t>
      </w:r>
      <w:r w:rsidR="00967FF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from clients per day.</w:t>
      </w:r>
    </w:p>
    <w:p w14:paraId="0BE7D52C" w14:textId="04589AB2" w:rsidR="001C7F55" w:rsidRPr="00C37813" w:rsidRDefault="00967FFB" w:rsidP="00967FF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Enabled fixed-income ETFs to use Bloomberg’s existing bond engines, enabling completely new analytics on the asset class.</w:t>
      </w:r>
    </w:p>
    <w:p w14:paraId="5790E6E0" w14:textId="160186FB" w:rsidR="00D614EC" w:rsidRPr="00C37813" w:rsidRDefault="000D661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Developed</w:t>
      </w:r>
      <w:r w:rsidR="004D7197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 anomaly detection service for bond</w:t>
      </w:r>
      <w:r w:rsidR="00B71AD1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FA7F50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market-</w:t>
      </w:r>
      <w:r w:rsidR="008977FC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data</w:t>
      </w:r>
      <w:r w:rsid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</w:t>
      </w:r>
      <w:r w:rsidR="00967FF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decreasing </w:t>
      </w:r>
      <w:r w:rsidR="008977FC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inaccurate </w:t>
      </w:r>
      <w:r w:rsidR="00967FF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published yields by &gt; 90%.</w:t>
      </w:r>
    </w:p>
    <w:p w14:paraId="3585CF7B" w14:textId="54D468FB" w:rsidR="00387726" w:rsidRPr="00C37813" w:rsidRDefault="00A50592" w:rsidP="00DB4C1C">
      <w:pPr>
        <w:tabs>
          <w:tab w:val="right" w:pos="10490"/>
        </w:tabs>
        <w:spacing w:before="60"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</w:rPr>
      </w:pPr>
      <w:r w:rsidRPr="00A74698">
        <w:rPr>
          <w:rFonts w:ascii="DM Sans Medium" w:eastAsia="Avenir Next LT Pro" w:hAnsi="DM Sans Medium" w:cs="Avenir Next LT Pro"/>
          <w:color w:val="000000" w:themeColor="text1"/>
        </w:rPr>
        <w:t>Shopify</w:t>
      </w:r>
    </w:p>
    <w:p w14:paraId="6AE5AF7F" w14:textId="73172387" w:rsidR="00A50592" w:rsidRPr="00C37813" w:rsidRDefault="00A50592" w:rsidP="00A33B17">
      <w:pPr>
        <w:tabs>
          <w:tab w:val="right" w:pos="10490"/>
        </w:tabs>
        <w:spacing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Software Engineer Intern</w:t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20"/>
          <w:szCs w:val="20"/>
        </w:rPr>
        <w:tab/>
      </w:r>
      <w:r w:rsidR="004D510B"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T</w:t>
      </w:r>
      <w:r w:rsidR="001522A9"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oronto, ON</w:t>
      </w:r>
      <w:r w:rsidR="002338E1"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 xml:space="preserve"> </w:t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 xml:space="preserve">| </w:t>
      </w:r>
      <w:r w:rsidR="001522A9"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Sept 2021</w:t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 xml:space="preserve"> – </w:t>
      </w:r>
      <w:r w:rsidR="001522A9"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>Dec</w:t>
      </w:r>
      <w:r w:rsidRPr="00C37813">
        <w:rPr>
          <w:rFonts w:ascii="DM Sans" w:eastAsia="Avenir Next LT Pro" w:hAnsi="DM Sans" w:cs="Avenir Next LT Pro"/>
          <w:b/>
          <w:bCs/>
          <w:color w:val="000000" w:themeColor="text1"/>
          <w:sz w:val="16"/>
          <w:szCs w:val="16"/>
        </w:rPr>
        <w:t xml:space="preserve"> 2021</w:t>
      </w:r>
    </w:p>
    <w:p w14:paraId="1F6E6657" w14:textId="5F8700DD" w:rsidR="004D7197" w:rsidRPr="00C37813" w:rsidRDefault="00967FFB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bookmarkStart w:id="0" w:name="_Hlk92841335"/>
      <w:bookmarkStart w:id="1" w:name="_Hlk92841509"/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Reduced the </w:t>
      </w:r>
      <w:r w:rsidR="005A4F1D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average verification time </w:t>
      </w: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for payment processing on storefronts built with Shopify Hydrogen to </w:t>
      </w:r>
      <w:r w:rsidR="005A4F1D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&lt; </w:t>
      </w:r>
      <w:r w:rsidR="004D7197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50 ms.</w:t>
      </w:r>
    </w:p>
    <w:p w14:paraId="5BFC0789" w14:textId="593903F6" w:rsidR="00201BE8" w:rsidRPr="00C37813" w:rsidRDefault="00201BE8" w:rsidP="00201BE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Created a dashboard using display deployment statuses for stores hosted on Oxygen infrastructure.</w:t>
      </w:r>
    </w:p>
    <w:p w14:paraId="0DF95863" w14:textId="673CF2A9" w:rsidR="001F1E49" w:rsidRPr="00C37813" w:rsidRDefault="008C2815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Deployed</w:t>
      </w:r>
      <w:r w:rsidR="001F1E49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0029D1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the </w:t>
      </w:r>
      <w:hyperlink r:id="rId9" w:history="1">
        <w:r w:rsidR="001F1E49" w:rsidRPr="00C37813">
          <w:rPr>
            <w:rStyle w:val="Hyperlink"/>
            <w:rFonts w:ascii="DM Sans" w:eastAsia="Avenir Next LT Pro" w:hAnsi="DM Sans" w:cs="Avenir Next LT Pro"/>
            <w:color w:val="000000" w:themeColor="text1"/>
            <w:sz w:val="18"/>
            <w:szCs w:val="18"/>
            <w:u w:val="none"/>
          </w:rPr>
          <w:t>Hydrogen</w:t>
        </w:r>
        <w:r w:rsidRPr="00C37813">
          <w:rPr>
            <w:rStyle w:val="Hyperlink"/>
            <w:rFonts w:ascii="DM Sans" w:eastAsia="Avenir Next LT Pro" w:hAnsi="DM Sans" w:cs="Avenir Next LT Pro"/>
            <w:color w:val="000000" w:themeColor="text1"/>
            <w:sz w:val="18"/>
            <w:szCs w:val="18"/>
            <w:u w:val="none"/>
          </w:rPr>
          <w:t xml:space="preserve"> Developer Preview</w:t>
        </w:r>
      </w:hyperlink>
      <w:r w:rsidR="00C37813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,</w:t>
      </w:r>
      <w:r w:rsidR="001F1E49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967FF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currently used by the likes of </w:t>
      </w:r>
      <w:proofErr w:type="spellStart"/>
      <w:r w:rsidR="00967FF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Allbirds</w:t>
      </w:r>
      <w:proofErr w:type="spellEnd"/>
      <w:r w:rsidR="00967FFB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, SKIMS, </w:t>
      </w:r>
      <w:r w:rsidR="00C37813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and other Shopify Plus Merchants.</w:t>
      </w:r>
    </w:p>
    <w:bookmarkEnd w:id="0"/>
    <w:bookmarkEnd w:id="1"/>
    <w:p w14:paraId="0634541D" w14:textId="678ABA86" w:rsidR="009A1F27" w:rsidRPr="00C37813" w:rsidRDefault="00C940D4" w:rsidP="000029D1">
      <w:pPr>
        <w:spacing w:before="120"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  <w:sz w:val="28"/>
          <w:szCs w:val="28"/>
        </w:rPr>
      </w:pPr>
      <w:r w:rsidRPr="00C37813">
        <w:rPr>
          <w:rFonts w:ascii="DM Sans Medium" w:eastAsia="Avenir Next LT Pro" w:hAnsi="DM Sans Medium" w:cs="Avenir Next LT Pro"/>
          <w:color w:val="000000" w:themeColor="text1"/>
          <w:sz w:val="28"/>
          <w:szCs w:val="28"/>
        </w:rPr>
        <w:t>Leadership</w:t>
      </w:r>
    </w:p>
    <w:p w14:paraId="6BAC3B25" w14:textId="050B7F60" w:rsidR="00C940D4" w:rsidRPr="00C37813" w:rsidRDefault="00C37813" w:rsidP="00DB4C1C">
      <w:pPr>
        <w:tabs>
          <w:tab w:val="right" w:pos="10632"/>
        </w:tabs>
        <w:spacing w:before="60"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</w:rPr>
      </w:pPr>
      <w:r w:rsidRPr="00A74698">
        <w:rPr>
          <w:rFonts w:ascii="DM Sans Medium" w:eastAsia="Avenir Next LT Pro" w:hAnsi="DM Sans Medium" w:cs="Avenir Next LT Pro"/>
          <w:color w:val="000000" w:themeColor="text1"/>
        </w:rPr>
        <w:t>Tether</w:t>
      </w:r>
      <w:r w:rsidR="00A74698">
        <w:rPr>
          <w:rStyle w:val="Hyperlink"/>
          <w:rFonts w:ascii="DM Sans Medium" w:eastAsia="Avenir Next LT Pro" w:hAnsi="DM Sans Medium" w:cs="Avenir Next LT Pro"/>
          <w:color w:val="000000" w:themeColor="text1"/>
          <w:u w:val="none"/>
        </w:rPr>
        <w:t xml:space="preserve"> </w:t>
      </w:r>
      <w:r w:rsidR="00C940D4"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 xml:space="preserve">– </w:t>
      </w: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Co</w:t>
      </w:r>
      <w:r w:rsidR="00A74698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-F</w:t>
      </w: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ounder</w:t>
      </w:r>
      <w:r w:rsidR="004675C1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, CEO</w:t>
      </w:r>
      <w:r w:rsidR="00C940D4"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ab/>
      </w:r>
      <w:hyperlink r:id="rId10" w:history="1">
        <w:proofErr w:type="spellStart"/>
        <w:r w:rsidR="00C940D4" w:rsidRPr="00C37813">
          <w:rPr>
            <w:rStyle w:val="Hyperlink"/>
            <w:rFonts w:ascii="DM Sans" w:eastAsia="Avenir Next LT Pro" w:hAnsi="DM Sans" w:cs="Avenir Next LT Pro"/>
            <w:b/>
            <w:bCs/>
            <w:color w:val="000000" w:themeColor="text1"/>
            <w:sz w:val="16"/>
            <w:szCs w:val="16"/>
            <w:u w:val="none"/>
          </w:rPr>
          <w:t>jointether.app</w:t>
        </w:r>
        <w:proofErr w:type="spellEnd"/>
      </w:hyperlink>
    </w:p>
    <w:p w14:paraId="75810DE9" w14:textId="6E6A7EED" w:rsidR="00DB4C1C" w:rsidRDefault="00DB4C1C" w:rsidP="00C940D4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L</w:t>
      </w:r>
      <w:r w:rsidR="004675C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ead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ing</w:t>
      </w:r>
      <w:r w:rsidR="004675C1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team of 5 incredible engineers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as we build the homepage for long distance relationships, available for free on iOS.</w:t>
      </w:r>
    </w:p>
    <w:p w14:paraId="52A55FF1" w14:textId="323D2860" w:rsidR="00DB4C1C" w:rsidRDefault="00DB4C1C" w:rsidP="00C940D4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Responsible for growth, product direction, user research, and overseeing our engineering efforts.</w:t>
      </w:r>
    </w:p>
    <w:p w14:paraId="574F626F" w14:textId="78FB6A5F" w:rsidR="00C37813" w:rsidRPr="00C37813" w:rsidRDefault="00C37813" w:rsidP="00DB4C1C">
      <w:pPr>
        <w:tabs>
          <w:tab w:val="right" w:pos="10632"/>
        </w:tabs>
        <w:spacing w:before="60"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</w:rPr>
      </w:pPr>
      <w:r w:rsidRPr="00A74698">
        <w:rPr>
          <w:rFonts w:ascii="DM Sans Medium" w:eastAsia="Avenir Next LT Pro" w:hAnsi="DM Sans Medium" w:cs="Avenir Next LT Pro"/>
          <w:color w:val="000000" w:themeColor="text1"/>
        </w:rPr>
        <w:t>Waterloo Software</w:t>
      </w:r>
      <w:r w:rsidRPr="00C37813">
        <w:rPr>
          <w:rStyle w:val="Hyperlink"/>
          <w:rFonts w:ascii="DM Sans Medium" w:eastAsia="Avenir Next LT Pro" w:hAnsi="DM Sans Medium" w:cs="Avenir Next LT Pro"/>
          <w:color w:val="000000" w:themeColor="text1"/>
          <w:u w:val="none"/>
        </w:rPr>
        <w:t xml:space="preserve"> Engineering Society </w:t>
      </w: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– President</w:t>
      </w:r>
      <w:r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ab/>
      </w:r>
      <w:hyperlink r:id="rId11" w:history="1">
        <w:r w:rsidRPr="00C37813">
          <w:rPr>
            <w:rStyle w:val="Hyperlink"/>
            <w:rFonts w:ascii="DM Sans" w:eastAsia="Avenir Next LT Pro" w:hAnsi="DM Sans" w:cs="Avenir Next LT Pro"/>
            <w:b/>
            <w:bCs/>
            <w:color w:val="000000" w:themeColor="text1"/>
            <w:sz w:val="16"/>
            <w:szCs w:val="16"/>
            <w:u w:val="none"/>
          </w:rPr>
          <w:t>sesoc.uwaterloo.ca</w:t>
        </w:r>
      </w:hyperlink>
    </w:p>
    <w:p w14:paraId="1B8015DE" w14:textId="637F2751" w:rsidR="00C37813" w:rsidRPr="00C37813" w:rsidRDefault="00DB4C1C" w:rsidP="00C37813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Proposed</w:t>
      </w:r>
      <w:r w:rsidR="00A74698" w:rsidRP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and deliver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ed </w:t>
      </w:r>
      <w:r w:rsidR="00A74698" w:rsidRP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changes in our academic curriculum,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taught</w:t>
      </w:r>
      <w:r w:rsidR="00A74698" w:rsidRP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the introductory software engineering seminar course (SE102), and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led </w:t>
      </w:r>
      <w:r w:rsidR="00A74698" w:rsidRP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an amazing team </w:t>
      </w:r>
      <w:r w:rsidR="00584C5F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of students </w:t>
      </w:r>
      <w:r w:rsidR="00A74698" w:rsidRP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that plans sports competitions,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recreational </w:t>
      </w:r>
      <w:r w:rsidR="00A74698" w:rsidRP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events, interview workshops, resume critiques, and more for over 600 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Software Engineering students</w:t>
      </w:r>
      <w:r w:rsid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</w:t>
      </w:r>
      <w:r w:rsidR="00584C5F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I p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reviously served as Vice President.</w:t>
      </w:r>
    </w:p>
    <w:p w14:paraId="0CBA71A1" w14:textId="0550FAAF" w:rsidR="00F30529" w:rsidRPr="00C37813" w:rsidRDefault="00C940D4" w:rsidP="00DB4C1C">
      <w:pPr>
        <w:tabs>
          <w:tab w:val="right" w:pos="10632"/>
        </w:tabs>
        <w:spacing w:before="60" w:after="0" w:line="240" w:lineRule="auto"/>
        <w:ind w:left="-142"/>
        <w:rPr>
          <w:rFonts w:ascii="DM Sans Medium" w:eastAsia="Avenir Next LT Pro" w:hAnsi="DM Sans Medium" w:cs="Avenir Next LT Pro"/>
          <w:color w:val="000000" w:themeColor="text1"/>
        </w:rPr>
      </w:pPr>
      <w:r w:rsidRPr="00A74698">
        <w:rPr>
          <w:rFonts w:ascii="DM Sans Medium" w:eastAsia="Avenir Next LT Pro" w:hAnsi="DM Sans Medium" w:cs="Avenir Next LT Pro"/>
          <w:color w:val="000000" w:themeColor="text1"/>
        </w:rPr>
        <w:t>Waterloo</w:t>
      </w:r>
      <w:r w:rsidR="00F30529" w:rsidRPr="00A74698">
        <w:rPr>
          <w:rFonts w:ascii="DM Sans Medium" w:eastAsia="Avenir Next LT Pro" w:hAnsi="DM Sans Medium" w:cs="Avenir Next LT Pro"/>
          <w:color w:val="000000" w:themeColor="text1"/>
        </w:rPr>
        <w:t xml:space="preserve"> Aqua</w:t>
      </w:r>
      <w:r w:rsidR="00C37813" w:rsidRPr="00A74698">
        <w:rPr>
          <w:rFonts w:ascii="DM Sans Medium" w:eastAsia="Avenir Next LT Pro" w:hAnsi="DM Sans Medium" w:cs="Avenir Next LT Pro"/>
          <w:color w:val="000000" w:themeColor="text1"/>
        </w:rPr>
        <w:t>tic D</w:t>
      </w:r>
      <w:r w:rsidR="00F30529" w:rsidRPr="00A74698">
        <w:rPr>
          <w:rFonts w:ascii="DM Sans Medium" w:eastAsia="Avenir Next LT Pro" w:hAnsi="DM Sans Medium" w:cs="Avenir Next LT Pro"/>
          <w:color w:val="000000" w:themeColor="text1"/>
        </w:rPr>
        <w:t>rone</w:t>
      </w:r>
      <w:r w:rsidR="00C37813" w:rsidRPr="00C37813">
        <w:rPr>
          <w:rStyle w:val="Hyperlink"/>
          <w:rFonts w:ascii="DM Sans Medium" w:eastAsia="Avenir Next LT Pro" w:hAnsi="DM Sans Medium" w:cs="Avenir Next LT Pro"/>
          <w:color w:val="000000" w:themeColor="text1"/>
          <w:u w:val="none"/>
        </w:rPr>
        <w:t xml:space="preserve"> Design Team</w:t>
      </w:r>
      <w:r w:rsidR="00F30529" w:rsidRPr="00C37813">
        <w:rPr>
          <w:rFonts w:ascii="DM Sans Medium" w:eastAsia="Avenir Next LT Pro" w:hAnsi="DM Sans Medium" w:cs="Avenir Next LT Pro"/>
          <w:color w:val="000000" w:themeColor="text1"/>
          <w:sz w:val="20"/>
          <w:szCs w:val="20"/>
        </w:rPr>
        <w:t xml:space="preserve"> </w:t>
      </w:r>
      <w:r w:rsidR="00196C6C"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 xml:space="preserve">– </w:t>
      </w:r>
      <w:r w:rsidR="00C37813"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 xml:space="preserve">Computer Vision </w:t>
      </w:r>
      <w:r w:rsidR="00DB4C1C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 xml:space="preserve">Team </w:t>
      </w:r>
      <w:r w:rsidR="00C37813"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>Lead</w:t>
      </w:r>
      <w:r w:rsidR="00F30529" w:rsidRPr="00C37813">
        <w:rPr>
          <w:rFonts w:ascii="DM Sans" w:eastAsia="Avenir Next LT Pro" w:hAnsi="DM Sans" w:cs="Avenir Next LT Pro"/>
          <w:color w:val="000000" w:themeColor="text1"/>
          <w:sz w:val="20"/>
          <w:szCs w:val="20"/>
        </w:rPr>
        <w:tab/>
      </w:r>
      <w:hyperlink r:id="rId12" w:history="1">
        <w:r w:rsidR="00F30529" w:rsidRPr="00C37813">
          <w:rPr>
            <w:rStyle w:val="Hyperlink"/>
            <w:rFonts w:ascii="DM Sans" w:eastAsia="Avenir Next LT Pro" w:hAnsi="DM Sans" w:cs="Avenir Next LT Pro"/>
            <w:b/>
            <w:bCs/>
            <w:color w:val="000000" w:themeColor="text1"/>
            <w:sz w:val="16"/>
            <w:szCs w:val="16"/>
            <w:u w:val="none"/>
          </w:rPr>
          <w:t>github.com/waterloo-aquadrone</w:t>
        </w:r>
      </w:hyperlink>
    </w:p>
    <w:p w14:paraId="777D2702" w14:textId="1B233C8B" w:rsidR="00173D56" w:rsidRPr="00C37813" w:rsidRDefault="00A74698" w:rsidP="00796E49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Led</w:t>
      </w:r>
      <w:r w:rsidRP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a team of developers on the computer vision team to build cognitive neural network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s</w:t>
      </w:r>
      <w:r w:rsidRP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for underwater object recognition</w:t>
      </w:r>
      <w:r w:rsidR="001E4083" w:rsidRPr="00C37813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</w:t>
      </w:r>
    </w:p>
    <w:p w14:paraId="67A5F531" w14:textId="1A448038" w:rsidR="00F30529" w:rsidRPr="00C37813" w:rsidRDefault="00A74698" w:rsidP="00A74698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276" w:lineRule="auto"/>
        <w:ind w:left="0" w:hanging="142"/>
        <w:rPr>
          <w:rFonts w:ascii="DM Sans" w:eastAsia="Avenir Next LT Pro" w:hAnsi="DM Sans" w:cs="Avenir Next LT Pro"/>
          <w:color w:val="000000" w:themeColor="text1"/>
          <w:sz w:val="18"/>
          <w:szCs w:val="18"/>
        </w:rPr>
      </w:pP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W</w:t>
      </w:r>
      <w:r w:rsidRPr="00A74698"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rote data augmentation frameworks to collect training data for real-time image classifiers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 xml:space="preserve"> so our drone could “</w:t>
      </w:r>
      <w:r w:rsidRPr="00A74698">
        <w:rPr>
          <w:rFonts w:ascii="DM Sans" w:eastAsia="Avenir Next LT Pro" w:hAnsi="DM Sans" w:cs="Avenir Next LT Pro"/>
          <w:i/>
          <w:iCs/>
          <w:color w:val="000000" w:themeColor="text1"/>
          <w:sz w:val="18"/>
          <w:szCs w:val="18"/>
        </w:rPr>
        <w:t>see</w:t>
      </w:r>
      <w:r>
        <w:rPr>
          <w:rFonts w:ascii="DM Sans" w:eastAsia="Avenir Next LT Pro" w:hAnsi="DM Sans" w:cs="Avenir Next LT Pro"/>
          <w:color w:val="000000" w:themeColor="text1"/>
          <w:sz w:val="18"/>
          <w:szCs w:val="18"/>
        </w:rPr>
        <w:t>.”</w:t>
      </w:r>
    </w:p>
    <w:sectPr w:rsidR="00F30529" w:rsidRPr="00C37813" w:rsidSect="00073893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639.4pt;height:640.95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 w16cid:durableId="576327480">
    <w:abstractNumId w:val="4"/>
  </w:num>
  <w:num w:numId="2" w16cid:durableId="1419717577">
    <w:abstractNumId w:val="1"/>
  </w:num>
  <w:num w:numId="3" w16cid:durableId="878979469">
    <w:abstractNumId w:val="5"/>
  </w:num>
  <w:num w:numId="4" w16cid:durableId="704520684">
    <w:abstractNumId w:val="0"/>
  </w:num>
  <w:num w:numId="5" w16cid:durableId="255676447">
    <w:abstractNumId w:val="3"/>
  </w:num>
  <w:num w:numId="6" w16cid:durableId="1833566406">
    <w:abstractNumId w:val="6"/>
  </w:num>
  <w:num w:numId="7" w16cid:durableId="624240777">
    <w:abstractNumId w:val="7"/>
  </w:num>
  <w:num w:numId="8" w16cid:durableId="1882741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0285"/>
    <w:rsid w:val="000029D1"/>
    <w:rsid w:val="00006C7A"/>
    <w:rsid w:val="00007280"/>
    <w:rsid w:val="00011B87"/>
    <w:rsid w:val="00014A71"/>
    <w:rsid w:val="00015440"/>
    <w:rsid w:val="00017CAD"/>
    <w:rsid w:val="00020BB1"/>
    <w:rsid w:val="00023147"/>
    <w:rsid w:val="000255DA"/>
    <w:rsid w:val="00025B31"/>
    <w:rsid w:val="000265F2"/>
    <w:rsid w:val="00033E6A"/>
    <w:rsid w:val="00036508"/>
    <w:rsid w:val="00036BC2"/>
    <w:rsid w:val="00044D25"/>
    <w:rsid w:val="00046BFC"/>
    <w:rsid w:val="00055FC5"/>
    <w:rsid w:val="000568AA"/>
    <w:rsid w:val="00060C3A"/>
    <w:rsid w:val="0006226E"/>
    <w:rsid w:val="00063951"/>
    <w:rsid w:val="00073893"/>
    <w:rsid w:val="000767A3"/>
    <w:rsid w:val="00091747"/>
    <w:rsid w:val="0009460F"/>
    <w:rsid w:val="000A543A"/>
    <w:rsid w:val="000B1A68"/>
    <w:rsid w:val="000D45FD"/>
    <w:rsid w:val="000D6618"/>
    <w:rsid w:val="000E366D"/>
    <w:rsid w:val="000F593E"/>
    <w:rsid w:val="00103288"/>
    <w:rsid w:val="00116538"/>
    <w:rsid w:val="0013013F"/>
    <w:rsid w:val="0013122F"/>
    <w:rsid w:val="0013687C"/>
    <w:rsid w:val="0014288C"/>
    <w:rsid w:val="00142B76"/>
    <w:rsid w:val="00144E41"/>
    <w:rsid w:val="00145F42"/>
    <w:rsid w:val="001522A9"/>
    <w:rsid w:val="00153BBF"/>
    <w:rsid w:val="00155202"/>
    <w:rsid w:val="00156DBB"/>
    <w:rsid w:val="00171869"/>
    <w:rsid w:val="00173D56"/>
    <w:rsid w:val="00173E5A"/>
    <w:rsid w:val="001860E7"/>
    <w:rsid w:val="00190BA1"/>
    <w:rsid w:val="001912CB"/>
    <w:rsid w:val="00193683"/>
    <w:rsid w:val="00194AAA"/>
    <w:rsid w:val="001952A1"/>
    <w:rsid w:val="00196837"/>
    <w:rsid w:val="00196C6C"/>
    <w:rsid w:val="00197BAB"/>
    <w:rsid w:val="001A1827"/>
    <w:rsid w:val="001B0388"/>
    <w:rsid w:val="001B0FB1"/>
    <w:rsid w:val="001C0E50"/>
    <w:rsid w:val="001C7F55"/>
    <w:rsid w:val="001E0AF4"/>
    <w:rsid w:val="001E3372"/>
    <w:rsid w:val="001E4083"/>
    <w:rsid w:val="001E4672"/>
    <w:rsid w:val="001E55C8"/>
    <w:rsid w:val="001E5993"/>
    <w:rsid w:val="001E6972"/>
    <w:rsid w:val="001F1E49"/>
    <w:rsid w:val="00200D16"/>
    <w:rsid w:val="00201BE8"/>
    <w:rsid w:val="00203503"/>
    <w:rsid w:val="00203EF4"/>
    <w:rsid w:val="002070ED"/>
    <w:rsid w:val="00221410"/>
    <w:rsid w:val="00227000"/>
    <w:rsid w:val="0023045B"/>
    <w:rsid w:val="00230E9F"/>
    <w:rsid w:val="00232BD9"/>
    <w:rsid w:val="002338E1"/>
    <w:rsid w:val="00234EDD"/>
    <w:rsid w:val="00255CD5"/>
    <w:rsid w:val="0025661D"/>
    <w:rsid w:val="002637F2"/>
    <w:rsid w:val="00274017"/>
    <w:rsid w:val="00280A31"/>
    <w:rsid w:val="0029232E"/>
    <w:rsid w:val="00292878"/>
    <w:rsid w:val="002977C2"/>
    <w:rsid w:val="002A3D70"/>
    <w:rsid w:val="002B4E22"/>
    <w:rsid w:val="002C048B"/>
    <w:rsid w:val="002C0DA1"/>
    <w:rsid w:val="002C3A8A"/>
    <w:rsid w:val="002D3C72"/>
    <w:rsid w:val="002D6DE3"/>
    <w:rsid w:val="002F3FC5"/>
    <w:rsid w:val="0030502A"/>
    <w:rsid w:val="0030768C"/>
    <w:rsid w:val="00310B19"/>
    <w:rsid w:val="003127D0"/>
    <w:rsid w:val="00313C0C"/>
    <w:rsid w:val="00314062"/>
    <w:rsid w:val="003345D6"/>
    <w:rsid w:val="00336D45"/>
    <w:rsid w:val="00336F0A"/>
    <w:rsid w:val="00340AE2"/>
    <w:rsid w:val="003422EB"/>
    <w:rsid w:val="00343CB5"/>
    <w:rsid w:val="00351D61"/>
    <w:rsid w:val="003601A8"/>
    <w:rsid w:val="0036280E"/>
    <w:rsid w:val="00363B7B"/>
    <w:rsid w:val="00370547"/>
    <w:rsid w:val="003717A8"/>
    <w:rsid w:val="00373D29"/>
    <w:rsid w:val="0038327B"/>
    <w:rsid w:val="00383F67"/>
    <w:rsid w:val="003841B0"/>
    <w:rsid w:val="00384CED"/>
    <w:rsid w:val="003863EC"/>
    <w:rsid w:val="003864E9"/>
    <w:rsid w:val="00386754"/>
    <w:rsid w:val="00387726"/>
    <w:rsid w:val="00396AA1"/>
    <w:rsid w:val="003A63F5"/>
    <w:rsid w:val="003A7839"/>
    <w:rsid w:val="003B09F4"/>
    <w:rsid w:val="003B25D7"/>
    <w:rsid w:val="003B78E0"/>
    <w:rsid w:val="003C3A9E"/>
    <w:rsid w:val="003C469E"/>
    <w:rsid w:val="003C4901"/>
    <w:rsid w:val="003C72C3"/>
    <w:rsid w:val="003D0EE8"/>
    <w:rsid w:val="003E2699"/>
    <w:rsid w:val="003E32AD"/>
    <w:rsid w:val="003E5D42"/>
    <w:rsid w:val="003E6647"/>
    <w:rsid w:val="00402582"/>
    <w:rsid w:val="004072F7"/>
    <w:rsid w:val="0040735D"/>
    <w:rsid w:val="004223CB"/>
    <w:rsid w:val="00423740"/>
    <w:rsid w:val="00430BB0"/>
    <w:rsid w:val="00436306"/>
    <w:rsid w:val="00443B03"/>
    <w:rsid w:val="0045178C"/>
    <w:rsid w:val="00453D6B"/>
    <w:rsid w:val="0046375A"/>
    <w:rsid w:val="004675C1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6734"/>
    <w:rsid w:val="004C7588"/>
    <w:rsid w:val="004D510B"/>
    <w:rsid w:val="004D6592"/>
    <w:rsid w:val="004D7197"/>
    <w:rsid w:val="004E0444"/>
    <w:rsid w:val="004E5106"/>
    <w:rsid w:val="00500A8F"/>
    <w:rsid w:val="0050202A"/>
    <w:rsid w:val="00507FF8"/>
    <w:rsid w:val="00515619"/>
    <w:rsid w:val="0051680C"/>
    <w:rsid w:val="00521F1F"/>
    <w:rsid w:val="005303D2"/>
    <w:rsid w:val="005319E6"/>
    <w:rsid w:val="00535F93"/>
    <w:rsid w:val="00536A9A"/>
    <w:rsid w:val="005409A4"/>
    <w:rsid w:val="00541140"/>
    <w:rsid w:val="005502C1"/>
    <w:rsid w:val="00554843"/>
    <w:rsid w:val="0056191D"/>
    <w:rsid w:val="005652DF"/>
    <w:rsid w:val="00567CB5"/>
    <w:rsid w:val="00573563"/>
    <w:rsid w:val="005779DA"/>
    <w:rsid w:val="0058082C"/>
    <w:rsid w:val="00581039"/>
    <w:rsid w:val="00581EBC"/>
    <w:rsid w:val="00582743"/>
    <w:rsid w:val="00584C5F"/>
    <w:rsid w:val="0059422C"/>
    <w:rsid w:val="0059539F"/>
    <w:rsid w:val="005961B4"/>
    <w:rsid w:val="005A1C53"/>
    <w:rsid w:val="005A462E"/>
    <w:rsid w:val="005A4F1D"/>
    <w:rsid w:val="005B0FD1"/>
    <w:rsid w:val="005B2938"/>
    <w:rsid w:val="005B2A6A"/>
    <w:rsid w:val="005B35A8"/>
    <w:rsid w:val="005B4039"/>
    <w:rsid w:val="005C2FCF"/>
    <w:rsid w:val="005D4193"/>
    <w:rsid w:val="005E736D"/>
    <w:rsid w:val="005F1E26"/>
    <w:rsid w:val="005F3597"/>
    <w:rsid w:val="0060218D"/>
    <w:rsid w:val="006028B6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5590F"/>
    <w:rsid w:val="006758AA"/>
    <w:rsid w:val="00681C30"/>
    <w:rsid w:val="00687284"/>
    <w:rsid w:val="0069085B"/>
    <w:rsid w:val="00692033"/>
    <w:rsid w:val="00696167"/>
    <w:rsid w:val="006A245A"/>
    <w:rsid w:val="006A2E59"/>
    <w:rsid w:val="006A6D37"/>
    <w:rsid w:val="006A7E57"/>
    <w:rsid w:val="006B2561"/>
    <w:rsid w:val="006C0B66"/>
    <w:rsid w:val="006D2B9D"/>
    <w:rsid w:val="006D2BF2"/>
    <w:rsid w:val="006D43AD"/>
    <w:rsid w:val="006D6928"/>
    <w:rsid w:val="006D7565"/>
    <w:rsid w:val="006E0BC6"/>
    <w:rsid w:val="006E7CA7"/>
    <w:rsid w:val="006F0663"/>
    <w:rsid w:val="006F1048"/>
    <w:rsid w:val="006F11E6"/>
    <w:rsid w:val="006F60CC"/>
    <w:rsid w:val="007022F6"/>
    <w:rsid w:val="00702E84"/>
    <w:rsid w:val="0070390F"/>
    <w:rsid w:val="00706144"/>
    <w:rsid w:val="00712183"/>
    <w:rsid w:val="0071708D"/>
    <w:rsid w:val="00725915"/>
    <w:rsid w:val="007260A6"/>
    <w:rsid w:val="00727F74"/>
    <w:rsid w:val="00734B62"/>
    <w:rsid w:val="00742C45"/>
    <w:rsid w:val="007447A1"/>
    <w:rsid w:val="007462BD"/>
    <w:rsid w:val="00747434"/>
    <w:rsid w:val="00747451"/>
    <w:rsid w:val="007478D8"/>
    <w:rsid w:val="00752FC8"/>
    <w:rsid w:val="0076299A"/>
    <w:rsid w:val="00773952"/>
    <w:rsid w:val="0077781B"/>
    <w:rsid w:val="00780B71"/>
    <w:rsid w:val="00782950"/>
    <w:rsid w:val="00784046"/>
    <w:rsid w:val="00784CD7"/>
    <w:rsid w:val="00785001"/>
    <w:rsid w:val="0078746D"/>
    <w:rsid w:val="00796E49"/>
    <w:rsid w:val="007A4AAB"/>
    <w:rsid w:val="007B1E3E"/>
    <w:rsid w:val="007B6F8C"/>
    <w:rsid w:val="007C4211"/>
    <w:rsid w:val="007C7C2D"/>
    <w:rsid w:val="007D2FAA"/>
    <w:rsid w:val="007D3C49"/>
    <w:rsid w:val="007D6330"/>
    <w:rsid w:val="007E2F73"/>
    <w:rsid w:val="007E3D82"/>
    <w:rsid w:val="007E4772"/>
    <w:rsid w:val="008012B2"/>
    <w:rsid w:val="008034D5"/>
    <w:rsid w:val="00803C53"/>
    <w:rsid w:val="0080549F"/>
    <w:rsid w:val="00811BB0"/>
    <w:rsid w:val="00824B47"/>
    <w:rsid w:val="00824E66"/>
    <w:rsid w:val="008277CA"/>
    <w:rsid w:val="00830D99"/>
    <w:rsid w:val="008343DD"/>
    <w:rsid w:val="00836AEC"/>
    <w:rsid w:val="0083743B"/>
    <w:rsid w:val="008439E9"/>
    <w:rsid w:val="00845C56"/>
    <w:rsid w:val="00846887"/>
    <w:rsid w:val="00850CA3"/>
    <w:rsid w:val="00851944"/>
    <w:rsid w:val="008551DC"/>
    <w:rsid w:val="00856993"/>
    <w:rsid w:val="00860568"/>
    <w:rsid w:val="00867071"/>
    <w:rsid w:val="00872AF6"/>
    <w:rsid w:val="00876B15"/>
    <w:rsid w:val="00883FFB"/>
    <w:rsid w:val="008874A2"/>
    <w:rsid w:val="00892006"/>
    <w:rsid w:val="00894377"/>
    <w:rsid w:val="00897465"/>
    <w:rsid w:val="008977FC"/>
    <w:rsid w:val="008A2EF5"/>
    <w:rsid w:val="008A72F7"/>
    <w:rsid w:val="008B6058"/>
    <w:rsid w:val="008B7C85"/>
    <w:rsid w:val="008C1943"/>
    <w:rsid w:val="008C2815"/>
    <w:rsid w:val="008C6B53"/>
    <w:rsid w:val="008E00EA"/>
    <w:rsid w:val="008E691B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0D04"/>
    <w:rsid w:val="009335BF"/>
    <w:rsid w:val="00936B17"/>
    <w:rsid w:val="00952F0A"/>
    <w:rsid w:val="009641E9"/>
    <w:rsid w:val="00967FFB"/>
    <w:rsid w:val="009710E8"/>
    <w:rsid w:val="0097268B"/>
    <w:rsid w:val="00987400"/>
    <w:rsid w:val="009A0A4D"/>
    <w:rsid w:val="009A1F27"/>
    <w:rsid w:val="009A5FBA"/>
    <w:rsid w:val="009B259B"/>
    <w:rsid w:val="009B300B"/>
    <w:rsid w:val="009B5871"/>
    <w:rsid w:val="009C2458"/>
    <w:rsid w:val="009C2949"/>
    <w:rsid w:val="009D0AAB"/>
    <w:rsid w:val="009D11A2"/>
    <w:rsid w:val="009D2BCE"/>
    <w:rsid w:val="009D2F67"/>
    <w:rsid w:val="009E1AF2"/>
    <w:rsid w:val="009E3551"/>
    <w:rsid w:val="009E39F5"/>
    <w:rsid w:val="009E4B80"/>
    <w:rsid w:val="009F09AB"/>
    <w:rsid w:val="009F4809"/>
    <w:rsid w:val="00A0053B"/>
    <w:rsid w:val="00A03A96"/>
    <w:rsid w:val="00A256CF"/>
    <w:rsid w:val="00A27B86"/>
    <w:rsid w:val="00A33B17"/>
    <w:rsid w:val="00A34D3B"/>
    <w:rsid w:val="00A42794"/>
    <w:rsid w:val="00A50592"/>
    <w:rsid w:val="00A641D7"/>
    <w:rsid w:val="00A64AD3"/>
    <w:rsid w:val="00A730C5"/>
    <w:rsid w:val="00A74698"/>
    <w:rsid w:val="00A75C2B"/>
    <w:rsid w:val="00A91111"/>
    <w:rsid w:val="00A914D3"/>
    <w:rsid w:val="00A92D46"/>
    <w:rsid w:val="00A95BC5"/>
    <w:rsid w:val="00A97942"/>
    <w:rsid w:val="00A97BB8"/>
    <w:rsid w:val="00AA47D0"/>
    <w:rsid w:val="00AA5FF3"/>
    <w:rsid w:val="00AB17CA"/>
    <w:rsid w:val="00AC61BF"/>
    <w:rsid w:val="00AD2D9D"/>
    <w:rsid w:val="00AD3822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167AE"/>
    <w:rsid w:val="00B17AB7"/>
    <w:rsid w:val="00B233A3"/>
    <w:rsid w:val="00B2375F"/>
    <w:rsid w:val="00B24223"/>
    <w:rsid w:val="00B3140B"/>
    <w:rsid w:val="00B31FE0"/>
    <w:rsid w:val="00B32CEE"/>
    <w:rsid w:val="00B3686B"/>
    <w:rsid w:val="00B47184"/>
    <w:rsid w:val="00B47B22"/>
    <w:rsid w:val="00B53B05"/>
    <w:rsid w:val="00B66F7C"/>
    <w:rsid w:val="00B71AD1"/>
    <w:rsid w:val="00B73C20"/>
    <w:rsid w:val="00B75283"/>
    <w:rsid w:val="00B82146"/>
    <w:rsid w:val="00B87F35"/>
    <w:rsid w:val="00B90141"/>
    <w:rsid w:val="00B9014C"/>
    <w:rsid w:val="00B91A90"/>
    <w:rsid w:val="00B91AFF"/>
    <w:rsid w:val="00B93B97"/>
    <w:rsid w:val="00B9470D"/>
    <w:rsid w:val="00BA09E2"/>
    <w:rsid w:val="00BA4531"/>
    <w:rsid w:val="00BB2AC0"/>
    <w:rsid w:val="00BB33F8"/>
    <w:rsid w:val="00BB6CDC"/>
    <w:rsid w:val="00BB7E17"/>
    <w:rsid w:val="00BC4FE6"/>
    <w:rsid w:val="00BC57CB"/>
    <w:rsid w:val="00BC5FB1"/>
    <w:rsid w:val="00BD1A24"/>
    <w:rsid w:val="00BD4F99"/>
    <w:rsid w:val="00BE1EB3"/>
    <w:rsid w:val="00BF42B3"/>
    <w:rsid w:val="00BF5B50"/>
    <w:rsid w:val="00C07D40"/>
    <w:rsid w:val="00C10500"/>
    <w:rsid w:val="00C15963"/>
    <w:rsid w:val="00C219DD"/>
    <w:rsid w:val="00C32EF0"/>
    <w:rsid w:val="00C33E77"/>
    <w:rsid w:val="00C37813"/>
    <w:rsid w:val="00C37DA9"/>
    <w:rsid w:val="00C45718"/>
    <w:rsid w:val="00C47F21"/>
    <w:rsid w:val="00C566F3"/>
    <w:rsid w:val="00C57601"/>
    <w:rsid w:val="00C66481"/>
    <w:rsid w:val="00C721A6"/>
    <w:rsid w:val="00C83066"/>
    <w:rsid w:val="00C846FD"/>
    <w:rsid w:val="00C86142"/>
    <w:rsid w:val="00C86683"/>
    <w:rsid w:val="00C903FF"/>
    <w:rsid w:val="00C93F85"/>
    <w:rsid w:val="00C940D4"/>
    <w:rsid w:val="00CA66C8"/>
    <w:rsid w:val="00CA6A38"/>
    <w:rsid w:val="00CB0E09"/>
    <w:rsid w:val="00CB2187"/>
    <w:rsid w:val="00CB3F4E"/>
    <w:rsid w:val="00CB7303"/>
    <w:rsid w:val="00CC11BD"/>
    <w:rsid w:val="00CC5969"/>
    <w:rsid w:val="00CC62F6"/>
    <w:rsid w:val="00CC757B"/>
    <w:rsid w:val="00CD2237"/>
    <w:rsid w:val="00CD594E"/>
    <w:rsid w:val="00CE1F3A"/>
    <w:rsid w:val="00CF02B5"/>
    <w:rsid w:val="00CF7748"/>
    <w:rsid w:val="00D005C3"/>
    <w:rsid w:val="00D012F7"/>
    <w:rsid w:val="00D03E4B"/>
    <w:rsid w:val="00D06A49"/>
    <w:rsid w:val="00D105E3"/>
    <w:rsid w:val="00D14996"/>
    <w:rsid w:val="00D21F59"/>
    <w:rsid w:val="00D32B9E"/>
    <w:rsid w:val="00D42D9E"/>
    <w:rsid w:val="00D614EC"/>
    <w:rsid w:val="00D6594B"/>
    <w:rsid w:val="00D76852"/>
    <w:rsid w:val="00D84F45"/>
    <w:rsid w:val="00D90DF7"/>
    <w:rsid w:val="00DA2DBB"/>
    <w:rsid w:val="00DA4462"/>
    <w:rsid w:val="00DB0EE8"/>
    <w:rsid w:val="00DB275E"/>
    <w:rsid w:val="00DB4C1C"/>
    <w:rsid w:val="00DC411D"/>
    <w:rsid w:val="00DD367C"/>
    <w:rsid w:val="00DE008A"/>
    <w:rsid w:val="00DE6099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00C"/>
    <w:rsid w:val="00E54875"/>
    <w:rsid w:val="00E61226"/>
    <w:rsid w:val="00E622A6"/>
    <w:rsid w:val="00E634E2"/>
    <w:rsid w:val="00E71AC9"/>
    <w:rsid w:val="00E74150"/>
    <w:rsid w:val="00E75BAB"/>
    <w:rsid w:val="00E847F8"/>
    <w:rsid w:val="00E86053"/>
    <w:rsid w:val="00E86648"/>
    <w:rsid w:val="00E87EFE"/>
    <w:rsid w:val="00E90D02"/>
    <w:rsid w:val="00E9238A"/>
    <w:rsid w:val="00E9543A"/>
    <w:rsid w:val="00EA027B"/>
    <w:rsid w:val="00EA1949"/>
    <w:rsid w:val="00EA5FFE"/>
    <w:rsid w:val="00EB02A7"/>
    <w:rsid w:val="00EB0BA1"/>
    <w:rsid w:val="00EC0970"/>
    <w:rsid w:val="00EC600B"/>
    <w:rsid w:val="00ED53E7"/>
    <w:rsid w:val="00ED7B4C"/>
    <w:rsid w:val="00EE690F"/>
    <w:rsid w:val="00EF3927"/>
    <w:rsid w:val="00F00EBB"/>
    <w:rsid w:val="00F0146A"/>
    <w:rsid w:val="00F062FE"/>
    <w:rsid w:val="00F06F3D"/>
    <w:rsid w:val="00F15D1B"/>
    <w:rsid w:val="00F21627"/>
    <w:rsid w:val="00F22A70"/>
    <w:rsid w:val="00F30529"/>
    <w:rsid w:val="00F30B01"/>
    <w:rsid w:val="00F45D01"/>
    <w:rsid w:val="00F62004"/>
    <w:rsid w:val="00F6469F"/>
    <w:rsid w:val="00F6650C"/>
    <w:rsid w:val="00F721A2"/>
    <w:rsid w:val="00F7317A"/>
    <w:rsid w:val="00F73EF9"/>
    <w:rsid w:val="00F77751"/>
    <w:rsid w:val="00F92498"/>
    <w:rsid w:val="00F97D22"/>
    <w:rsid w:val="00FA1AF4"/>
    <w:rsid w:val="00FA7F50"/>
    <w:rsid w:val="00FB18CB"/>
    <w:rsid w:val="00FB2DA4"/>
    <w:rsid w:val="00FB5968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://www.github.com/waterloo-aquadr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sesoc.uwaterloo.ca/" TargetMode="External"/><Relationship Id="rId5" Type="http://schemas.openxmlformats.org/officeDocument/2006/relationships/hyperlink" Target="mailto:yasharora0606@gmail.com" TargetMode="External"/><Relationship Id="rId10" Type="http://schemas.openxmlformats.org/officeDocument/2006/relationships/hyperlink" Target="https://jointether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ydrogen.shopify.dev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36</cp:revision>
  <cp:lastPrinted>2022-01-16T21:49:00Z</cp:lastPrinted>
  <dcterms:created xsi:type="dcterms:W3CDTF">2023-05-30T19:26:00Z</dcterms:created>
  <dcterms:modified xsi:type="dcterms:W3CDTF">2024-04-15T02:21:00Z</dcterms:modified>
</cp:coreProperties>
</file>