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Standard Operating Procedure: IT</w:t>
      </w:r>
    </w:p>
    <w:p>
      <w:r>
        <w:t>Document ID: IAM-SOP-001 | Version: 4.0 | Effective date: 2026-02-23</w:t>
      </w:r>
    </w:p>
    <w:p>
      <w:r>
        <w:t>Owner: Identity and Access Management | Audience: Hiring managers, HR, IT Service Desk</w:t>
      </w:r>
    </w:p>
    <w:p>
      <w:r>
        <w:t>Classification: Internal</w:t>
      </w:r>
    </w:p>
    <w:p>
      <w:pPr>
        <w:pStyle w:val="Heading1"/>
      </w:pPr>
      <w:r>
        <w:t>1. Purpose</w:t>
      </w:r>
    </w:p>
    <w:p>
      <w:r>
        <w:t>This procedure makes sure new employees have working accounts, equipment and access on their first day.</w:t>
      </w:r>
    </w:p>
    <w:p>
      <w:pPr>
        <w:pStyle w:val="Heading1"/>
      </w:pPr>
      <w:r>
        <w:t>2. Submitting the request</w:t>
      </w:r>
    </w:p>
    <w:p>
      <w:r>
        <w:t>The hiring manager submits a "New starter" request in ServicePoint at least 5 business days before the start date. The request must include:</w:t>
      </w:r>
    </w:p>
    <w:p>
      <w:pPr>
        <w:pStyle w:val="ListBullet"/>
      </w:pPr>
      <w:r>
        <w:t>full name, job title and department,</w:t>
      </w:r>
    </w:p>
    <w:p>
      <w:pPr>
        <w:pStyle w:val="ListBullet"/>
      </w:pPr>
      <w:r>
        <w:t>start date and work location: headquarters, a store, or remote,</w:t>
      </w:r>
    </w:p>
    <w:p>
      <w:pPr>
        <w:pStyle w:val="ListBullet"/>
      </w:pPr>
      <w:r>
        <w:t>manager name,</w:t>
      </w:r>
    </w:p>
    <w:p>
      <w:pPr>
        <w:pStyle w:val="ListBullet"/>
      </w:pPr>
      <w:r>
        <w:t>equipment needed.</w:t>
      </w:r>
    </w:p>
    <w:p>
      <w:r>
        <w:t>Requests submitted with less than 5 business days' notice may mean the laptop is not ready on day one.</w:t>
      </w:r>
    </w:p>
    <w:p>
      <w:pPr>
        <w:pStyle w:val="Heading1"/>
      </w:pPr>
      <w:r>
        <w:t>3. Account creation</w:t>
      </w:r>
    </w:p>
    <w:p>
      <w:r>
        <w:t>Identity and Access Management creates the account 2 business days before the start date. Access is granted through role-based groups that match the job title. Access beyond the standard role must be requested separately through ServicePoint after the start date.</w:t>
      </w:r>
    </w:p>
    <w:p>
      <w:pPr>
        <w:pStyle w:val="Heading1"/>
      </w:pPr>
      <w:r>
        <w:t>4. Equipment</w:t>
      </w:r>
    </w:p>
    <w:p>
      <w:pPr>
        <w:pStyle w:val="ListBullet"/>
      </w:pPr>
      <w:r>
        <w:t>Headquarters staff: laptop prepared for collection at the IT Bar, Level 2.</w:t>
      </w:r>
    </w:p>
    <w:p>
      <w:pPr>
        <w:pStyle w:val="ListBullet"/>
      </w:pPr>
      <w:r>
        <w:t>Remote staff: laptop couriered to the home address to arrive before the start date.</w:t>
      </w:r>
    </w:p>
    <w:p>
      <w:pPr>
        <w:pStyle w:val="ListBullet"/>
      </w:pPr>
      <w:r>
        <w:t>Store staff: no laptop. They use the store's StoreHub PC and POS terminals.</w:t>
      </w:r>
    </w:p>
    <w:p>
      <w:pPr>
        <w:pStyle w:val="Heading1"/>
      </w:pPr>
      <w:r>
        <w:t>5. First day</w:t>
      </w:r>
    </w:p>
    <w:p>
      <w:pPr>
        <w:pStyle w:val="ListNumber"/>
      </w:pPr>
      <w:r>
        <w:t>On the morning of the start date, the manager receives a Temporary Access Pass (TAP) for the new employee. The TAP is valid for 8 hours.</w:t>
      </w:r>
    </w:p>
    <w:p>
      <w:pPr>
        <w:pStyle w:val="ListNumber"/>
      </w:pPr>
      <w:r>
        <w:t>The new employee signs in to MyAccess with the TAP and sets a password of at least 14 characters.</w:t>
      </w:r>
    </w:p>
    <w:p>
      <w:pPr>
        <w:pStyle w:val="ListNumber"/>
      </w:pPr>
      <w:r>
        <w:t>The new employee registers the company authenticator app within 24 hours. If MFA is not registered in time, the account is locked until the IT Service Desk verifies the employee's identity.</w:t>
      </w:r>
    </w:p>
    <w:p>
      <w:pPr>
        <w:pStyle w:val="Heading1"/>
      </w:pPr>
      <w:r>
        <w:t>6. Within the first week</w:t>
      </w:r>
    </w:p>
    <w:p>
      <w:r>
        <w:t>The new employee completes the Security Awareness course within 7 days of the start date. Managers receive a reminder if the course is not complete.</w:t>
      </w:r>
    </w:p>
    <w:p>
      <w:pPr>
        <w:pStyle w:val="Heading1"/>
      </w:pPr>
      <w:r>
        <w:t>7. Contractors</w:t>
      </w:r>
    </w:p>
    <w:p>
      <w:r>
        <w:t>Contractors are not onboarded through this procedure. Their sponsors follow the contractor account process in KB-1015.</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Brightwick Retail Group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