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Chapter 4: Nondeterminism and kleene’s theorem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Reference book: John C Martin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Definition: NFA, NFA null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Definition: Recursive definition δ* for NFA,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Recursive definition δ* for NFA-Null,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4.2 page no 127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Exercise no 4.1,4.2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Theorem 4.1 page no 131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4.3 NFA to FA using subset construction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4.4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4.6,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Exercise 4.16,4.17,4.18,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4.7,4.8 NFA null to NFA and FA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Theorem of Kleene’s part 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4.9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(00+1)*(10)* Draw the NFA-null using Kleene’s theorem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({0,1}*{10}U{00}*{11}*)* Draw the NFA-null using Kleene’s theorem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743D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FBwkYHJ7804rv0Ua9/gA1FK1cA==">AMUW2mWskl/+BWyBKZtMDjmAWgHdVAvOtvnbKlDN5ml77a0AEagkc52f9dxFv7qRvizV2SxI2T/T9u0VA9ADvVKoXyaVGb6bWvh6Z9FJr0VA6BLHrS7BE78=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2020-08-28T08:12:00Z</dcterms:created>
  <dc:creator>osp</dc:creator>
</cp:coreProperties>
</file>