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1D45" w14:textId="77777777" w:rsidR="000016BF" w:rsidRDefault="00E1608E">
      <w:pPr>
        <w:pStyle w:val="Title"/>
      </w:pPr>
      <w:r>
        <w:t>WebsiteAnalyser - Developer Guide</w:t>
      </w:r>
    </w:p>
    <w:p w14:paraId="34959022" w14:textId="77777777" w:rsidR="00204CF9" w:rsidRDefault="00204CF9">
      <w:pPr>
        <w:pStyle w:val="Heading2"/>
      </w:pPr>
      <w:bookmarkStart w:id="0" w:name="websiteanalyser-developer-guide"/>
      <w:bookmarkStart w:id="1" w:name="overview"/>
    </w:p>
    <w:p w14:paraId="0FD97A16" w14:textId="219036DD" w:rsidR="000016BF" w:rsidRDefault="00E1608E">
      <w:pPr>
        <w:pStyle w:val="Heading2"/>
      </w:pPr>
      <w:r>
        <w:t>Overview</w:t>
      </w:r>
    </w:p>
    <w:p w14:paraId="252D66E6" w14:textId="77777777" w:rsidR="000016BF" w:rsidRDefault="00E1608E">
      <w:pPr>
        <w:pStyle w:val="FirstParagraph"/>
      </w:pPr>
      <w:r>
        <w:t>WebsiteAnalyser is a full-stack MERN-ish app (React + Express + MongoDB, no Redis/queues) that runs Google Lighthouse audits and Puppeteer-driven runtime-monitoring sessions against a user-submitted URL, and presents the combined results as charts.</w:t>
      </w:r>
    </w:p>
    <w:p w14:paraId="59D15547" w14:textId="77777777" w:rsidR="000016BF" w:rsidRDefault="00E1608E">
      <w:pPr>
        <w:pStyle w:val="SourceCode"/>
      </w:pPr>
      <w:r>
        <w:rPr>
          <w:rStyle w:val="VerbatimChar"/>
        </w:rPr>
        <w:t>┌──────</w:t>
      </w:r>
      <w:r>
        <w:rPr>
          <w:rStyle w:val="VerbatimChar"/>
        </w:rPr>
        <w:t>───────┐   HTTP (JSON, JWT)   ┌──────────────┐        ┌────────────┐</w:t>
      </w:r>
      <w:r>
        <w:br/>
      </w:r>
      <w:r>
        <w:rPr>
          <w:rStyle w:val="VerbatimChar"/>
        </w:rPr>
        <w:t>│   client/   │  ───────────────►    │   server/    │ ─────► │  MongoDB   │</w:t>
      </w:r>
      <w:r>
        <w:br/>
      </w:r>
      <w:r>
        <w:rPr>
          <w:rStyle w:val="VerbatimChar"/>
        </w:rPr>
        <w:t>│ React + Vite│  ◄───────────────    │Express + Node│        │ (Mongoose) │</w:t>
      </w:r>
      <w:r>
        <w:br/>
      </w:r>
      <w:r>
        <w:rPr>
          <w:rStyle w:val="VerbatimChar"/>
        </w:rPr>
        <w:t xml:space="preserve">└─────────────┘                    </w:t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                                    │ Puppeteer (2 browsers per request:</w:t>
      </w:r>
      <w:r>
        <w:br/>
      </w:r>
      <w:r>
        <w:rPr>
          <w:rStyle w:val="VerbatimChar"/>
        </w:rPr>
        <w:t xml:space="preserve">                                             │  one for Lighthouse, one for the</w:t>
      </w:r>
      <w:r>
        <w:br/>
      </w:r>
      <w:r>
        <w:rPr>
          <w:rStyle w:val="VerbatimChar"/>
        </w:rPr>
        <w:t xml:space="preserve">                                             │  scripted/live-session runti</w:t>
      </w:r>
      <w:r>
        <w:rPr>
          <w:rStyle w:val="VerbatimChar"/>
        </w:rPr>
        <w:t>me capture)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 Headless/visible Chrome</w:t>
      </w:r>
    </w:p>
    <w:p w14:paraId="4EC168D2" w14:textId="77777777" w:rsidR="000016BF" w:rsidRDefault="00E1608E">
      <w:pPr>
        <w:pStyle w:val="FirstParagraph"/>
      </w:pPr>
      <w:r>
        <w:t xml:space="preserve">In production, the client is built and served </w:t>
      </w:r>
      <w:r>
        <w:rPr>
          <w:i/>
          <w:iCs/>
        </w:rPr>
        <w:t>by</w:t>
      </w:r>
      <w:r>
        <w:t xml:space="preserve"> the server as static files - there’s no separate frontend host.</w:t>
      </w:r>
    </w:p>
    <w:p w14:paraId="6CDF2CEF" w14:textId="77777777" w:rsidR="000016BF" w:rsidRDefault="00E1608E">
      <w:r>
        <w:rPr>
          <w:noProof/>
        </w:rPr>
        <w:pict w14:anchorId="70DA7D95">
          <v:rect id="_x0000_i1036" alt="" style="width:451.3pt;height:.05pt;mso-width-percent:0;mso-height-percent:0;mso-width-percent:0;mso-height-percent:0" o:hralign="center" o:hrstd="t" o:hr="t"/>
        </w:pict>
      </w:r>
    </w:p>
    <w:p w14:paraId="48CBB533" w14:textId="77777777" w:rsidR="000016BF" w:rsidRDefault="00E1608E">
      <w:pPr>
        <w:pStyle w:val="Heading2"/>
      </w:pPr>
      <w:bookmarkStart w:id="2" w:name="tech-stack"/>
      <w:bookmarkEnd w:id="1"/>
      <w:r>
        <w:t>Tech Stack</w:t>
      </w:r>
    </w:p>
    <w:p w14:paraId="49F3406A" w14:textId="77777777" w:rsidR="000016BF" w:rsidRDefault="00E1608E">
      <w:pPr>
        <w:pStyle w:val="FirstParagraph"/>
      </w:pPr>
      <w:r>
        <w:rPr>
          <w:b/>
          <w:bCs/>
        </w:rPr>
        <w:t>Client</w:t>
      </w:r>
      <w:r>
        <w:t xml:space="preserve"> (</w:t>
      </w:r>
      <w:r>
        <w:rPr>
          <w:rStyle w:val="VerbatimChar"/>
        </w:rPr>
        <w:t>cl</w:t>
      </w:r>
      <w:r>
        <w:rPr>
          <w:rStyle w:val="VerbatimChar"/>
        </w:rPr>
        <w:t>ient/</w:t>
      </w:r>
      <w:r>
        <w:t xml:space="preserve">) - React 19, Vite 6, </w:t>
      </w:r>
      <w:r>
        <w:rPr>
          <w:rStyle w:val="VerbatimChar"/>
        </w:rPr>
        <w:t>@vitejs/plugin-react</w:t>
      </w:r>
      <w:r>
        <w:t xml:space="preserve"> - Tailwind CSS 4 via </w:t>
      </w:r>
      <w:r>
        <w:rPr>
          <w:rStyle w:val="VerbatimChar"/>
        </w:rPr>
        <w:t>@tailwindcss/vite</w:t>
      </w:r>
      <w:r>
        <w:t xml:space="preserve"> (no </w:t>
      </w:r>
      <w:r>
        <w:rPr>
          <w:rStyle w:val="VerbatimChar"/>
        </w:rPr>
        <w:t>tailwind.config.js</w:t>
      </w:r>
      <w:r>
        <w:t xml:space="preserve"> needed - v4’s Vite plugin handles it; styling entry is </w:t>
      </w:r>
      <w:r>
        <w:rPr>
          <w:rStyle w:val="VerbatimChar"/>
        </w:rPr>
        <w:t>src/index.css</w:t>
      </w:r>
      <w:r>
        <w:t xml:space="preserve">) - </w:t>
      </w:r>
      <w:r>
        <w:rPr>
          <w:rStyle w:val="VerbatimChar"/>
        </w:rPr>
        <w:t>react-router-dom</w:t>
      </w:r>
      <w:r>
        <w:t xml:space="preserve"> 7 (routing) - </w:t>
      </w:r>
      <w:r>
        <w:rPr>
          <w:rStyle w:val="VerbatimChar"/>
        </w:rPr>
        <w:t>axios</w:t>
      </w:r>
      <w:r>
        <w:t xml:space="preserve"> (HTTP client) - </w:t>
      </w:r>
      <w:r>
        <w:rPr>
          <w:rStyle w:val="VerbatimChar"/>
        </w:rPr>
        <w:t>recharts</w:t>
      </w:r>
      <w:r>
        <w:t xml:space="preserve"> (charts) - </w:t>
      </w:r>
      <w:r>
        <w:rPr>
          <w:rStyle w:val="VerbatimChar"/>
        </w:rPr>
        <w:t>r</w:t>
      </w:r>
      <w:r>
        <w:rPr>
          <w:rStyle w:val="VerbatimChar"/>
        </w:rPr>
        <w:t>eact-toastify</w:t>
      </w:r>
      <w:r>
        <w:t xml:space="preserve"> (toast notifications) - ESLint 10 (flat config) with </w:t>
      </w:r>
      <w:r>
        <w:rPr>
          <w:rStyle w:val="VerbatimChar"/>
        </w:rPr>
        <w:t>eslint-plugin-react-hooks</w:t>
      </w:r>
      <w:r>
        <w:t xml:space="preserve"> and </w:t>
      </w:r>
      <w:r>
        <w:rPr>
          <w:rStyle w:val="VerbatimChar"/>
        </w:rPr>
        <w:t>eslint-plugin-react-refresh</w:t>
      </w:r>
    </w:p>
    <w:p w14:paraId="13FB0903" w14:textId="77777777" w:rsidR="000016BF" w:rsidRDefault="00E1608E">
      <w:pPr>
        <w:pStyle w:val="BodyText"/>
      </w:pPr>
      <w:r>
        <w:rPr>
          <w:b/>
          <w:bCs/>
        </w:rPr>
        <w:t>Server</w:t>
      </w:r>
      <w:r>
        <w:t xml:space="preserve"> (</w:t>
      </w:r>
      <w:r>
        <w:rPr>
          <w:rStyle w:val="VerbatimChar"/>
        </w:rPr>
        <w:t>server/</w:t>
      </w:r>
      <w:r>
        <w:t>) - Express 4, Node ≥ 18 (</w:t>
      </w:r>
      <w:r>
        <w:rPr>
          <w:rStyle w:val="VerbatimChar"/>
        </w:rPr>
        <w:t>"type": "module"</w:t>
      </w:r>
      <w:r>
        <w:t xml:space="preserve">, ESM throughout) - Mongoose 8 (MongoDB ODM) - </w:t>
      </w:r>
      <w:r>
        <w:rPr>
          <w:rStyle w:val="VerbatimChar"/>
        </w:rPr>
        <w:t>lighthouse</w:t>
      </w:r>
      <w:r>
        <w:t xml:space="preserve"> 11 + </w:t>
      </w:r>
      <w:r>
        <w:rPr>
          <w:rStyle w:val="VerbatimChar"/>
        </w:rPr>
        <w:t>puppeteer</w:t>
      </w:r>
      <w:r>
        <w:t xml:space="preserve"> 2</w:t>
      </w:r>
      <w:r>
        <w:t xml:space="preserve">2 (audit + runtime-monitoring engine) - </w:t>
      </w:r>
      <w:r>
        <w:rPr>
          <w:rStyle w:val="VerbatimChar"/>
        </w:rPr>
        <w:t>bcryptjs</w:t>
      </w:r>
      <w:r>
        <w:t xml:space="preserve"> (password hashing), </w:t>
      </w:r>
      <w:r>
        <w:rPr>
          <w:rStyle w:val="VerbatimChar"/>
        </w:rPr>
        <w:t>jsonwebtoken</w:t>
      </w:r>
      <w:r>
        <w:t xml:space="preserve"> (auth) - </w:t>
      </w:r>
      <w:r>
        <w:rPr>
          <w:rStyle w:val="VerbatimChar"/>
        </w:rPr>
        <w:t>pidusage</w:t>
      </w:r>
      <w:r>
        <w:t xml:space="preserve"> (OS-level process memory/CPU by PID - used for the “Process Memory (RSS)” metric) - </w:t>
      </w:r>
      <w:r>
        <w:rPr>
          <w:rStyle w:val="VerbatimChar"/>
        </w:rPr>
        <w:t>cors</w:t>
      </w:r>
      <w:r>
        <w:t xml:space="preserve">, </w:t>
      </w:r>
      <w:r>
        <w:rPr>
          <w:rStyle w:val="VerbatimChar"/>
        </w:rPr>
        <w:t>dotenv</w:t>
      </w:r>
    </w:p>
    <w:p w14:paraId="20957E26" w14:textId="77777777" w:rsidR="000016BF" w:rsidRDefault="00E1608E">
      <w:pPr>
        <w:pStyle w:val="BodyText"/>
      </w:pPr>
      <w:r>
        <w:t xml:space="preserve">No root-level </w:t>
      </w:r>
      <w:r>
        <w:rPr>
          <w:rStyle w:val="VerbatimChar"/>
        </w:rPr>
        <w:t>package.json</w:t>
      </w:r>
      <w:r>
        <w:t>, no Docker/docker-compose, no mo</w:t>
      </w:r>
      <w:r>
        <w:t xml:space="preserve">norepo tool (no Turborepo/Nx/Lerna) - </w:t>
      </w:r>
      <w:r>
        <w:rPr>
          <w:rStyle w:val="VerbatimChar"/>
        </w:rPr>
        <w:t>client/</w:t>
      </w:r>
      <w:r>
        <w:t xml:space="preserve"> and </w:t>
      </w:r>
      <w:r>
        <w:rPr>
          <w:rStyle w:val="VerbatimChar"/>
        </w:rPr>
        <w:t>server/</w:t>
      </w:r>
      <w:r>
        <w:t xml:space="preserve"> are two independent npm projects run separately.</w:t>
      </w:r>
    </w:p>
    <w:p w14:paraId="22154B47" w14:textId="77777777" w:rsidR="000016BF" w:rsidRDefault="00E1608E">
      <w:r>
        <w:rPr>
          <w:noProof/>
        </w:rPr>
        <w:pict w14:anchorId="5E5F641D">
          <v:rect id="_x0000_i1035" alt="" style="width:451.3pt;height:.05pt;mso-width-percent:0;mso-height-percent:0;mso-width-percent:0;mso-height-percent:0" o:hralign="center" o:hrstd="t" o:hr="t"/>
        </w:pict>
      </w:r>
    </w:p>
    <w:p w14:paraId="25F5A39C" w14:textId="77777777" w:rsidR="000016BF" w:rsidRDefault="00E1608E">
      <w:pPr>
        <w:pStyle w:val="Heading2"/>
      </w:pPr>
      <w:bookmarkStart w:id="3" w:name="project-structure"/>
      <w:bookmarkEnd w:id="2"/>
      <w:r>
        <w:lastRenderedPageBreak/>
        <w:t>Project Structure</w:t>
      </w:r>
    </w:p>
    <w:p w14:paraId="5B924FB8" w14:textId="77777777" w:rsidR="000016BF" w:rsidRDefault="00E1608E">
      <w:pPr>
        <w:pStyle w:val="SourceCode"/>
      </w:pPr>
      <w:r>
        <w:rPr>
          <w:rStyle w:val="VerbatimChar"/>
        </w:rPr>
        <w:t>WebsiteAnalyser/</w:t>
      </w:r>
      <w:r>
        <w:br/>
      </w:r>
      <w:r>
        <w:rPr>
          <w:rStyle w:val="VerbatimChar"/>
        </w:rPr>
        <w:t>├── client/</w:t>
      </w:r>
      <w:r>
        <w:br/>
      </w:r>
      <w:r>
        <w:rPr>
          <w:rStyle w:val="VerbatimChar"/>
        </w:rPr>
        <w:t>│   ├── vite.config.js        # plugins: react(), tailwindcss(); build.outDir = '../server/public'</w:t>
      </w:r>
      <w:r>
        <w:br/>
      </w:r>
      <w:r>
        <w:rPr>
          <w:rStyle w:val="VerbatimChar"/>
        </w:rPr>
        <w:t>│   ├── eslint.config.js</w:t>
      </w:r>
      <w:r>
        <w:br/>
      </w:r>
      <w:r>
        <w:rPr>
          <w:rStyle w:val="VerbatimChar"/>
        </w:rPr>
        <w:t>│   ├── .env                  # VITE_BACKEND_URL</w:t>
      </w:r>
      <w:r>
        <w:br/>
      </w:r>
      <w:r>
        <w:rPr>
          <w:rStyle w:val="VerbatimChar"/>
        </w:rPr>
        <w:t>│   ├── public/                # static assets copied as-is (favicon, icons.svg)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└── src/</w:t>
      </w:r>
      <w:r>
        <w:br/>
      </w:r>
      <w:r>
        <w:rPr>
          <w:rStyle w:val="VerbatimChar"/>
        </w:rPr>
        <w:t>│       ├── main.jsx            # ReactDOM root - wraps &lt;App/&gt; in BrowserRouter + AppContextProvider</w:t>
      </w:r>
      <w:r>
        <w:br/>
      </w:r>
      <w:r>
        <w:rPr>
          <w:rStyle w:val="VerbatimChar"/>
        </w:rPr>
        <w:t>│       ├── App.jsx             # route table</w:t>
      </w:r>
      <w:r>
        <w:br/>
      </w:r>
      <w:r>
        <w:rPr>
          <w:rStyle w:val="VerbatimChar"/>
        </w:rPr>
        <w:t>│       ├── index.css           # Tailwind entry + print styles (.no-print)</w:t>
      </w:r>
      <w:r>
        <w:br/>
      </w:r>
      <w:r>
        <w:rPr>
          <w:rStyle w:val="VerbatimChar"/>
        </w:rPr>
        <w:t>│       ├── context/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    │   └── AppContext.jsx  # global state + all API calls + axios 401 interceptor</w:t>
      </w:r>
      <w:r>
        <w:br/>
      </w:r>
      <w:r>
        <w:rPr>
          <w:rStyle w:val="VerbatimChar"/>
        </w:rPr>
        <w:t>│       ├── assets/</w:t>
      </w:r>
      <w:r>
        <w:br/>
      </w:r>
      <w:r>
        <w:rPr>
          <w:rStyle w:val="VerbatimChar"/>
        </w:rPr>
        <w:t>│       │   └── assets.js       # `lighthouseMetrics` - single source of truth for metric keys/labels/thresholds</w:t>
      </w:r>
      <w:r>
        <w:br/>
      </w:r>
      <w:r>
        <w:rPr>
          <w:rStyle w:val="VerbatimChar"/>
        </w:rPr>
        <w:t>│       ├── utils/</w:t>
      </w:r>
      <w:r>
        <w:br/>
      </w:r>
      <w:r>
        <w:rPr>
          <w:rStyle w:val="VerbatimChar"/>
        </w:rPr>
        <w:t>│       │   └── bl</w:t>
      </w:r>
      <w:r>
        <w:rPr>
          <w:rStyle w:val="VerbatimChar"/>
        </w:rPr>
        <w:t>ocks.js       # sequence → chart block-divider math (buildBlocks, withTiming, formatElapsed)</w:t>
      </w:r>
      <w:r>
        <w:br/>
      </w:r>
      <w:r>
        <w:rPr>
          <w:rStyle w:val="VerbatimChar"/>
        </w:rPr>
        <w:t>│       ├── pages/</w:t>
      </w:r>
      <w:r>
        <w:br/>
      </w:r>
      <w:r>
        <w:rPr>
          <w:rStyle w:val="VerbatimChar"/>
        </w:rPr>
        <w:t>│       │   ├── Landing.jsx        # public marketing page</w:t>
      </w:r>
      <w:r>
        <w:br/>
      </w:r>
      <w:r>
        <w:rPr>
          <w:rStyle w:val="VerbatimChar"/>
        </w:rPr>
        <w:t>│       │   ├── Dashboard.jsx      # layout shell (&lt;Outlet/&gt;) for protected routes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    │   ├── Home.jsx           # "New Analysis" form - mode toggle, sequence builder, duration config</w:t>
      </w:r>
      <w:r>
        <w:br/>
      </w:r>
      <w:r>
        <w:rPr>
          <w:rStyle w:val="VerbatimChar"/>
        </w:rPr>
        <w:t>│       │   ├── History.jsx        # past scans, search, compare-mode selection</w:t>
      </w:r>
      <w:r>
        <w:br/>
      </w:r>
      <w:r>
        <w:rPr>
          <w:rStyle w:val="VerbatimChar"/>
        </w:rPr>
        <w:t>│       │   ├── Result.jsx         # shows a just-submitted analysis (in</w:t>
      </w:r>
      <w:r>
        <w:rPr>
          <w:rStyle w:val="VerbatimChar"/>
        </w:rPr>
        <w:t>-memory context state)</w:t>
      </w:r>
      <w:r>
        <w:br/>
      </w:r>
      <w:r>
        <w:rPr>
          <w:rStyle w:val="VerbatimChar"/>
        </w:rPr>
        <w:t>│       │   ├── AnalysisView.jsx   # fetches + shows one saved analysis by :id</w:t>
      </w:r>
      <w:r>
        <w:br/>
      </w:r>
      <w:r>
        <w:rPr>
          <w:rStyle w:val="VerbatimChar"/>
        </w:rPr>
        <w:t>│       │   └── CompareView.jsx    # fetches + shows two saved analyses by :idA/:idB</w:t>
      </w:r>
      <w:r>
        <w:br/>
      </w:r>
      <w:r>
        <w:rPr>
          <w:rStyle w:val="VerbatimChar"/>
        </w:rPr>
        <w:t>│       └── components/</w:t>
      </w:r>
      <w:r>
        <w:br/>
      </w:r>
      <w:r>
        <w:rPr>
          <w:rStyle w:val="VerbatimChar"/>
        </w:rPr>
        <w:t>│           ├── Navbar.jsx           # top na</w:t>
      </w:r>
      <w:r>
        <w:rPr>
          <w:rStyle w:val="VerbatimChar"/>
        </w:rPr>
        <w:t>v, mode-aware (landing / dashboard / print view)</w:t>
      </w:r>
      <w:r>
        <w:br/>
      </w:r>
      <w:r>
        <w:rPr>
          <w:rStyle w:val="VerbatimChar"/>
        </w:rPr>
        <w:t>│           ├── AuthModal.jsx        # login/register modal</w:t>
      </w:r>
      <w:r>
        <w:br/>
      </w:r>
      <w:r>
        <w:rPr>
          <w:rStyle w:val="VerbatimChar"/>
        </w:rPr>
        <w:t>│           ├── ProtectedRoute.jsx   # auth-gate wrapper for /dashboard</w:t>
      </w:r>
      <w:r>
        <w:br/>
      </w:r>
      <w:r>
        <w:rPr>
          <w:rStyle w:val="VerbatimChar"/>
        </w:rPr>
        <w:t>│           ├── StepTypeSelect.jsx   # portal-based dropdown for sequence s</w:t>
      </w:r>
      <w:r>
        <w:rPr>
          <w:rStyle w:val="VerbatimChar"/>
        </w:rPr>
        <w:t>tep types</w:t>
      </w:r>
      <w:r>
        <w:br/>
      </w:r>
      <w:r>
        <w:rPr>
          <w:rStyle w:val="VerbatimChar"/>
        </w:rPr>
        <w:t>│           ├── AnalysisCard.jsx     # one scan's summary card</w:t>
      </w:r>
      <w:r>
        <w:br/>
      </w:r>
      <w:r>
        <w:rPr>
          <w:rStyle w:val="VerbatimChar"/>
        </w:rPr>
        <w:t>│           ├── ResultPanel.jsx      # single-analysis view - metrics, gauges, 7 runtime charts (expandable)</w:t>
      </w:r>
      <w:r>
        <w:br/>
      </w:r>
      <w:r>
        <w:rPr>
          <w:rStyle w:val="VerbatimChar"/>
        </w:rPr>
        <w:t>│           └── ComparePanel.jsx     # two-analysis comparison view - delt</w:t>
      </w:r>
      <w:r>
        <w:rPr>
          <w:rStyle w:val="VerbatimChar"/>
        </w:rPr>
        <w:t>a table, dual-line charts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├── server/</w:t>
      </w:r>
      <w:r>
        <w:br/>
      </w:r>
      <w:r>
        <w:rPr>
          <w:rStyle w:val="VerbatimChar"/>
        </w:rPr>
        <w:t>│   ├── server.js              # app entry: CORS, JSON parsing, mounts routers, serves built client + SPA fallback</w:t>
      </w:r>
      <w:r>
        <w:br/>
      </w:r>
      <w:r>
        <w:rPr>
          <w:rStyle w:val="VerbatimChar"/>
        </w:rPr>
        <w:t>│   ├── .env                   # MONGODB_URI, JWT_SECRET</w:t>
      </w:r>
      <w:r>
        <w:br/>
      </w:r>
      <w:r>
        <w:rPr>
          <w:rStyle w:val="VerbatimChar"/>
        </w:rPr>
        <w:t>│   ├── .puppeteerrc.cjs       # Puppeteer C</w:t>
      </w:r>
      <w:r>
        <w:rPr>
          <w:rStyle w:val="VerbatimChar"/>
        </w:rPr>
        <w:t>hrome cache dir → server/.cache/puppeteer</w:t>
      </w:r>
      <w:r>
        <w:br/>
      </w:r>
      <w:r>
        <w:rPr>
          <w:rStyle w:val="VerbatimChar"/>
        </w:rPr>
        <w:t>│   ├── config/mongodb.js      # connectDB() - mongoose.connect(MONGODB_URI, { dbName: 'websiteanalyser' })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├── userModel.js        # user schema</w:t>
      </w:r>
      <w:r>
        <w:br/>
      </w:r>
      <w:r>
        <w:rPr>
          <w:rStyle w:val="VerbatimChar"/>
        </w:rPr>
        <w:t>│   │   └── analysisModel.js    # analysis s</w:t>
      </w:r>
      <w:r>
        <w:rPr>
          <w:rStyle w:val="VerbatimChar"/>
        </w:rPr>
        <w:t>chema</w:t>
      </w:r>
      <w:r>
        <w:br/>
      </w:r>
      <w:r>
        <w:rPr>
          <w:rStyle w:val="VerbatimChar"/>
        </w:rPr>
        <w:t>│   ├── middleware/</w:t>
      </w:r>
      <w:r>
        <w:br/>
      </w:r>
      <w:r>
        <w:rPr>
          <w:rStyle w:val="VerbatimChar"/>
        </w:rPr>
        <w:t>│   │   └── authMiddleware.js   # verifies Bearer JWT, sets req.userId</w:t>
      </w:r>
      <w:r>
        <w:br/>
      </w:r>
      <w:r>
        <w:rPr>
          <w:rStyle w:val="VerbatimChar"/>
        </w:rPr>
        <w:t>│   ├── controllers/</w:t>
      </w:r>
      <w:r>
        <w:br/>
      </w:r>
      <w:r>
        <w:rPr>
          <w:rStyle w:val="VerbatimChar"/>
        </w:rPr>
        <w:t>│   │   ├── authController.js       # register, login</w:t>
      </w:r>
      <w:r>
        <w:br/>
      </w:r>
      <w:r>
        <w:rPr>
          <w:rStyle w:val="VerbatimChar"/>
        </w:rPr>
        <w:t>│   │   └── analysisController.js   # the analysis engine - Lighthouse + Puppeteer r</w:t>
      </w:r>
      <w:r>
        <w:rPr>
          <w:rStyle w:val="VerbatimChar"/>
        </w:rPr>
        <w:t>unner, SSRF guard, CRUD</w:t>
      </w:r>
      <w:r>
        <w:br/>
      </w:r>
      <w:r>
        <w:rPr>
          <w:rStyle w:val="VerbatimChar"/>
        </w:rPr>
        <w:t>│   ├── routes/</w:t>
      </w:r>
      <w:r>
        <w:br/>
      </w:r>
      <w:r>
        <w:rPr>
          <w:rStyle w:val="VerbatimChar"/>
        </w:rPr>
        <w:t>│   │   ├── authRoutes.js</w:t>
      </w:r>
      <w:r>
        <w:br/>
      </w:r>
      <w:r>
        <w:rPr>
          <w:rStyle w:val="VerbatimChar"/>
        </w:rPr>
        <w:t>│   │   └── analysisRoutes.js</w:t>
      </w:r>
      <w:r>
        <w:br/>
      </w:r>
      <w:r>
        <w:rPr>
          <w:rStyle w:val="VerbatimChar"/>
        </w:rPr>
        <w:t>│   └── public/                 # BUILD OUTPUT - vite build target, not source; don't hand-edit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installer/                 # Inno Setup script for a Windows installer build</w:t>
      </w:r>
      <w:r>
        <w:br/>
      </w:r>
      <w:r>
        <w:rPr>
          <w:rStyle w:val="VerbatimChar"/>
        </w:rPr>
        <w:t>├── installer-output/          # where the built Windows installer .exe lands</w:t>
      </w:r>
      <w:r>
        <w:br/>
      </w:r>
      <w:r>
        <w:rPr>
          <w:rStyle w:val="VerbatimChar"/>
        </w:rPr>
        <w:t>├── scripts/                   # package-mac.mjs / package-windows.mjs - build self-contained des</w:t>
      </w:r>
      <w:r>
        <w:rPr>
          <w:rStyle w:val="VerbatimChar"/>
        </w:rPr>
        <w:t>ktop bundles</w:t>
      </w:r>
      <w:r>
        <w:br/>
      </w:r>
      <w:r>
        <w:rPr>
          <w:rStyle w:val="VerbatimChar"/>
        </w:rPr>
        <w:t>└── .github/workflows/         # CI: builds Windows/macOS installers on tag push or manual trigger</w:t>
      </w:r>
    </w:p>
    <w:p w14:paraId="17091A97" w14:textId="77777777" w:rsidR="000016BF" w:rsidRDefault="00E1608E">
      <w:r>
        <w:rPr>
          <w:noProof/>
        </w:rPr>
        <w:pict w14:anchorId="2034FA67">
          <v:rect id="_x0000_i1034" alt="" style="width:451.3pt;height:.05pt;mso-width-percent:0;mso-height-percent:0;mso-width-percent:0;mso-height-percent:0" o:hralign="center" o:hrstd="t" o:hr="t"/>
        </w:pict>
      </w:r>
    </w:p>
    <w:p w14:paraId="534DD70A" w14:textId="77777777" w:rsidR="000016BF" w:rsidRDefault="00E1608E">
      <w:pPr>
        <w:pStyle w:val="Heading2"/>
      </w:pPr>
      <w:bookmarkStart w:id="4" w:name="prerequisites"/>
      <w:bookmarkEnd w:id="3"/>
      <w:r>
        <w:t>Prerequisites</w:t>
      </w:r>
    </w:p>
    <w:p w14:paraId="6C3F7FB5" w14:textId="77777777" w:rsidR="000016BF" w:rsidRDefault="00E1608E">
      <w:pPr>
        <w:pStyle w:val="Compact"/>
        <w:numPr>
          <w:ilvl w:val="0"/>
          <w:numId w:val="2"/>
        </w:numPr>
      </w:pPr>
      <w:r>
        <w:t>Node.js ≥ 18</w:t>
      </w:r>
    </w:p>
    <w:p w14:paraId="5B13443B" w14:textId="77777777" w:rsidR="000016BF" w:rsidRDefault="00E1608E">
      <w:pPr>
        <w:pStyle w:val="Compact"/>
        <w:numPr>
          <w:ilvl w:val="0"/>
          <w:numId w:val="2"/>
        </w:numPr>
      </w:pPr>
      <w:r>
        <w:t>A MongoDB connection (local or Atlas)</w:t>
      </w:r>
    </w:p>
    <w:p w14:paraId="0D2D607B" w14:textId="77777777" w:rsidR="000016BF" w:rsidRDefault="00E1608E">
      <w:pPr>
        <w:pStyle w:val="Compact"/>
        <w:numPr>
          <w:ilvl w:val="0"/>
          <w:numId w:val="2"/>
        </w:numPr>
      </w:pPr>
      <w:r>
        <w:t xml:space="preserve">Chrome/Chromium is downloaded automatically by Puppeteer on </w:t>
      </w:r>
      <w:r>
        <w:rPr>
          <w:rStyle w:val="VerbatimChar"/>
        </w:rPr>
        <w:t>npm install</w:t>
      </w:r>
      <w:r>
        <w:t xml:space="preserve"> (cach</w:t>
      </w:r>
      <w:r>
        <w:t xml:space="preserve">ed under </w:t>
      </w:r>
      <w:r>
        <w:rPr>
          <w:rStyle w:val="VerbatimChar"/>
        </w:rPr>
        <w:t>server/.cache/puppeteer/</w:t>
      </w:r>
      <w:r>
        <w:t>)</w:t>
      </w:r>
    </w:p>
    <w:p w14:paraId="20DB0861" w14:textId="77777777" w:rsidR="000016BF" w:rsidRDefault="00E1608E">
      <w:r>
        <w:rPr>
          <w:noProof/>
        </w:rPr>
        <w:pict w14:anchorId="0EE29841">
          <v:rect id="_x0000_i1033" alt="" style="width:451.3pt;height:.05pt;mso-width-percent:0;mso-height-percent:0;mso-width-percent:0;mso-height-percent:0" o:hralign="center" o:hrstd="t" o:hr="t"/>
        </w:pict>
      </w:r>
    </w:p>
    <w:p w14:paraId="0DDD45D6" w14:textId="77777777" w:rsidR="000016BF" w:rsidRDefault="00E1608E">
      <w:pPr>
        <w:pStyle w:val="Heading2"/>
      </w:pPr>
      <w:bookmarkStart w:id="5" w:name="environment-variables"/>
      <w:bookmarkEnd w:id="4"/>
      <w:r>
        <w:t>Environment Variables</w:t>
      </w:r>
    </w:p>
    <w:p w14:paraId="7CCCD8FD" w14:textId="77777777" w:rsidR="000016BF" w:rsidRDefault="00E1608E">
      <w:pPr>
        <w:pStyle w:val="FirstParagraph"/>
      </w:pPr>
      <w:r>
        <w:rPr>
          <w:rStyle w:val="VerbatimChar"/>
          <w:b/>
          <w:bCs/>
        </w:rPr>
        <w:t>server/.env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47"/>
        <w:gridCol w:w="1163"/>
        <w:gridCol w:w="6866"/>
      </w:tblGrid>
      <w:tr w:rsidR="000016BF" w14:paraId="744544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9AD4F3B" w14:textId="77777777" w:rsidR="000016BF" w:rsidRDefault="00E1608E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8C564DF" w14:textId="77777777" w:rsidR="000016BF" w:rsidRDefault="00E1608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7BBA210" w14:textId="77777777" w:rsidR="000016BF" w:rsidRDefault="00E1608E">
            <w:pPr>
              <w:pStyle w:val="Compact"/>
            </w:pPr>
            <w:r>
              <w:t>Purpose</w:t>
            </w:r>
          </w:p>
        </w:tc>
      </w:tr>
      <w:tr w:rsidR="000016BF" w14:paraId="73296E68" w14:textId="77777777">
        <w:tc>
          <w:tcPr>
            <w:tcW w:w="0" w:type="auto"/>
          </w:tcPr>
          <w:p w14:paraId="207362AB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MONGODB_URI</w:t>
            </w:r>
          </w:p>
        </w:tc>
        <w:tc>
          <w:tcPr>
            <w:tcW w:w="0" w:type="auto"/>
          </w:tcPr>
          <w:p w14:paraId="059CF0BF" w14:textId="77777777" w:rsidR="000016BF" w:rsidRDefault="00E1608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0CC92D2" w14:textId="77777777" w:rsidR="000016BF" w:rsidRDefault="00E1608E">
            <w:pPr>
              <w:pStyle w:val="Compact"/>
            </w:pPr>
            <w:r>
              <w:t xml:space="preserve">MongoDB connection string. Database name is hardcoded separately as </w:t>
            </w:r>
            <w:r>
              <w:rPr>
                <w:rStyle w:val="VerbatimChar"/>
              </w:rPr>
              <w:t>websiteanalyser</w:t>
            </w:r>
            <w:r>
              <w:t xml:space="preserve"> in </w:t>
            </w:r>
            <w:r>
              <w:rPr>
                <w:rStyle w:val="VerbatimChar"/>
              </w:rPr>
              <w:t>config/mongodb.js</w:t>
            </w:r>
            <w:r>
              <w:t>.</w:t>
            </w:r>
          </w:p>
        </w:tc>
      </w:tr>
      <w:tr w:rsidR="000016BF" w14:paraId="38A9CCC5" w14:textId="77777777">
        <w:tc>
          <w:tcPr>
            <w:tcW w:w="0" w:type="auto"/>
          </w:tcPr>
          <w:p w14:paraId="177D902F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lastRenderedPageBreak/>
              <w:t>JWT_SECRET</w:t>
            </w:r>
          </w:p>
        </w:tc>
        <w:tc>
          <w:tcPr>
            <w:tcW w:w="0" w:type="auto"/>
          </w:tcPr>
          <w:p w14:paraId="47110D0D" w14:textId="77777777" w:rsidR="000016BF" w:rsidRDefault="00E1608E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42E8B7A" w14:textId="77777777" w:rsidR="000016BF" w:rsidRDefault="00E1608E">
            <w:pPr>
              <w:pStyle w:val="Compact"/>
            </w:pPr>
            <w:r>
              <w:t>Secret used to sign/verify auth JWTs (7-day expiry).</w:t>
            </w:r>
          </w:p>
        </w:tc>
      </w:tr>
      <w:tr w:rsidR="000016BF" w14:paraId="493E5121" w14:textId="77777777">
        <w:tc>
          <w:tcPr>
            <w:tcW w:w="0" w:type="auto"/>
          </w:tcPr>
          <w:p w14:paraId="6521685F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PORT</w:t>
            </w:r>
          </w:p>
        </w:tc>
        <w:tc>
          <w:tcPr>
            <w:tcW w:w="0" w:type="auto"/>
          </w:tcPr>
          <w:p w14:paraId="4DADF74D" w14:textId="77777777" w:rsidR="000016BF" w:rsidRDefault="00E1608E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5F5294E" w14:textId="77777777" w:rsidR="000016BF" w:rsidRDefault="00E1608E">
            <w:pPr>
              <w:pStyle w:val="Compact"/>
            </w:pPr>
            <w:r>
              <w:t xml:space="preserve">HTTP port the server listens on. Defaults to </w:t>
            </w:r>
            <w:r>
              <w:rPr>
                <w:rStyle w:val="VerbatimChar"/>
              </w:rPr>
              <w:t>4000</w:t>
            </w:r>
            <w:r>
              <w:t>.</w:t>
            </w:r>
          </w:p>
        </w:tc>
      </w:tr>
    </w:tbl>
    <w:p w14:paraId="76BB36E0" w14:textId="77777777" w:rsidR="000016BF" w:rsidRDefault="00E1608E">
      <w:pPr>
        <w:pStyle w:val="BodyText"/>
      </w:pPr>
      <w:r>
        <w:rPr>
          <w:rStyle w:val="VerbatimChar"/>
          <w:b/>
          <w:bCs/>
        </w:rPr>
        <w:t>client/.env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1163"/>
        <w:gridCol w:w="6261"/>
      </w:tblGrid>
      <w:tr w:rsidR="000016BF" w14:paraId="1B3520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35320E" w14:textId="77777777" w:rsidR="000016BF" w:rsidRDefault="00E1608E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1ECDEE2C" w14:textId="77777777" w:rsidR="000016BF" w:rsidRDefault="00E1608E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D36D278" w14:textId="77777777" w:rsidR="000016BF" w:rsidRDefault="00E1608E">
            <w:pPr>
              <w:pStyle w:val="Compact"/>
            </w:pPr>
            <w:r>
              <w:t>Purpose</w:t>
            </w:r>
          </w:p>
        </w:tc>
      </w:tr>
      <w:tr w:rsidR="000016BF" w14:paraId="06010B03" w14:textId="77777777">
        <w:tc>
          <w:tcPr>
            <w:tcW w:w="0" w:type="auto"/>
          </w:tcPr>
          <w:p w14:paraId="602075B3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VITE_BACKEND_URL</w:t>
            </w:r>
          </w:p>
        </w:tc>
        <w:tc>
          <w:tcPr>
            <w:tcW w:w="0" w:type="auto"/>
          </w:tcPr>
          <w:p w14:paraId="585050EF" w14:textId="77777777" w:rsidR="000016BF" w:rsidRDefault="00E1608E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C3DB2CC" w14:textId="77777777" w:rsidR="000016BF" w:rsidRDefault="00E1608E">
            <w:pPr>
              <w:pStyle w:val="Compact"/>
            </w:pPr>
            <w:r>
              <w:t xml:space="preserve">Base URL the client’s axios calls hit. Defaults to </w:t>
            </w:r>
            <w:r>
              <w:rPr>
                <w:rStyle w:val="VerbatimChar"/>
              </w:rPr>
              <w:t>http://localhost:4000</w:t>
            </w:r>
            <w:r>
              <w:t xml:space="preserve"> in dev; ca</w:t>
            </w:r>
            <w:r>
              <w:t>n be left empty to mean “same origin” (what production effectively uses, since the server serves the client itself).</w:t>
            </w:r>
          </w:p>
        </w:tc>
      </w:tr>
    </w:tbl>
    <w:p w14:paraId="71102FD4" w14:textId="77777777" w:rsidR="000016BF" w:rsidRDefault="00E1608E">
      <w:pPr>
        <w:pStyle w:val="BodyText"/>
      </w:pPr>
      <w:r>
        <w:t xml:space="preserve">There’s no </w:t>
      </w:r>
      <w:r>
        <w:rPr>
          <w:rStyle w:val="VerbatimChar"/>
        </w:rPr>
        <w:t>.env.example</w:t>
      </w:r>
      <w:r>
        <w:t xml:space="preserve"> in the repo - when setting up a new environment, create </w:t>
      </w:r>
      <w:r>
        <w:rPr>
          <w:rStyle w:val="VerbatimChar"/>
        </w:rPr>
        <w:t>server/.env</w:t>
      </w:r>
      <w:r>
        <w:t xml:space="preserve"> and </w:t>
      </w:r>
      <w:r>
        <w:rPr>
          <w:rStyle w:val="VerbatimChar"/>
        </w:rPr>
        <w:t>client/.env</w:t>
      </w:r>
      <w:r>
        <w:t xml:space="preserve"> from the tables above. </w:t>
      </w:r>
      <w:r>
        <w:rPr>
          <w:b/>
          <w:bCs/>
        </w:rPr>
        <w:t>Never c</w:t>
      </w:r>
      <w:r>
        <w:rPr>
          <w:b/>
          <w:bCs/>
        </w:rPr>
        <w:t xml:space="preserve">ommit real values for </w:t>
      </w:r>
      <w:r>
        <w:rPr>
          <w:rStyle w:val="VerbatimChar"/>
          <w:b/>
          <w:bCs/>
        </w:rPr>
        <w:t>MONGODB_URI</w:t>
      </w:r>
      <w:r>
        <w:rPr>
          <w:b/>
          <w:bCs/>
        </w:rPr>
        <w:t xml:space="preserve"> or </w:t>
      </w:r>
      <w:r>
        <w:rPr>
          <w:rStyle w:val="VerbatimChar"/>
          <w:b/>
          <w:bCs/>
        </w:rPr>
        <w:t>JWT_SECRET</w:t>
      </w:r>
      <w:r>
        <w:rPr>
          <w:b/>
          <w:bCs/>
        </w:rPr>
        <w:t>.</w:t>
      </w:r>
    </w:p>
    <w:p w14:paraId="1507CBA2" w14:textId="77777777" w:rsidR="000016BF" w:rsidRDefault="00E1608E">
      <w:pPr>
        <w:pStyle w:val="BlockText"/>
      </w:pPr>
      <w:r>
        <w:rPr>
          <w:b/>
          <w:bCs/>
        </w:rPr>
        <w:t xml:space="preserve">Debugging a </w:t>
      </w:r>
      <w:r>
        <w:rPr>
          <w:rStyle w:val="VerbatimChar"/>
          <w:b/>
          <w:bCs/>
        </w:rPr>
        <w:t>MONGODB_URI</w:t>
      </w:r>
      <w:r>
        <w:rPr>
          <w:b/>
          <w:bCs/>
        </w:rPr>
        <w:t xml:space="preserve"> connection failure?</w:t>
      </w:r>
      <w:r>
        <w:t xml:space="preserve"> </w:t>
      </w:r>
      <w:r>
        <w:rPr>
          <w:rStyle w:val="VerbatimChar"/>
        </w:rPr>
        <w:t>server.js</w:t>
      </w:r>
      <w:r>
        <w:t xml:space="preserve"> calls </w:t>
      </w:r>
      <w:r>
        <w:rPr>
          <w:rStyle w:val="VerbatimChar"/>
        </w:rPr>
        <w:t>dns.setServers(['8.8.8.8', '1.1.1.1'])</w:t>
      </w:r>
      <w:r>
        <w:t xml:space="preserve"> </w:t>
      </w:r>
      <w:r>
        <w:t xml:space="preserve">on startup, before connecting - a deliberate workaround because some ISPs/routers fail to resolve the DNS SRV record that MongoDB Atlas’s </w:t>
      </w:r>
      <w:r>
        <w:rPr>
          <w:rStyle w:val="VerbatimChar"/>
        </w:rPr>
        <w:t>mongodb+srv://</w:t>
      </w:r>
      <w:r>
        <w:t xml:space="preserve"> URIs depend on, even when normal DNS otherwise works fine. If Mongo still won’t connect locally, this i</w:t>
      </w:r>
      <w:r>
        <w:t>s the first place to look.</w:t>
      </w:r>
    </w:p>
    <w:p w14:paraId="671BC3D1" w14:textId="77777777" w:rsidR="000016BF" w:rsidRDefault="00E1608E">
      <w:r>
        <w:rPr>
          <w:noProof/>
        </w:rPr>
        <w:pict w14:anchorId="284152FD">
          <v:rect id="_x0000_i1032" alt="" style="width:451.3pt;height:.05pt;mso-width-percent:0;mso-height-percent:0;mso-width-percent:0;mso-height-percent:0" o:hralign="center" o:hrstd="t" o:hr="t"/>
        </w:pict>
      </w:r>
    </w:p>
    <w:p w14:paraId="2F340B15" w14:textId="77777777" w:rsidR="000016BF" w:rsidRDefault="00E1608E">
      <w:pPr>
        <w:pStyle w:val="Heading2"/>
      </w:pPr>
      <w:bookmarkStart w:id="6" w:name="running-locally"/>
      <w:bookmarkEnd w:id="5"/>
      <w:r>
        <w:t>Running Locally</w:t>
      </w:r>
    </w:p>
    <w:p w14:paraId="7A99FC84" w14:textId="77777777" w:rsidR="000016BF" w:rsidRDefault="00E1608E">
      <w:pPr>
        <w:pStyle w:val="FirstParagraph"/>
      </w:pPr>
      <w:r>
        <w:t>Two independent projects, run in two terminals - there’s no root script that starts both.</w:t>
      </w:r>
    </w:p>
    <w:p w14:paraId="007956A2" w14:textId="77777777" w:rsidR="000016BF" w:rsidRDefault="00E1608E">
      <w:pPr>
        <w:pStyle w:val="BodyText"/>
      </w:pPr>
      <w:r>
        <w:rPr>
          <w:b/>
          <w:bCs/>
        </w:rPr>
        <w:t>Server:</w:t>
      </w:r>
    </w:p>
    <w:p w14:paraId="49FD2FEF" w14:textId="77777777" w:rsidR="000016BF" w:rsidRDefault="00E1608E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     </w:t>
      </w:r>
      <w:r>
        <w:rPr>
          <w:rStyle w:val="CommentTok"/>
        </w:rPr>
        <w:t># node --watch server.js (Node's built-in watch mode, no nodemon)</w:t>
      </w:r>
      <w:r>
        <w:br/>
      </w:r>
      <w:r>
        <w:rPr>
          <w:rStyle w:val="CommentTok"/>
        </w:rPr>
        <w:t># or: npm start # node server.js</w:t>
      </w:r>
    </w:p>
    <w:p w14:paraId="1124CEAD" w14:textId="77777777" w:rsidR="000016BF" w:rsidRDefault="00E1608E">
      <w:pPr>
        <w:pStyle w:val="FirstParagraph"/>
      </w:pPr>
      <w:r>
        <w:rPr>
          <w:b/>
          <w:bCs/>
        </w:rPr>
        <w:t>Client:</w:t>
      </w:r>
    </w:p>
    <w:p w14:paraId="4C198289" w14:textId="77777777" w:rsidR="000016BF" w:rsidRDefault="00E1608E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client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      </w:t>
      </w:r>
      <w:r>
        <w:rPr>
          <w:rStyle w:val="CommentTok"/>
        </w:rPr>
        <w:t># vite dev server, default port 5173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    </w:t>
      </w:r>
      <w:r>
        <w:rPr>
          <w:rStyle w:val="CommentTok"/>
        </w:rPr>
        <w:t># vite build → outputs directly into ../server/public</w:t>
      </w:r>
      <w:r>
        <w:br/>
      </w:r>
      <w:r>
        <w:rPr>
          <w:rStyle w:val="ExtensionTok"/>
        </w:rPr>
        <w:t>np</w:t>
      </w:r>
      <w:r>
        <w:rPr>
          <w:rStyle w:val="ExtensionTok"/>
        </w:rPr>
        <w:t>m</w:t>
      </w:r>
      <w:r>
        <w:rPr>
          <w:rStyle w:val="NormalTok"/>
        </w:rPr>
        <w:t xml:space="preserve"> run lint     </w:t>
      </w:r>
      <w:r>
        <w:rPr>
          <w:rStyle w:val="CommentTok"/>
        </w:rPr>
        <w:t># eslint .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preview  </w:t>
      </w:r>
      <w:r>
        <w:rPr>
          <w:rStyle w:val="CommentTok"/>
        </w:rPr>
        <w:t># preview a production build</w:t>
      </w:r>
    </w:p>
    <w:p w14:paraId="09B1AABF" w14:textId="77777777" w:rsidR="000016BF" w:rsidRDefault="00E1608E">
      <w:pPr>
        <w:pStyle w:val="FirstParagraph"/>
      </w:pPr>
      <w:r>
        <w:t xml:space="preserve">In dev, run both - the client dev server talks to the server over </w:t>
      </w:r>
      <w:r>
        <w:rPr>
          <w:rStyle w:val="VerbatimChar"/>
        </w:rPr>
        <w:t>VITE_BACKEND_URL</w:t>
      </w:r>
      <w:r>
        <w:t>.</w:t>
      </w:r>
    </w:p>
    <w:p w14:paraId="7FF02737" w14:textId="77777777" w:rsidR="000016BF" w:rsidRDefault="00E1608E">
      <w:pPr>
        <w:pStyle w:val="BodyText"/>
      </w:pPr>
      <w:r>
        <w:rPr>
          <w:b/>
          <w:bCs/>
        </w:rPr>
        <w:t>Production-style run (single server, single port):</w:t>
      </w:r>
    </w:p>
    <w:p w14:paraId="3B1D7446" w14:textId="77777777" w:rsidR="000016BF" w:rsidRDefault="00E1608E">
      <w:pPr>
        <w:pStyle w:val="SourceCode"/>
      </w:pPr>
      <w:r>
        <w:rPr>
          <w:rStyle w:val="BuiltInTok"/>
        </w:rPr>
        <w:lastRenderedPageBreak/>
        <w:t>cd</w:t>
      </w:r>
      <w:r>
        <w:rPr>
          <w:rStyle w:val="NormalTok"/>
        </w:rPr>
        <w:t xml:space="preserve"> client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   </w:t>
      </w:r>
      <w:r>
        <w:rPr>
          <w:rStyle w:val="CommentTok"/>
        </w:rPr>
        <w:t># writes into server</w:t>
      </w:r>
      <w:r>
        <w:rPr>
          <w:rStyle w:val="CommentTok"/>
        </w:rPr>
        <w:t>/public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../server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start    </w:t>
      </w:r>
      <w:r>
        <w:rPr>
          <w:rStyle w:val="CommentTok"/>
        </w:rPr>
        <w:t># serves the built client + API from one process on $PORT</w:t>
      </w:r>
    </w:p>
    <w:p w14:paraId="74026EAE" w14:textId="77777777" w:rsidR="000016BF" w:rsidRDefault="00E1608E">
      <w:pPr>
        <w:pStyle w:val="FirstParagraph"/>
      </w:pPr>
      <w:r>
        <w:rPr>
          <w:rStyle w:val="VerbatimChar"/>
        </w:rPr>
        <w:t>server.js</w:t>
      </w:r>
      <w:r>
        <w:t xml:space="preserve"> serves </w:t>
      </w:r>
      <w:r>
        <w:rPr>
          <w:rStyle w:val="VerbatimChar"/>
        </w:rPr>
        <w:t>server/public/</w:t>
      </w:r>
      <w:r>
        <w:t xml:space="preserve"> as static files and falls back to </w:t>
      </w:r>
      <w:r>
        <w:rPr>
          <w:rStyle w:val="VerbatimChar"/>
        </w:rPr>
        <w:t>server/public/index.html</w:t>
      </w:r>
      <w:r>
        <w:t xml:space="preserve"> for any non-</w:t>
      </w:r>
      <w:r>
        <w:rPr>
          <w:rStyle w:val="VerbatimChar"/>
        </w:rPr>
        <w:t>/api</w:t>
      </w:r>
      <w:r>
        <w:t xml:space="preserve"> route, so the whole app runs on one origin. On Window</w:t>
      </w:r>
      <w:r>
        <w:t xml:space="preserve">s/macOS it also auto-opens the default browser to </w:t>
      </w:r>
      <w:r>
        <w:rPr>
          <w:rStyle w:val="VerbatimChar"/>
        </w:rPr>
        <w:t>http://localhost:&lt;PORT&gt;</w:t>
      </w:r>
      <w:r>
        <w:t xml:space="preserve"> on startup.</w:t>
      </w:r>
    </w:p>
    <w:p w14:paraId="1C5CED78" w14:textId="77777777" w:rsidR="000016BF" w:rsidRDefault="00E1608E">
      <w:r>
        <w:rPr>
          <w:noProof/>
        </w:rPr>
        <w:pict w14:anchorId="041E6171">
          <v:rect id="_x0000_i1031" alt="" style="width:451.3pt;height:.05pt;mso-width-percent:0;mso-height-percent:0;mso-width-percent:0;mso-height-percent:0" o:hralign="center" o:hrstd="t" o:hr="t"/>
        </w:pict>
      </w:r>
    </w:p>
    <w:p w14:paraId="340EC992" w14:textId="77777777" w:rsidR="000016BF" w:rsidRDefault="00E1608E">
      <w:pPr>
        <w:pStyle w:val="Heading2"/>
      </w:pPr>
      <w:bookmarkStart w:id="7" w:name="database-models"/>
      <w:bookmarkEnd w:id="6"/>
      <w:r>
        <w:t>Database Models</w:t>
      </w:r>
    </w:p>
    <w:p w14:paraId="3657A9A0" w14:textId="77777777" w:rsidR="000016BF" w:rsidRDefault="00E1608E">
      <w:pPr>
        <w:pStyle w:val="FirstParagraph"/>
      </w:pPr>
      <w:r>
        <w:rPr>
          <w:rStyle w:val="VerbatimChar"/>
          <w:b/>
          <w:bCs/>
        </w:rPr>
        <w:t>user</w:t>
      </w:r>
      <w:r>
        <w:t xml:space="preserve"> (</w:t>
      </w:r>
      <w:r>
        <w:rPr>
          <w:rStyle w:val="VerbatimChar"/>
        </w:rPr>
        <w:t>models/userModel.js</w:t>
      </w:r>
      <w:r>
        <w:t>)</w:t>
      </w:r>
    </w:p>
    <w:p w14:paraId="5C1332D2" w14:textId="77777777" w:rsidR="000016BF" w:rsidRDefault="00E1608E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required</w:t>
      </w:r>
      <w:r>
        <w:rPr>
          <w:rStyle w:val="OperatorTok"/>
        </w:rPr>
        <w:t>,</w:t>
      </w:r>
      <w:r>
        <w:rPr>
          <w:rStyle w:val="NormalTok"/>
        </w:rPr>
        <w:t xml:space="preserve"> unique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 required   </w:t>
      </w:r>
      <w:r>
        <w:rPr>
          <w:rStyle w:val="CommentTok"/>
        </w:rPr>
        <w:t>// bcrypt hash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timestamps: true → createdAt, updatedAt</w:t>
      </w:r>
      <w:r>
        <w:br/>
      </w:r>
      <w:r>
        <w:rPr>
          <w:rStyle w:val="NormalTok"/>
        </w:rPr>
        <w:t>}</w:t>
      </w:r>
    </w:p>
    <w:p w14:paraId="67917801" w14:textId="77777777" w:rsidR="000016BF" w:rsidRDefault="00E1608E">
      <w:pPr>
        <w:pStyle w:val="FirstParagraph"/>
      </w:pPr>
      <w:r>
        <w:rPr>
          <w:rStyle w:val="VerbatimChar"/>
          <w:b/>
          <w:bCs/>
        </w:rPr>
        <w:t>analysis</w:t>
      </w:r>
      <w:r>
        <w:t xml:space="preserve"> (</w:t>
      </w:r>
      <w:r>
        <w:rPr>
          <w:rStyle w:val="VerbatimChar"/>
        </w:rPr>
        <w:t>models/analysisModel.js</w:t>
      </w:r>
      <w:r>
        <w:t>)</w:t>
      </w:r>
    </w:p>
    <w:p w14:paraId="52B5B6C6" w14:textId="77777777" w:rsidR="000016BF" w:rsidRDefault="00E1608E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        ObjectId</w:t>
      </w:r>
      <w:r>
        <w:rPr>
          <w:rStyle w:val="OperatorTok"/>
        </w:rPr>
        <w:t>,</w:t>
      </w:r>
      <w:r>
        <w:rPr>
          <w:rStyle w:val="NormalTok"/>
        </w:rPr>
        <w:t xml:space="preserve"> ref </w:t>
      </w:r>
      <w:r>
        <w:rPr>
          <w:rStyle w:val="StringTok"/>
        </w:rPr>
        <w:t>'user'</w:t>
      </w:r>
      <w:r>
        <w:rPr>
          <w:rStyle w:val="OperatorTok"/>
        </w:rPr>
        <w:t>,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totalRuns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BuiltInTok"/>
        </w:rPr>
        <w:t>Number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totalDuration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BuiltInTok"/>
        </w:rPr>
        <w:t>Number</w:t>
      </w:r>
      <w:r>
        <w:rPr>
          <w:rStyle w:val="NormalTok"/>
        </w:rPr>
        <w:t xml:space="preserve">                 </w:t>
      </w:r>
      <w:r>
        <w:rPr>
          <w:rStyle w:val="CommentTok"/>
        </w:rPr>
        <w:t>// seco</w:t>
      </w:r>
      <w:r>
        <w:rPr>
          <w:rStyle w:val="CommentTok"/>
        </w:rPr>
        <w:t>nds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lighthouseData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lcp</w:t>
      </w:r>
      <w:r>
        <w:rPr>
          <w:rStyle w:val="OperatorTok"/>
        </w:rPr>
        <w:t>,</w:t>
      </w:r>
      <w:r>
        <w:rPr>
          <w:rStyle w:val="NormalTok"/>
        </w:rPr>
        <w:t xml:space="preserve"> cls</w:t>
      </w:r>
      <w:r>
        <w:rPr>
          <w:rStyle w:val="OperatorTok"/>
        </w:rPr>
        <w:t>,</w:t>
      </w:r>
      <w:r>
        <w:rPr>
          <w:rStyle w:val="NormalTok"/>
        </w:rPr>
        <w:t xml:space="preserve"> ttfb</w:t>
      </w:r>
      <w:r>
        <w:rPr>
          <w:rStyle w:val="OperatorTok"/>
        </w:rPr>
        <w:t>,</w:t>
      </w:r>
      <w:r>
        <w:rPr>
          <w:rStyle w:val="NormalTok"/>
        </w:rPr>
        <w:t xml:space="preserve"> fcp</w:t>
      </w:r>
      <w:r>
        <w:rPr>
          <w:rStyle w:val="OperatorTok"/>
        </w:rPr>
        <w:t>,</w:t>
      </w:r>
      <w:r>
        <w:rPr>
          <w:rStyle w:val="NormalTok"/>
        </w:rPr>
        <w:t xml:space="preserve"> tbt</w:t>
      </w:r>
      <w:r>
        <w:rPr>
          <w:rStyle w:val="OperatorTok"/>
        </w:rPr>
        <w:t>,</w:t>
      </w:r>
      <w:r>
        <w:rPr>
          <w:rStyle w:val="NormalTok"/>
        </w:rPr>
        <w:t xml:space="preserve"> speedIndex</w:t>
      </w:r>
      <w:r>
        <w:rPr>
          <w:rStyle w:val="OperatorTok"/>
        </w:rPr>
        <w:t>,</w:t>
      </w:r>
      <w:r>
        <w:rPr>
          <w:rStyle w:val="NormalTok"/>
        </w:rPr>
        <w:t xml:space="preserve"> seoScore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accessibilityScore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runtimeData</w:t>
      </w:r>
      <w:r>
        <w:rPr>
          <w:rStyle w:val="OperatorTok"/>
        </w:rPr>
        <w:t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>,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url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scriptDuration</w:t>
      </w:r>
      <w:r>
        <w:rPr>
          <w:rStyle w:val="OperatorTok"/>
        </w:rPr>
        <w:t>,</w:t>
      </w:r>
      <w:r>
        <w:rPr>
          <w:rStyle w:val="NormalTok"/>
        </w:rPr>
        <w:t xml:space="preserve"> taskDuration</w:t>
      </w:r>
      <w:r>
        <w:rPr>
          <w:rStyle w:val="OperatorTok"/>
        </w:rPr>
        <w:t>,</w:t>
      </w:r>
      <w:r>
        <w:rPr>
          <w:rStyle w:val="NormalTok"/>
        </w:rPr>
        <w:t xml:space="preserve"> layoutDuration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jsHeapUsedSize</w:t>
      </w:r>
      <w:r>
        <w:rPr>
          <w:rStyle w:val="OperatorTok"/>
        </w:rPr>
        <w:t>,</w:t>
      </w:r>
      <w:r>
        <w:rPr>
          <w:rStyle w:val="NormalTok"/>
        </w:rPr>
        <w:t xml:space="preserve"> domNodes</w:t>
      </w:r>
      <w:r>
        <w:rPr>
          <w:rStyle w:val="OperatorTok"/>
        </w:rPr>
        <w:t>,</w:t>
      </w:r>
      <w:r>
        <w:rPr>
          <w:rStyle w:val="NormalTok"/>
        </w:rPr>
        <w:t xml:space="preserve"> jsEventListeners</w:t>
      </w:r>
      <w:r>
        <w:rPr>
          <w:rStyle w:val="OperatorTok"/>
        </w:rPr>
        <w:t>,</w:t>
      </w:r>
      <w:r>
        <w:rPr>
          <w:rStyle w:val="NormalTok"/>
        </w:rPr>
        <w:t xml:space="preserve"> processMemoryMB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sequence</w:t>
      </w:r>
      <w:r>
        <w:rPr>
          <w:rStyle w:val="OperatorTok"/>
        </w:rPr>
        <w:t>:</w:t>
      </w:r>
      <w:r>
        <w:rPr>
          <w:rStyle w:val="NormalTok"/>
        </w:rPr>
        <w:t xml:space="preserve"> [Mixed]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ImportTok"/>
        </w:rPr>
        <w:t>default</w:t>
      </w:r>
      <w:r>
        <w:rPr>
          <w:rStyle w:val="NormalTok"/>
        </w:rPr>
        <w:t xml:space="preserve"> []          </w:t>
      </w:r>
      <w:r>
        <w:rPr>
          <w:rStyle w:val="CommentTok"/>
        </w:rPr>
        <w:t>// login credentials stripped before save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mode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StringTok"/>
        </w:rPr>
        <w:t>'auto'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'manual'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'auto'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AttributeTok"/>
        </w:rPr>
        <w:t>now</w:t>
      </w:r>
      <w:r>
        <w:br/>
      </w:r>
      <w:r>
        <w:rPr>
          <w:rStyle w:val="NormalTok"/>
        </w:rPr>
        <w:t>}</w:t>
      </w:r>
    </w:p>
    <w:p w14:paraId="20319FCD" w14:textId="77777777" w:rsidR="000016BF" w:rsidRDefault="00E1608E">
      <w:r>
        <w:rPr>
          <w:noProof/>
        </w:rPr>
        <w:pict w14:anchorId="61B3235F">
          <v:rect id="_x0000_i1030" alt="" style="width:451.3pt;height:.05pt;mso-width-percent:0;mso-height-percent:0;mso-width-percent:0;mso-height-percent:0" o:hralign="center" o:hrstd="t" o:hr="t"/>
        </w:pict>
      </w:r>
    </w:p>
    <w:p w14:paraId="2ACC3518" w14:textId="77777777" w:rsidR="000016BF" w:rsidRDefault="00E1608E">
      <w:pPr>
        <w:pStyle w:val="Heading2"/>
      </w:pPr>
      <w:bookmarkStart w:id="8" w:name="api-reference"/>
      <w:bookmarkEnd w:id="7"/>
      <w:r>
        <w:t>API Reference</w:t>
      </w:r>
    </w:p>
    <w:p w14:paraId="771DA757" w14:textId="77777777" w:rsidR="000016BF" w:rsidRDefault="00E1608E">
      <w:pPr>
        <w:pStyle w:val="FirstParagraph"/>
      </w:pPr>
      <w:r>
        <w:t xml:space="preserve">All routes are mounted under </w:t>
      </w:r>
      <w:r>
        <w:rPr>
          <w:rStyle w:val="VerbatimChar"/>
        </w:rPr>
        <w:t>/api</w:t>
      </w:r>
      <w:r>
        <w:t xml:space="preserve"> in </w:t>
      </w:r>
      <w:r>
        <w:rPr>
          <w:rStyle w:val="VerbatimChar"/>
        </w:rPr>
        <w:t>server.js</w:t>
      </w:r>
      <w:r>
        <w:t>.</w:t>
      </w:r>
    </w:p>
    <w:p w14:paraId="47A9BBB3" w14:textId="77777777" w:rsidR="000016BF" w:rsidRDefault="00E1608E">
      <w:pPr>
        <w:pStyle w:val="BodyText"/>
      </w:pPr>
      <w:r>
        <w:rPr>
          <w:b/>
          <w:bCs/>
        </w:rPr>
        <w:t>Auth</w:t>
      </w:r>
      <w:r>
        <w:t xml:space="preserve"> (</w:t>
      </w:r>
      <w:r>
        <w:rPr>
          <w:rStyle w:val="VerbatimChar"/>
        </w:rPr>
        <w:t>routes/authRoutes.js</w:t>
      </w:r>
      <w:r>
        <w:t>) - public: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03"/>
        <w:gridCol w:w="2394"/>
        <w:gridCol w:w="2999"/>
      </w:tblGrid>
      <w:tr w:rsidR="000016BF" w14:paraId="3819EA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92AF0C" w14:textId="77777777" w:rsidR="000016BF" w:rsidRDefault="00E1608E">
            <w:pPr>
              <w:pStyle w:val="Compact"/>
            </w:pPr>
            <w:r>
              <w:lastRenderedPageBreak/>
              <w:t>Method</w:t>
            </w:r>
          </w:p>
        </w:tc>
        <w:tc>
          <w:tcPr>
            <w:tcW w:w="0" w:type="auto"/>
          </w:tcPr>
          <w:p w14:paraId="77524436" w14:textId="77777777" w:rsidR="000016BF" w:rsidRDefault="00E1608E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2A0FB831" w14:textId="77777777" w:rsidR="000016BF" w:rsidRDefault="00E1608E">
            <w:pPr>
              <w:pStyle w:val="Compact"/>
            </w:pPr>
            <w:r>
              <w:t>Handler</w:t>
            </w:r>
          </w:p>
        </w:tc>
      </w:tr>
      <w:tr w:rsidR="000016BF" w14:paraId="305E3C4D" w14:textId="77777777">
        <w:tc>
          <w:tcPr>
            <w:tcW w:w="0" w:type="auto"/>
          </w:tcPr>
          <w:p w14:paraId="55561F46" w14:textId="77777777" w:rsidR="000016BF" w:rsidRDefault="00E1608E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3FA9B77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0" w:type="auto"/>
          </w:tcPr>
          <w:p w14:paraId="202B18AC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authController.register</w:t>
            </w:r>
          </w:p>
        </w:tc>
      </w:tr>
      <w:tr w:rsidR="000016BF" w14:paraId="5FC92B74" w14:textId="77777777">
        <w:tc>
          <w:tcPr>
            <w:tcW w:w="0" w:type="auto"/>
          </w:tcPr>
          <w:p w14:paraId="2A3C2A32" w14:textId="77777777" w:rsidR="000016BF" w:rsidRDefault="00E1608E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12B79EF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0" w:type="auto"/>
          </w:tcPr>
          <w:p w14:paraId="5BF1A163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authController.login</w:t>
            </w:r>
          </w:p>
        </w:tc>
      </w:tr>
    </w:tbl>
    <w:p w14:paraId="4394EED6" w14:textId="77777777" w:rsidR="000016BF" w:rsidRDefault="00E1608E">
      <w:pPr>
        <w:pStyle w:val="BodyText"/>
      </w:pPr>
      <w:r>
        <w:rPr>
          <w:b/>
          <w:bCs/>
        </w:rPr>
        <w:t>Analyses</w:t>
      </w:r>
      <w:r>
        <w:t xml:space="preserve"> (</w:t>
      </w:r>
      <w:r>
        <w:rPr>
          <w:rStyle w:val="VerbatimChar"/>
        </w:rPr>
        <w:t>routes/analysisRoutes.js</w:t>
      </w:r>
      <w:r>
        <w:t xml:space="preserve">) - all require </w:t>
      </w:r>
      <w:r>
        <w:rPr>
          <w:rStyle w:val="VerbatimChar"/>
        </w:rPr>
        <w:t>Authorization: Bearer &lt;jwt&gt;</w:t>
      </w:r>
      <w:r>
        <w:t xml:space="preserve"> via </w:t>
      </w:r>
      <w:r>
        <w:rPr>
          <w:rStyle w:val="VerbatimChar"/>
        </w:rPr>
        <w:t>authMiddleware</w:t>
      </w:r>
      <w: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60"/>
        <w:gridCol w:w="2273"/>
        <w:gridCol w:w="5822"/>
      </w:tblGrid>
      <w:tr w:rsidR="000016BF" w14:paraId="725503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39B5E96" w14:textId="77777777" w:rsidR="000016BF" w:rsidRDefault="00E1608E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A8867F9" w14:textId="77777777" w:rsidR="000016BF" w:rsidRDefault="00E1608E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1E09A03D" w14:textId="77777777" w:rsidR="000016BF" w:rsidRDefault="00E1608E">
            <w:pPr>
              <w:pStyle w:val="Compact"/>
            </w:pPr>
            <w:r>
              <w:t>Handler</w:t>
            </w:r>
          </w:p>
        </w:tc>
      </w:tr>
      <w:tr w:rsidR="000016BF" w14:paraId="341F8E99" w14:textId="77777777">
        <w:tc>
          <w:tcPr>
            <w:tcW w:w="0" w:type="auto"/>
          </w:tcPr>
          <w:p w14:paraId="42704595" w14:textId="77777777" w:rsidR="000016BF" w:rsidRDefault="00E1608E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82A43C3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/api/analyze</w:t>
            </w:r>
          </w:p>
        </w:tc>
        <w:tc>
          <w:tcPr>
            <w:tcW w:w="0" w:type="auto"/>
          </w:tcPr>
          <w:p w14:paraId="3876797D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analysisController</w:t>
            </w:r>
            <w:r>
              <w:t xml:space="preserve"> default export (</w:t>
            </w:r>
            <w:r>
              <w:rPr>
                <w:rStyle w:val="VerbatimChar"/>
              </w:rPr>
              <w:t>analyzeWebsite</w:t>
            </w:r>
            <w:r>
              <w:t>)</w:t>
            </w:r>
          </w:p>
        </w:tc>
      </w:tr>
      <w:tr w:rsidR="000016BF" w14:paraId="4724B880" w14:textId="77777777">
        <w:tc>
          <w:tcPr>
            <w:tcW w:w="0" w:type="auto"/>
          </w:tcPr>
          <w:p w14:paraId="39AE436C" w14:textId="77777777" w:rsidR="000016BF" w:rsidRDefault="00E1608E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D5D56C8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/api/analyses</w:t>
            </w:r>
          </w:p>
        </w:tc>
        <w:tc>
          <w:tcPr>
            <w:tcW w:w="0" w:type="auto"/>
          </w:tcPr>
          <w:p w14:paraId="30D71A9D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getUserAnalyses</w:t>
            </w:r>
          </w:p>
        </w:tc>
      </w:tr>
      <w:tr w:rsidR="000016BF" w14:paraId="351475B0" w14:textId="77777777">
        <w:tc>
          <w:tcPr>
            <w:tcW w:w="0" w:type="auto"/>
          </w:tcPr>
          <w:p w14:paraId="66C6DA91" w14:textId="77777777" w:rsidR="000016BF" w:rsidRDefault="00E1608E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5BBE53C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/api/analyses/:id</w:t>
            </w:r>
          </w:p>
        </w:tc>
        <w:tc>
          <w:tcPr>
            <w:tcW w:w="0" w:type="auto"/>
          </w:tcPr>
          <w:p w14:paraId="4456129A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getSingleAnalysis</w:t>
            </w:r>
          </w:p>
        </w:tc>
      </w:tr>
      <w:tr w:rsidR="000016BF" w14:paraId="2E474A56" w14:textId="77777777">
        <w:tc>
          <w:tcPr>
            <w:tcW w:w="0" w:type="auto"/>
          </w:tcPr>
          <w:p w14:paraId="6CF3AF4F" w14:textId="77777777" w:rsidR="000016BF" w:rsidRDefault="00E1608E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B9969C0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/api/analyses/:id</w:t>
            </w:r>
          </w:p>
        </w:tc>
        <w:tc>
          <w:tcPr>
            <w:tcW w:w="0" w:type="auto"/>
          </w:tcPr>
          <w:p w14:paraId="277AD4ED" w14:textId="77777777" w:rsidR="000016BF" w:rsidRDefault="00E1608E">
            <w:pPr>
              <w:pStyle w:val="Compact"/>
            </w:pPr>
            <w:r>
              <w:rPr>
                <w:rStyle w:val="VerbatimChar"/>
              </w:rPr>
              <w:t>deleteAnalysis</w:t>
            </w:r>
          </w:p>
        </w:tc>
      </w:tr>
    </w:tbl>
    <w:p w14:paraId="7FFB8E98" w14:textId="77777777" w:rsidR="000016BF" w:rsidRDefault="00E1608E">
      <w:pPr>
        <w:pStyle w:val="BodyText"/>
      </w:pPr>
      <w:r>
        <w:rPr>
          <w:rStyle w:val="VerbatimChar"/>
        </w:rPr>
        <w:t>authMiddleware</w:t>
      </w:r>
      <w:r>
        <w:t xml:space="preserve"> verifies the JWT with </w:t>
      </w:r>
      <w:r>
        <w:rPr>
          <w:rStyle w:val="VerbatimChar"/>
        </w:rPr>
        <w:t>JWT_SECRET</w:t>
      </w:r>
      <w:r>
        <w:t xml:space="preserve"> and sets </w:t>
      </w:r>
      <w:r>
        <w:rPr>
          <w:rStyle w:val="VerbatimChar"/>
        </w:rPr>
        <w:t>req.userId</w:t>
      </w:r>
      <w:r>
        <w:t xml:space="preserve"> from its </w:t>
      </w:r>
      <w:r>
        <w:rPr>
          <w:rStyle w:val="VerbatimChar"/>
        </w:rPr>
        <w:t>id</w:t>
      </w:r>
      <w:r>
        <w:t xml:space="preserve"> claim. Every analyses query is scoped to </w:t>
      </w:r>
      <w:r>
        <w:rPr>
          <w:rStyle w:val="VerbatimChar"/>
        </w:rPr>
        <w:t>{ userId: req.userId }</w:t>
      </w:r>
      <w:r>
        <w:t>, so users can only read/delete their own data.</w:t>
      </w:r>
    </w:p>
    <w:p w14:paraId="709A56C0" w14:textId="77777777" w:rsidR="000016BF" w:rsidRDefault="00E1608E">
      <w:pPr>
        <w:pStyle w:val="Heading3"/>
      </w:pPr>
      <w:bookmarkStart w:id="9" w:name="X6dafa9938733851a629f044ecbf0408897d92fa"/>
      <w:r>
        <w:t>Auth implementation notes (</w:t>
      </w:r>
      <w:r>
        <w:rPr>
          <w:rStyle w:val="VerbatimChar"/>
        </w:rPr>
        <w:t>server/controllers/authController.js</w:t>
      </w:r>
      <w:r>
        <w:t>)</w:t>
      </w:r>
    </w:p>
    <w:p w14:paraId="6BFEF590" w14:textId="77777777" w:rsidR="000016BF" w:rsidRDefault="00E1608E">
      <w:pPr>
        <w:pStyle w:val="Compact"/>
        <w:numPr>
          <w:ilvl w:val="0"/>
          <w:numId w:val="3"/>
        </w:numPr>
      </w:pPr>
      <w:r>
        <w:t xml:space="preserve">Passwords are hashed with </w:t>
      </w:r>
      <w:r>
        <w:rPr>
          <w:rStyle w:val="VerbatimChar"/>
        </w:rPr>
        <w:t>bcrypt.hash(password, 10)</w:t>
      </w:r>
      <w:r>
        <w:t xml:space="preserve"> (cost factor 10); login compares via </w:t>
      </w:r>
      <w:r>
        <w:rPr>
          <w:rStyle w:val="VerbatimChar"/>
        </w:rPr>
        <w:t>bcrypt.compare</w:t>
      </w:r>
      <w:r>
        <w:t>.</w:t>
      </w:r>
    </w:p>
    <w:p w14:paraId="2F1F9238" w14:textId="77777777" w:rsidR="000016BF" w:rsidRDefault="00E1608E">
      <w:pPr>
        <w:pStyle w:val="Compact"/>
        <w:numPr>
          <w:ilvl w:val="0"/>
          <w:numId w:val="3"/>
        </w:numPr>
      </w:pPr>
      <w:r>
        <w:t xml:space="preserve">Both </w:t>
      </w:r>
      <w:r>
        <w:rPr>
          <w:rStyle w:val="VerbatimChar"/>
        </w:rPr>
        <w:t>email</w:t>
      </w:r>
      <w:r>
        <w:t xml:space="preserve"> and </w:t>
      </w:r>
      <w:r>
        <w:rPr>
          <w:rStyle w:val="VerbatimChar"/>
        </w:rPr>
        <w:t>password</w:t>
      </w:r>
      <w:r>
        <w:t xml:space="preserve"> (and </w:t>
      </w:r>
      <w:r>
        <w:rPr>
          <w:rStyle w:val="VerbatimChar"/>
        </w:rPr>
        <w:t>name</w:t>
      </w:r>
      <w:r>
        <w:t xml:space="preserve"> on r</w:t>
      </w:r>
      <w:r>
        <w:t>egister) are required to be non-empty strings (</w:t>
      </w:r>
      <w:r>
        <w:rPr>
          <w:rStyle w:val="VerbatimChar"/>
        </w:rPr>
        <w:t>isNonEmptyString</w:t>
      </w:r>
      <w:r>
        <w:t xml:space="preserve">) before ever reaching a Mongoose query - this specifically guards against </w:t>
      </w:r>
      <w:r>
        <w:rPr>
          <w:b/>
          <w:bCs/>
        </w:rPr>
        <w:t>NoSQL operator injection</w:t>
      </w:r>
      <w:r>
        <w:t xml:space="preserve">, where a crafted body like </w:t>
      </w:r>
      <w:r>
        <w:rPr>
          <w:rStyle w:val="VerbatimChar"/>
        </w:rPr>
        <w:t>{ "email": { "$gt": "" } }</w:t>
      </w:r>
      <w:r>
        <w:t xml:space="preserve"> would otherwise pass straight into </w:t>
      </w:r>
      <w:r>
        <w:rPr>
          <w:rStyle w:val="VerbatimChar"/>
        </w:rPr>
        <w:t>user</w:t>
      </w:r>
      <w:r>
        <w:rPr>
          <w:rStyle w:val="VerbatimChar"/>
        </w:rPr>
        <w:t>Model.findOne({ email })</w:t>
      </w:r>
      <w:r>
        <w:t xml:space="preserve"> and match arbitrarily.</w:t>
      </w:r>
    </w:p>
    <w:p w14:paraId="69394063" w14:textId="77777777" w:rsidR="000016BF" w:rsidRDefault="00E1608E">
      <w:pPr>
        <w:pStyle w:val="Compact"/>
        <w:numPr>
          <w:ilvl w:val="0"/>
          <w:numId w:val="3"/>
        </w:numPr>
      </w:pPr>
      <w:r>
        <w:t xml:space="preserve">Both endpoints return </w:t>
      </w:r>
      <w:r>
        <w:rPr>
          <w:b/>
          <w:bCs/>
        </w:rPr>
        <w:t>generic</w:t>
      </w:r>
      <w:r>
        <w:t xml:space="preserve"> error messages to the client (“Registration failed” / “Login failed”) on unexpected errors; the real error (</w:t>
      </w:r>
      <w:r>
        <w:rPr>
          <w:rStyle w:val="VerbatimChar"/>
        </w:rPr>
        <w:t>e.message</w:t>
      </w:r>
      <w:r>
        <w:t xml:space="preserve">) is only </w:t>
      </w:r>
      <w:r>
        <w:rPr>
          <w:rStyle w:val="VerbatimChar"/>
        </w:rPr>
        <w:t>console.error</w:t>
      </w:r>
      <w:r>
        <w:t>’d server-side, so internals never lea</w:t>
      </w:r>
      <w:r>
        <w:t>k to a response body. Expected failures (email in use, bad credentials) do get specific messages.</w:t>
      </w:r>
    </w:p>
    <w:p w14:paraId="54681232" w14:textId="77777777" w:rsidR="000016BF" w:rsidRDefault="00E1608E">
      <w:pPr>
        <w:pStyle w:val="Compact"/>
        <w:numPr>
          <w:ilvl w:val="0"/>
          <w:numId w:val="3"/>
        </w:numPr>
      </w:pPr>
      <w:r>
        <w:t>JWTs are signed with a 7-day expiry (</w:t>
      </w:r>
      <w:r>
        <w:rPr>
          <w:rStyle w:val="VerbatimChar"/>
        </w:rPr>
        <w:t>expiresIn: '7d'</w:t>
      </w:r>
      <w:r>
        <w:t xml:space="preserve">) and carry only </w:t>
      </w:r>
      <w:r>
        <w:rPr>
          <w:rStyle w:val="VerbatimChar"/>
        </w:rPr>
        <w:t>{ id: user._id }</w:t>
      </w:r>
      <w:r>
        <w:t xml:space="preserve"> as payload.</w:t>
      </w:r>
    </w:p>
    <w:p w14:paraId="378EE826" w14:textId="77777777" w:rsidR="000016BF" w:rsidRDefault="00E1608E">
      <w:r>
        <w:rPr>
          <w:noProof/>
        </w:rPr>
        <w:pict w14:anchorId="0E84726B">
          <v:rect id="_x0000_i1029" alt="" style="width:451.3pt;height:.05pt;mso-width-percent:0;mso-height-percent:0;mso-width-percent:0;mso-height-percent:0" o:hralign="center" o:hrstd="t" o:hr="t"/>
        </w:pict>
      </w:r>
    </w:p>
    <w:p w14:paraId="006CC76F" w14:textId="77777777" w:rsidR="000016BF" w:rsidRDefault="00E1608E">
      <w:pPr>
        <w:pStyle w:val="Heading2"/>
      </w:pPr>
      <w:bookmarkStart w:id="10" w:name="Xef70090d9382736ce7fb0e591f0d141c3939eb8"/>
      <w:bookmarkEnd w:id="8"/>
      <w:bookmarkEnd w:id="9"/>
      <w:r>
        <w:t xml:space="preserve">Security &amp; Robustness Notes (things a new dev should know </w:t>
      </w:r>
      <w:r>
        <w:t xml:space="preserve">are </w:t>
      </w:r>
      <w:r>
        <w:rPr>
          <w:i/>
          <w:iCs/>
        </w:rPr>
        <w:t>not</w:t>
      </w:r>
      <w:r>
        <w:t xml:space="preserve"> here)</w:t>
      </w:r>
    </w:p>
    <w:p w14:paraId="682BA7B1" w14:textId="77777777" w:rsidR="000016BF" w:rsidRDefault="00E1608E">
      <w:pPr>
        <w:pStyle w:val="FirstParagraph"/>
      </w:pPr>
      <w:r>
        <w:t>Worth knowing before you assume otherwise:</w:t>
      </w:r>
    </w:p>
    <w:p w14:paraId="6DCD1E3F" w14:textId="77777777" w:rsidR="000016BF" w:rsidRDefault="00E1608E">
      <w:pPr>
        <w:pStyle w:val="Compact"/>
        <w:numPr>
          <w:ilvl w:val="0"/>
          <w:numId w:val="4"/>
        </w:numPr>
      </w:pPr>
      <w:r>
        <w:rPr>
          <w:b/>
          <w:bCs/>
        </w:rPr>
        <w:t>CORS is fully open</w:t>
      </w:r>
      <w:r>
        <w:t xml:space="preserve"> - </w:t>
      </w:r>
      <w:r>
        <w:rPr>
          <w:rStyle w:val="VerbatimChar"/>
        </w:rPr>
        <w:t>app.use(cors())</w:t>
      </w:r>
      <w:r>
        <w:t xml:space="preserve"> in </w:t>
      </w:r>
      <w:r>
        <w:rPr>
          <w:rStyle w:val="VerbatimChar"/>
        </w:rPr>
        <w:t>server.js</w:t>
      </w:r>
      <w:r>
        <w:t xml:space="preserve"> has no options, so it reflects </w:t>
      </w:r>
      <w:r>
        <w:rPr>
          <w:rStyle w:val="VerbatimChar"/>
        </w:rPr>
        <w:t>Access-Control-Allow-Origin</w:t>
      </w:r>
      <w:r>
        <w:t xml:space="preserve"> for any origin. Fine for a same-origin production deploy (client is served by the same ser</w:t>
      </w:r>
      <w:r>
        <w:t>ver) but worth tightening (</w:t>
      </w:r>
      <w:r>
        <w:rPr>
          <w:rStyle w:val="VerbatimChar"/>
        </w:rPr>
        <w:t>cors({ origin: [...] })</w:t>
      </w:r>
      <w:r>
        <w:t>) if the API is ever meant to be called from a specific known origin only.</w:t>
      </w:r>
    </w:p>
    <w:p w14:paraId="710E403C" w14:textId="77777777" w:rsidR="000016BF" w:rsidRDefault="00E1608E">
      <w:pPr>
        <w:pStyle w:val="Compact"/>
        <w:numPr>
          <w:ilvl w:val="0"/>
          <w:numId w:val="4"/>
        </w:numPr>
      </w:pPr>
      <w:r>
        <w:rPr>
          <w:b/>
          <w:bCs/>
        </w:rPr>
        <w:t>No centralized Express error-handling middleware.</w:t>
      </w:r>
      <w:r>
        <w:t xml:space="preserve"> Each controller wraps its own logic in </w:t>
      </w:r>
      <w:r>
        <w:rPr>
          <w:rStyle w:val="VerbatimChar"/>
        </w:rPr>
        <w:t>try/catch</w:t>
      </w:r>
      <w:r>
        <w:t xml:space="preserve"> and returns its own JSON error s</w:t>
      </w:r>
      <w:r>
        <w:t xml:space="preserve">hape; there’s no </w:t>
      </w:r>
      <w:r>
        <w:rPr>
          <w:rStyle w:val="VerbatimChar"/>
        </w:rPr>
        <w:t>app.use((err, req, res, next) =&gt; ...)</w:t>
      </w:r>
      <w:r>
        <w:t xml:space="preserve"> catch-all. An error thrown outside those try/catch blocks (e.g. in middleware, or a truly unexpected sync throw) will fall </w:t>
      </w:r>
      <w:r>
        <w:lastRenderedPageBreak/>
        <w:t>through to Express’s default handler, which sends an HTML stack trace - not th</w:t>
      </w:r>
      <w:r>
        <w:t>e app’s usual JSON error format.</w:t>
      </w:r>
    </w:p>
    <w:p w14:paraId="4AC3269F" w14:textId="77777777" w:rsidR="000016BF" w:rsidRDefault="00E1608E">
      <w:pPr>
        <w:pStyle w:val="Compact"/>
        <w:numPr>
          <w:ilvl w:val="0"/>
          <w:numId w:val="4"/>
        </w:numPr>
      </w:pPr>
      <w:r>
        <w:rPr>
          <w:b/>
          <w:bCs/>
        </w:rPr>
        <w:t>No automated test suite</w:t>
      </w:r>
      <w:r>
        <w:t xml:space="preserve"> - neither </w:t>
      </w:r>
      <w:r>
        <w:rPr>
          <w:rStyle w:val="VerbatimChar"/>
        </w:rPr>
        <w:t>client/</w:t>
      </w:r>
      <w:r>
        <w:t xml:space="preserve"> nor </w:t>
      </w:r>
      <w:r>
        <w:rPr>
          <w:rStyle w:val="VerbatimChar"/>
        </w:rPr>
        <w:t>server/</w:t>
      </w:r>
      <w:r>
        <w:t xml:space="preserve"> has a test runner configured (no Jest/Vitest/Mocha, no </w:t>
      </w:r>
      <w:r>
        <w:rPr>
          <w:rStyle w:val="VerbatimChar"/>
        </w:rPr>
        <w:t>test</w:t>
      </w:r>
      <w:r>
        <w:t xml:space="preserve"> script, no </w:t>
      </w:r>
      <w:r>
        <w:rPr>
          <w:rStyle w:val="VerbatimChar"/>
        </w:rPr>
        <w:t>__tests__</w:t>
      </w:r>
      <w:r>
        <w:t>/</w:t>
      </w:r>
      <w:r>
        <w:rPr>
          <w:rStyle w:val="VerbatimChar"/>
        </w:rPr>
        <w:t>*.test.js</w:t>
      </w:r>
      <w:r>
        <w:t xml:space="preserve"> files anywhere in the repo). Manual verification (linting, a dev-server smoke </w:t>
      </w:r>
      <w:r>
        <w:t>test) is the current safety net.</w:t>
      </w:r>
    </w:p>
    <w:p w14:paraId="3BAD8019" w14:textId="77777777" w:rsidR="000016BF" w:rsidRDefault="00E1608E">
      <w:pPr>
        <w:pStyle w:val="Compact"/>
        <w:numPr>
          <w:ilvl w:val="0"/>
          <w:numId w:val="4"/>
        </w:numPr>
      </w:pPr>
      <w:r>
        <w:rPr>
          <w:b/>
          <w:bCs/>
        </w:rPr>
        <w:t>No rate limiting</w:t>
      </w:r>
      <w:r>
        <w:t xml:space="preserve"> on any endpoint, including login/register and the expensive </w:t>
      </w:r>
      <w:r>
        <w:rPr>
          <w:rStyle w:val="VerbatimChar"/>
        </w:rPr>
        <w:t>/api/analyze</w:t>
      </w:r>
      <w:r>
        <w:t xml:space="preserve"> endpoint (which spins up two Puppeteer browsers per request).</w:t>
      </w:r>
    </w:p>
    <w:p w14:paraId="0A180CDC" w14:textId="77777777" w:rsidR="000016BF" w:rsidRDefault="00E1608E">
      <w:r>
        <w:rPr>
          <w:noProof/>
        </w:rPr>
        <w:pict w14:anchorId="77F84F34">
          <v:rect id="_x0000_i1028" alt="" style="width:451.3pt;height:.05pt;mso-width-percent:0;mso-height-percent:0;mso-width-percent:0;mso-height-percent:0" o:hralign="center" o:hrstd="t" o:hr="t"/>
        </w:pict>
      </w:r>
    </w:p>
    <w:p w14:paraId="57B21C3A" w14:textId="77777777" w:rsidR="000016BF" w:rsidRDefault="00E1608E">
      <w:pPr>
        <w:pStyle w:val="Heading2"/>
      </w:pPr>
      <w:bookmarkStart w:id="11" w:name="core-architecture-notes"/>
      <w:bookmarkEnd w:id="10"/>
      <w:r>
        <w:t>Core Architecture Notes</w:t>
      </w:r>
    </w:p>
    <w:p w14:paraId="66F1C1C6" w14:textId="77777777" w:rsidR="000016BF" w:rsidRDefault="00E1608E">
      <w:pPr>
        <w:pStyle w:val="Heading3"/>
      </w:pPr>
      <w:bookmarkStart w:id="12" w:name="X49081d3d69013438d6923112322c16928facfe8"/>
      <w:r>
        <w:t>The analysis engine (</w:t>
      </w:r>
      <w:r>
        <w:rPr>
          <w:rStyle w:val="VerbatimChar"/>
        </w:rPr>
        <w:t>server/controllers/analysisController.js</w:t>
      </w:r>
      <w:r>
        <w:t>)</w:t>
      </w:r>
    </w:p>
    <w:p w14:paraId="63A3A790" w14:textId="77777777" w:rsidR="000016BF" w:rsidRDefault="00E1608E">
      <w:pPr>
        <w:pStyle w:val="FirstParagraph"/>
      </w:pPr>
      <w:r>
        <w:t>This is the largest and most important file in the backend (~680 lines). Key behaviors:</w:t>
      </w:r>
    </w:p>
    <w:p w14:paraId="186028F7" w14:textId="77777777" w:rsidR="000016BF" w:rsidRDefault="00E1608E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POST /api/analyze</w:t>
      </w:r>
      <w:r>
        <w:rPr>
          <w:b/>
          <w:bCs/>
        </w:rPr>
        <w:t xml:space="preserve"> is one long-lived, blocking HTTP request</w:t>
      </w:r>
      <w:r>
        <w:t xml:space="preserve"> </w:t>
      </w:r>
      <w:r>
        <w:t xml:space="preserve">- there’s no polling endpoint, websocket, or SSE stream. The client sends one request and </w:t>
      </w:r>
      <w:r>
        <w:rPr>
          <w:rStyle w:val="VerbatimChar"/>
        </w:rPr>
        <w:t>await</w:t>
      </w:r>
      <w:r>
        <w:t xml:space="preserve">s a single response that only arrives once the whole analysis (Lighthouse + runtime monitoring, up to </w:t>
      </w:r>
      <w:r>
        <w:rPr>
          <w:rStyle w:val="VerbatimChar"/>
        </w:rPr>
        <w:t>totalDuration</w:t>
      </w:r>
      <w:r>
        <w:t xml:space="preserve"> seconds) has finished; the client-side “progr</w:t>
      </w:r>
      <w:r>
        <w:t>ess bar” is purely a local time-based estimate, not driven by any server push.</w:t>
      </w:r>
    </w:p>
    <w:p w14:paraId="3C10438D" w14:textId="77777777" w:rsidR="000016BF" w:rsidRDefault="00E1608E">
      <w:pPr>
        <w:pStyle w:val="Compact"/>
        <w:numPr>
          <w:ilvl w:val="0"/>
          <w:numId w:val="5"/>
        </w:numPr>
      </w:pPr>
      <w:r>
        <w:rPr>
          <w:b/>
          <w:bCs/>
        </w:rPr>
        <w:t>If the HTTP client disconnects mid-request</w:t>
      </w:r>
      <w:r>
        <w:t xml:space="preserve"> (tab closed, network dropped, </w:t>
      </w:r>
      <w:r>
        <w:rPr>
          <w:rStyle w:val="VerbatimChar"/>
        </w:rPr>
        <w:t>res.writableEnded</w:t>
      </w:r>
      <w:r>
        <w:t xml:space="preserve"> check distinguishes this from a normal completed response), the handler checks </w:t>
      </w:r>
      <w:r>
        <w:rPr>
          <w:rStyle w:val="VerbatimChar"/>
        </w:rPr>
        <w:t>clientL</w:t>
      </w:r>
      <w:r>
        <w:rPr>
          <w:rStyle w:val="VerbatimChar"/>
        </w:rPr>
        <w:t>eft</w:t>
      </w:r>
      <w:r>
        <w:t xml:space="preserve"> right after </w:t>
      </w:r>
      <w:r>
        <w:rPr>
          <w:rStyle w:val="VerbatimChar"/>
        </w:rPr>
        <w:t>analyzeOverTime</w:t>
      </w:r>
      <w:r>
        <w:t xml:space="preserve"> resolves and returns early - </w:t>
      </w:r>
      <w:r>
        <w:rPr>
          <w:b/>
          <w:bCs/>
        </w:rPr>
        <w:t>nothing is written to Mongo and no response is sent</w:t>
      </w:r>
      <w:r>
        <w:t xml:space="preserve">, even if the Puppeteer session had already produced a partial result. This is different from the </w:t>
      </w:r>
      <w:r>
        <w:rPr>
          <w:rStyle w:val="VerbatimChar"/>
        </w:rPr>
        <w:t>totalDuration</w:t>
      </w:r>
      <w:r>
        <w:t xml:space="preserve"> ceiling being hit, or the Puppet</w:t>
      </w:r>
      <w:r>
        <w:t xml:space="preserve">eer browser window itself being closed (both of those still save whatever was captured - see </w:t>
      </w:r>
      <w:r>
        <w:rPr>
          <w:rStyle w:val="VerbatimChar"/>
        </w:rPr>
        <w:t>runSequence</w:t>
      </w:r>
      <w:r>
        <w:t xml:space="preserve">’s </w:t>
      </w:r>
      <w:r>
        <w:rPr>
          <w:rStyle w:val="VerbatimChar"/>
        </w:rPr>
        <w:t>Promise.race</w:t>
      </w:r>
      <w:r>
        <w:t xml:space="preserve"> below).</w:t>
      </w:r>
    </w:p>
    <w:p w14:paraId="56FC5E6C" w14:textId="77777777" w:rsidR="000016BF" w:rsidRDefault="00E1608E">
      <w:pPr>
        <w:pStyle w:val="Compact"/>
        <w:numPr>
          <w:ilvl w:val="0"/>
          <w:numId w:val="5"/>
        </w:numPr>
      </w:pPr>
      <w:r>
        <w:t xml:space="preserve">The response shape is </w:t>
      </w:r>
      <w:r>
        <w:rPr>
          <w:rStyle w:val="VerbatimChar"/>
        </w:rPr>
        <w:t>{ success: true, data: { url, totalRuns, lighthouseData, runtimeData, sequence, mode, totalDuration, warni</w:t>
      </w:r>
      <w:r>
        <w:rPr>
          <w:rStyle w:val="VerbatimChar"/>
        </w:rPr>
        <w:t>ngs } }</w:t>
      </w:r>
      <w:r>
        <w:t xml:space="preserve">. Note that </w:t>
      </w:r>
      <w:r>
        <w:rPr>
          <w:rStyle w:val="VerbatimChar"/>
          <w:b/>
          <w:bCs/>
        </w:rPr>
        <w:t>warnings</w:t>
      </w:r>
      <w:r>
        <w:rPr>
          <w:b/>
          <w:bCs/>
        </w:rPr>
        <w:t xml:space="preserve"> is stripped out before the Mongo write</w:t>
      </w:r>
      <w:r>
        <w:t xml:space="preserve"> (</w:t>
      </w:r>
      <w:r>
        <w:rPr>
          <w:rStyle w:val="VerbatimChar"/>
        </w:rPr>
        <w:t>const { warnings, ...dbData } = data</w:t>
      </w:r>
      <w:r>
        <w:t xml:space="preserve">) - it’s returned to the client on this one response only and is never persisted, so </w:t>
      </w:r>
      <w:r>
        <w:rPr>
          <w:rStyle w:val="VerbatimChar"/>
        </w:rPr>
        <w:t>GET /api/analyses/:id</w:t>
      </w:r>
      <w:r>
        <w:t xml:space="preserve"> on a saved analysis will never include past w</w:t>
      </w:r>
      <w:r>
        <w:t>arnings.</w:t>
      </w:r>
    </w:p>
    <w:p w14:paraId="2ABF4C26" w14:textId="77777777" w:rsidR="000016BF" w:rsidRDefault="00E1608E">
      <w:pPr>
        <w:pStyle w:val="Compact"/>
        <w:numPr>
          <w:ilvl w:val="0"/>
          <w:numId w:val="5"/>
        </w:numPr>
      </w:pPr>
      <w:r>
        <w:rPr>
          <w:b/>
          <w:bCs/>
        </w:rPr>
        <w:t>Lighthouse and runtime monitoring run in parallel</w:t>
      </w:r>
      <w:r>
        <w:t>, not sequentially (</w:t>
      </w:r>
      <w:r>
        <w:rPr>
          <w:rStyle w:val="VerbatimChar"/>
        </w:rPr>
        <w:t>Promise.all([runLighthouse(...), runSequence(...)])</w:t>
      </w:r>
      <w:r>
        <w:t>), each in its own Puppeteer browser instance.</w:t>
      </w:r>
    </w:p>
    <w:p w14:paraId="07D90B66" w14:textId="77777777" w:rsidR="000016BF" w:rsidRDefault="00E1608E">
      <w:pPr>
        <w:pStyle w:val="Compact"/>
        <w:numPr>
          <w:ilvl w:val="0"/>
          <w:numId w:val="5"/>
        </w:numPr>
      </w:pPr>
      <w:r>
        <w:rPr>
          <w:b/>
          <w:bCs/>
        </w:rPr>
        <w:t>Lighthouse</w:t>
      </w:r>
      <w:r>
        <w:t xml:space="preserve"> (</w:t>
      </w:r>
      <w:r>
        <w:rPr>
          <w:rStyle w:val="VerbatimChar"/>
        </w:rPr>
        <w:t>runLighthouse</w:t>
      </w:r>
      <w:r>
        <w:t>): launches a headless Puppeteer browser (</w:t>
      </w:r>
      <w:r>
        <w:rPr>
          <w:rStyle w:val="VerbatimChar"/>
        </w:rPr>
        <w:t xml:space="preserve">--no-sandbox </w:t>
      </w:r>
      <w:r>
        <w:rPr>
          <w:rStyle w:val="VerbatimChar"/>
        </w:rPr>
        <w:t>--disable-setuid-sandbox</w:t>
      </w:r>
      <w:r>
        <w:t xml:space="preserve">), points the </w:t>
      </w:r>
      <w:r>
        <w:rPr>
          <w:rStyle w:val="VerbatimChar"/>
        </w:rPr>
        <w:t>lighthouse</w:t>
      </w:r>
      <w:r>
        <w:t xml:space="preserve"> package at its DevTools port, restricted to </w:t>
      </w:r>
      <w:r>
        <w:rPr>
          <w:rStyle w:val="VerbatimChar"/>
        </w:rPr>
        <w:t>onlyCategories: ['performance', 'accessibility', 'seo']</w:t>
      </w:r>
      <w:r>
        <w:t>. Aborts early if the client disconnects mid-request.</w:t>
      </w:r>
    </w:p>
    <w:p w14:paraId="2C97075F" w14:textId="77777777" w:rsidR="000016BF" w:rsidRDefault="00E1608E">
      <w:pPr>
        <w:pStyle w:val="Compact"/>
        <w:numPr>
          <w:ilvl w:val="0"/>
          <w:numId w:val="5"/>
        </w:numPr>
      </w:pPr>
      <w:r>
        <w:rPr>
          <w:b/>
          <w:bCs/>
        </w:rPr>
        <w:t>Runtime monitoring</w:t>
      </w:r>
      <w:r>
        <w:t xml:space="preserve"> (</w:t>
      </w:r>
      <w:r>
        <w:rPr>
          <w:rStyle w:val="VerbatimChar"/>
        </w:rPr>
        <w:t>runSequence</w:t>
      </w:r>
      <w:r>
        <w:t>): launches a second br</w:t>
      </w:r>
      <w:r>
        <w:t xml:space="preserve">owser - </w:t>
      </w:r>
      <w:r>
        <w:rPr>
          <w:b/>
          <w:bCs/>
        </w:rPr>
        <w:t>headless</w:t>
      </w:r>
      <w:r>
        <w:t xml:space="preserve"> for </w:t>
      </w:r>
      <w:r>
        <w:rPr>
          <w:rStyle w:val="VerbatimChar"/>
        </w:rPr>
        <w:t>auto</w:t>
      </w:r>
      <w:r>
        <w:t xml:space="preserve"> mode, a </w:t>
      </w:r>
      <w:r>
        <w:rPr>
          <w:b/>
          <w:bCs/>
        </w:rPr>
        <w:t>real visible window</w:t>
      </w:r>
      <w:r>
        <w:t xml:space="preserve"> (</w:t>
      </w:r>
      <w:r>
        <w:rPr>
          <w:rStyle w:val="VerbatimChar"/>
        </w:rPr>
        <w:t>headless: false</w:t>
      </w:r>
      <w:r>
        <w:t xml:space="preserve">, </w:t>
      </w:r>
      <w:r>
        <w:rPr>
          <w:rStyle w:val="VerbatimChar"/>
        </w:rPr>
        <w:t>--start-maximized</w:t>
      </w:r>
      <w:r>
        <w:t xml:space="preserve">) for </w:t>
      </w:r>
      <w:r>
        <w:rPr>
          <w:rStyle w:val="VerbatimChar"/>
        </w:rPr>
        <w:t>manual</w:t>
      </w:r>
      <w:r>
        <w:t>/Live Session mode. Executes each sequence step in order (</w:t>
      </w:r>
      <w:r>
        <w:rPr>
          <w:rStyle w:val="VerbatimChar"/>
        </w:rPr>
        <w:t>login</w:t>
      </w:r>
      <w:r>
        <w:t xml:space="preserve">, </w:t>
      </w:r>
      <w:r>
        <w:rPr>
          <w:rStyle w:val="VerbatimChar"/>
        </w:rPr>
        <w:t>scroll</w:t>
      </w:r>
      <w:r>
        <w:t xml:space="preserve">, </w:t>
      </w:r>
      <w:r>
        <w:rPr>
          <w:rStyle w:val="VerbatimChar"/>
        </w:rPr>
        <w:lastRenderedPageBreak/>
        <w:t>hover</w:t>
      </w:r>
      <w:r>
        <w:t xml:space="preserve">, </w:t>
      </w:r>
      <w:r>
        <w:rPr>
          <w:rStyle w:val="VerbatimChar"/>
        </w:rPr>
        <w:t>click</w:t>
      </w:r>
      <w:r>
        <w:t xml:space="preserve">, </w:t>
      </w:r>
      <w:r>
        <w:rPr>
          <w:rStyle w:val="VerbatimChar"/>
        </w:rPr>
        <w:t>search</w:t>
      </w:r>
      <w:r>
        <w:t xml:space="preserve">, </w:t>
      </w:r>
      <w:r>
        <w:rPr>
          <w:rStyle w:val="VerbatimChar"/>
        </w:rPr>
        <w:t>goBack</w:t>
      </w:r>
      <w:r>
        <w:t xml:space="preserve">, </w:t>
      </w:r>
      <w:r>
        <w:rPr>
          <w:rStyle w:val="VerbatimChar"/>
        </w:rPr>
        <w:t>switchTab</w:t>
      </w:r>
      <w:r>
        <w:t xml:space="preserve">), and captures metrics on each </w:t>
      </w:r>
      <w:r>
        <w:rPr>
          <w:rStyle w:val="VerbatimChar"/>
        </w:rPr>
        <w:t>analyse</w:t>
      </w:r>
      <w:r>
        <w:t xml:space="preserve"> ite</w:t>
      </w:r>
      <w:r>
        <w:t xml:space="preserve">m via </w:t>
      </w:r>
      <w:r>
        <w:rPr>
          <w:rStyle w:val="VerbatimChar"/>
        </w:rPr>
        <w:t>page.metrics()</w:t>
      </w:r>
      <w:r>
        <w:t xml:space="preserve"> (Script/Task/Layout Duration, JS heap, DOM nodes, event listeners) plus a CDP </w:t>
      </w:r>
      <w:r>
        <w:rPr>
          <w:rStyle w:val="VerbatimChar"/>
        </w:rPr>
        <w:t>SystemInfo.getProcessInfo</w:t>
      </w:r>
      <w:r>
        <w:t xml:space="preserve"> + </w:t>
      </w:r>
      <w:r>
        <w:rPr>
          <w:rStyle w:val="VerbatimChar"/>
        </w:rPr>
        <w:t>pidusage</w:t>
      </w:r>
      <w:r>
        <w:t xml:space="preserve"> lookup for real OS-level renderer process RSS memory.</w:t>
      </w:r>
    </w:p>
    <w:p w14:paraId="39028DA5" w14:textId="77777777" w:rsidR="000016BF" w:rsidRDefault="00E1608E">
      <w:pPr>
        <w:pStyle w:val="Compact"/>
        <w:numPr>
          <w:ilvl w:val="1"/>
          <w:numId w:val="6"/>
        </w:numPr>
      </w:pPr>
      <w:r>
        <w:t>Tracks every open tab (</w:t>
      </w:r>
      <w:r>
        <w:rPr>
          <w:rStyle w:val="VerbatimChar"/>
        </w:rPr>
        <w:t>tabState</w:t>
      </w:r>
      <w:r>
        <w:t xml:space="preserve">), since a step or the page itself can open new tabs; active-tab tracking uses the page’s own </w:t>
      </w:r>
      <w:r>
        <w:rPr>
          <w:rStyle w:val="VerbatimChar"/>
        </w:rPr>
        <w:t>visibilitychange</w:t>
      </w:r>
      <w:r>
        <w:t xml:space="preserve"> event, so scripted </w:t>
      </w:r>
      <w:r>
        <w:rPr>
          <w:rStyle w:val="VerbatimChar"/>
        </w:rPr>
        <w:t>switchTab</w:t>
      </w:r>
      <w:r>
        <w:t xml:space="preserve"> steps and a human manually switching tabs in a Live Session go through the same code path.</w:t>
      </w:r>
    </w:p>
    <w:p w14:paraId="3200CD62" w14:textId="77777777" w:rsidR="000016BF" w:rsidRDefault="00E1608E">
      <w:pPr>
        <w:pStyle w:val="Compact"/>
        <w:numPr>
          <w:ilvl w:val="1"/>
          <w:numId w:val="6"/>
        </w:numPr>
      </w:pPr>
      <w:r>
        <w:rPr>
          <w:b/>
          <w:bCs/>
        </w:rPr>
        <w:t xml:space="preserve">Total Duration is a hard </w:t>
      </w:r>
      <w:r>
        <w:rPr>
          <w:b/>
          <w:bCs/>
        </w:rPr>
        <w:t>ceiling</w:t>
      </w:r>
      <w:r>
        <w:t xml:space="preserve">, enforced via </w:t>
      </w:r>
      <w:r>
        <w:rPr>
          <w:rStyle w:val="VerbatimChar"/>
        </w:rPr>
        <w:t>Promise.race([sequenceDone, timeout, disconnected])</w:t>
      </w:r>
      <w:r>
        <w:t xml:space="preserve"> - nothing can run past the user-configured budget.</w:t>
      </w:r>
    </w:p>
    <w:p w14:paraId="63D3E54B" w14:textId="77777777" w:rsidR="000016BF" w:rsidRDefault="00E1608E">
      <w:pPr>
        <w:pStyle w:val="Compact"/>
        <w:numPr>
          <w:ilvl w:val="1"/>
          <w:numId w:val="6"/>
        </w:numPr>
      </w:pPr>
      <w:r>
        <w:t xml:space="preserve">A failed </w:t>
      </w:r>
      <w:r>
        <w:rPr>
          <w:rStyle w:val="VerbatimChar"/>
        </w:rPr>
        <w:t>login</w:t>
      </w:r>
      <w:r>
        <w:t xml:space="preserve"> step skips all subsequent non-</w:t>
      </w:r>
      <w:r>
        <w:rPr>
          <w:rStyle w:val="VerbatimChar"/>
        </w:rPr>
        <w:t>analyse</w:t>
      </w:r>
      <w:r>
        <w:t xml:space="preserve"> steps; any other step failure is recorded as a non-fatal warning and returned </w:t>
      </w:r>
      <w:r>
        <w:t>to the client.</w:t>
      </w:r>
    </w:p>
    <w:p w14:paraId="53104D08" w14:textId="77777777" w:rsidR="000016BF" w:rsidRDefault="00E1608E">
      <w:pPr>
        <w:pStyle w:val="Compact"/>
        <w:numPr>
          <w:ilvl w:val="1"/>
          <w:numId w:val="6"/>
        </w:numPr>
      </w:pPr>
      <w:r>
        <w:t>Login credentials are stripped from the sequence (</w:t>
      </w:r>
      <w:r>
        <w:rPr>
          <w:rStyle w:val="VerbatimChar"/>
        </w:rPr>
        <w:t>redactSequence</w:t>
      </w:r>
      <w:r>
        <w:t>) before it’s ever persisted or returned.</w:t>
      </w:r>
    </w:p>
    <w:p w14:paraId="3367FD21" w14:textId="77777777" w:rsidR="000016BF" w:rsidRDefault="00E1608E">
      <w:pPr>
        <w:pStyle w:val="Compact"/>
        <w:numPr>
          <w:ilvl w:val="0"/>
          <w:numId w:val="5"/>
        </w:numPr>
      </w:pPr>
      <w:r>
        <w:rPr>
          <w:b/>
          <w:bCs/>
        </w:rPr>
        <w:t>SSRF protection</w:t>
      </w:r>
      <w:r>
        <w:t xml:space="preserve"> (</w:t>
      </w:r>
      <w:r>
        <w:rPr>
          <w:rStyle w:val="VerbatimChar"/>
        </w:rPr>
        <w:t>assertPublicUrl</w:t>
      </w:r>
      <w:r>
        <w:t xml:space="preserve"> / </w:t>
      </w:r>
      <w:r>
        <w:rPr>
          <w:rStyle w:val="VerbatimChar"/>
        </w:rPr>
        <w:t>isPrivateIp</w:t>
      </w:r>
      <w:r>
        <w:t xml:space="preserve">): only </w:t>
      </w:r>
      <w:r>
        <w:rPr>
          <w:rStyle w:val="VerbatimChar"/>
        </w:rPr>
        <w:t>http:</w:t>
      </w:r>
      <w:r>
        <w:t>/</w:t>
      </w:r>
      <w:r>
        <w:rPr>
          <w:rStyle w:val="VerbatimChar"/>
        </w:rPr>
        <w:t>https:</w:t>
      </w:r>
      <w:r>
        <w:t xml:space="preserve"> URLs are allowed, and resolved DNS addresses are checked against pri</w:t>
      </w:r>
      <w:r>
        <w:t xml:space="preserve">vate/loopback/link-local/CGNAT ranges (RFC1918, </w:t>
      </w:r>
      <w:r>
        <w:rPr>
          <w:rStyle w:val="VerbatimChar"/>
        </w:rPr>
        <w:t>127.x</w:t>
      </w:r>
      <w:r>
        <w:t xml:space="preserve">, </w:t>
      </w:r>
      <w:r>
        <w:rPr>
          <w:rStyle w:val="VerbatimChar"/>
        </w:rPr>
        <w:t>169.254.x</w:t>
      </w:r>
      <w:r>
        <w:t xml:space="preserve"> incl. cloud metadata IP, IPv6 </w:t>
      </w:r>
      <w:r>
        <w:rPr>
          <w:rStyle w:val="VerbatimChar"/>
        </w:rPr>
        <w:t>::1</w:t>
      </w:r>
      <w:r>
        <w:t>/</w:t>
      </w:r>
      <w:r>
        <w:rPr>
          <w:rStyle w:val="VerbatimChar"/>
        </w:rPr>
        <w:t>fc00::/7</w:t>
      </w:r>
      <w:r>
        <w:t>/</w:t>
      </w:r>
      <w:r>
        <w:rPr>
          <w:rStyle w:val="VerbatimChar"/>
        </w:rPr>
        <w:t>fe80::/10</w:t>
      </w:r>
      <w:r>
        <w:t xml:space="preserve">). This check runs on the initial URL </w:t>
      </w:r>
      <w:r>
        <w:rPr>
          <w:b/>
          <w:bCs/>
        </w:rPr>
        <w:t>and again on every navigation/redirect hop</w:t>
      </w:r>
      <w:r>
        <w:t xml:space="preserve"> during the session (via </w:t>
      </w:r>
      <w:r>
        <w:rPr>
          <w:rStyle w:val="VerbatimChar"/>
        </w:rPr>
        <w:t>page.setRequestInterception</w:t>
      </w:r>
      <w:r>
        <w:t>), sinc</w:t>
      </w:r>
      <w:r>
        <w:t>e a URL can pass the first check and redirect internally afterward.</w:t>
      </w:r>
    </w:p>
    <w:p w14:paraId="3766B0EF" w14:textId="77777777" w:rsidR="000016BF" w:rsidRDefault="00E1608E">
      <w:pPr>
        <w:pStyle w:val="Compact"/>
        <w:numPr>
          <w:ilvl w:val="0"/>
          <w:numId w:val="5"/>
        </w:numPr>
      </w:pPr>
      <w:r>
        <w:t xml:space="preserve">Server-side validation mirrors client-side validation for </w:t>
      </w:r>
      <w:r>
        <w:rPr>
          <w:rStyle w:val="VerbatimChar"/>
        </w:rPr>
        <w:t>totalDuration</w:t>
      </w:r>
      <w:r>
        <w:t xml:space="preserve"> (must be ≥ </w:t>
      </w:r>
      <w:r>
        <w:rPr>
          <w:rStyle w:val="VerbatimChar"/>
        </w:rPr>
        <w:t>LIGHTHOUSE_AUDIT_SECONDS</w:t>
      </w:r>
      <w:r>
        <w:t xml:space="preserve">, currently 12s) and, for </w:t>
      </w:r>
      <w:r>
        <w:rPr>
          <w:rStyle w:val="VerbatimChar"/>
        </w:rPr>
        <w:t>auto</w:t>
      </w:r>
      <w:r>
        <w:t xml:space="preserve"> mode, a sequence time budget check (</w:t>
      </w:r>
      <w:r>
        <w:rPr>
          <w:rStyle w:val="VerbatimChar"/>
        </w:rPr>
        <w:t xml:space="preserve">actionSeconds </w:t>
      </w:r>
      <w:r>
        <w:rPr>
          <w:rStyle w:val="VerbatimChar"/>
        </w:rPr>
        <w:t>+ captureSeconds &lt;= totalDurationSeconds</w:t>
      </w:r>
      <w:r>
        <w:t>) using a per-step-type time estimate table (</w:t>
      </w:r>
      <w:r>
        <w:rPr>
          <w:rStyle w:val="VerbatimChar"/>
        </w:rPr>
        <w:t>STEP_TIME_SECONDS</w:t>
      </w:r>
      <w:r>
        <w:t xml:space="preserve">) duplicated on the client for live form feedback - </w:t>
      </w:r>
      <w:r>
        <w:rPr>
          <w:b/>
          <w:bCs/>
        </w:rPr>
        <w:t>if you change one of these constants, update both copies.</w:t>
      </w:r>
    </w:p>
    <w:p w14:paraId="799E8169" w14:textId="77777777" w:rsidR="000016BF" w:rsidRDefault="00E1608E">
      <w:pPr>
        <w:pStyle w:val="Heading3"/>
      </w:pPr>
      <w:bookmarkStart w:id="13" w:name="client-architecture"/>
      <w:bookmarkEnd w:id="12"/>
      <w:r>
        <w:t>Client architecture</w:t>
      </w:r>
    </w:p>
    <w:p w14:paraId="50D78903" w14:textId="77777777" w:rsidR="000016BF" w:rsidRDefault="00E1608E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AppContext.jsx</w:t>
      </w:r>
      <w:r>
        <w:t xml:space="preserve"> is the si</w:t>
      </w:r>
      <w:r>
        <w:t>ngle source of global state: auth (</w:t>
      </w:r>
      <w:r>
        <w:rPr>
          <w:rStyle w:val="VerbatimChar"/>
        </w:rPr>
        <w:t>token</w:t>
      </w:r>
      <w:r>
        <w:t>/</w:t>
      </w:r>
      <w:r>
        <w:rPr>
          <w:rStyle w:val="VerbatimChar"/>
        </w:rPr>
        <w:t>user</w:t>
      </w:r>
      <w:r>
        <w:t xml:space="preserve">, persisted to </w:t>
      </w:r>
      <w:r>
        <w:rPr>
          <w:rStyle w:val="VerbatimChar"/>
        </w:rPr>
        <w:t>localStorage</w:t>
      </w:r>
      <w:r>
        <w:t xml:space="preserve">), in-flight </w:t>
      </w:r>
      <w:r>
        <w:rPr>
          <w:rStyle w:val="VerbatimChar"/>
        </w:rPr>
        <w:t>analysisData</w:t>
      </w:r>
      <w:r>
        <w:t xml:space="preserve">, loading/progress state, </w:t>
      </w:r>
      <w:r>
        <w:rPr>
          <w:rStyle w:val="VerbatimChar"/>
        </w:rPr>
        <w:t>userAnalyses</w:t>
      </w:r>
      <w:r>
        <w:t>, and every API call (</w:t>
      </w:r>
      <w:r>
        <w:rPr>
          <w:rStyle w:val="VerbatimChar"/>
        </w:rPr>
        <w:t>login</w:t>
      </w:r>
      <w:r>
        <w:t xml:space="preserve">, </w:t>
      </w:r>
      <w:r>
        <w:rPr>
          <w:rStyle w:val="VerbatimChar"/>
        </w:rPr>
        <w:t>register</w:t>
      </w:r>
      <w:r>
        <w:t xml:space="preserve">, </w:t>
      </w:r>
      <w:r>
        <w:rPr>
          <w:rStyle w:val="VerbatimChar"/>
        </w:rPr>
        <w:t>analyzeWebsite</w:t>
      </w:r>
      <w:r>
        <w:t xml:space="preserve">, </w:t>
      </w:r>
      <w:r>
        <w:rPr>
          <w:rStyle w:val="VerbatimChar"/>
        </w:rPr>
        <w:t>fetchUserAnalyses</w:t>
      </w:r>
      <w:r>
        <w:t xml:space="preserve">, </w:t>
      </w:r>
      <w:r>
        <w:rPr>
          <w:rStyle w:val="VerbatimChar"/>
        </w:rPr>
        <w:t>deleteAnalysis</w:t>
      </w:r>
      <w:r>
        <w:t>). It also installs an axios resp</w:t>
      </w:r>
      <w:r>
        <w:t xml:space="preserve">onse interceptor that treats any </w:t>
      </w:r>
      <w:r>
        <w:rPr>
          <w:rStyle w:val="VerbatimChar"/>
        </w:rPr>
        <w:t>401</w:t>
      </w:r>
      <w:r>
        <w:t xml:space="preserve"> on an authenticated request as an expired session - clears local auth state and surfaces a toast.</w:t>
      </w:r>
    </w:p>
    <w:p w14:paraId="77B01945" w14:textId="77777777" w:rsidR="000016BF" w:rsidRDefault="00E1608E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assets.js</w:t>
      </w:r>
      <w:r>
        <w:t xml:space="preserve">’s </w:t>
      </w:r>
      <w:r>
        <w:rPr>
          <w:rStyle w:val="VerbatimChar"/>
        </w:rPr>
        <w:t>lighthouseMetrics</w:t>
      </w:r>
      <w:r>
        <w:t xml:space="preserve"> </w:t>
      </w:r>
      <w:r>
        <w:t xml:space="preserve">array is the single source of truth for metric keys, labels, units, and Good/Warn thresholds - both </w:t>
      </w:r>
      <w:r>
        <w:rPr>
          <w:rStyle w:val="VerbatimChar"/>
        </w:rPr>
        <w:t>ResultPanel</w:t>
      </w:r>
      <w:r>
        <w:t xml:space="preserve"> and </w:t>
      </w:r>
      <w:r>
        <w:rPr>
          <w:rStyle w:val="VerbatimChar"/>
        </w:rPr>
        <w:t>ComparePanel</w:t>
      </w:r>
      <w:r>
        <w:t xml:space="preserve"> read from it rather than hardcoding thresholds twice.</w:t>
      </w:r>
    </w:p>
    <w:p w14:paraId="39C65C76" w14:textId="77777777" w:rsidR="000016BF" w:rsidRDefault="00E1608E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utils/blocks.js</w:t>
      </w:r>
      <w:r>
        <w:t xml:space="preserve"> turns a saved analysis’s </w:t>
      </w:r>
      <w:r>
        <w:rPr>
          <w:rStyle w:val="VerbatimChar"/>
        </w:rPr>
        <w:t>sequence</w:t>
      </w:r>
      <w:r>
        <w:t xml:space="preserve"> array into chart “block</w:t>
      </w:r>
      <w:r>
        <w:t xml:space="preserve">s”: </w:t>
      </w:r>
      <w:r>
        <w:rPr>
          <w:rStyle w:val="VerbatimChar"/>
        </w:rPr>
        <w:t>buildBlocks()</w:t>
      </w:r>
      <w:r>
        <w:t xml:space="preserve"> maps each </w:t>
      </w:r>
      <w:r>
        <w:rPr>
          <w:rStyle w:val="VerbatimChar"/>
        </w:rPr>
        <w:t>analyse</w:t>
      </w:r>
      <w:r>
        <w:t xml:space="preserve"> step to the range of runtime-sample </w:t>
      </w:r>
      <w:r>
        <w:rPr>
          <w:rStyle w:val="VerbatimChar"/>
        </w:rPr>
        <w:t>run</w:t>
      </w:r>
      <w:r>
        <w:t xml:space="preserve"> numbers it produced; </w:t>
      </w:r>
      <w:r>
        <w:rPr>
          <w:rStyle w:val="VerbatimChar"/>
        </w:rPr>
        <w:t>withTiming()</w:t>
      </w:r>
      <w:r>
        <w:t xml:space="preserve"> maps that onto real elapsed seconds using actual sample timestamps (not an assumed </w:t>
      </w:r>
      <w:r>
        <w:rPr>
          <w:rStyle w:val="VerbatimChar"/>
        </w:rPr>
        <w:t>intervalTime × index</w:t>
      </w:r>
      <w:r>
        <w:t>, so it stays correct even with mixed inter</w:t>
      </w:r>
      <w:r>
        <w:t>val times or slow action steps in between). This is what draws the dashed divider lines on the runtime charts.</w:t>
      </w:r>
    </w:p>
    <w:p w14:paraId="09D5E008" w14:textId="77777777" w:rsidR="000016BF" w:rsidRDefault="00E1608E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lastRenderedPageBreak/>
        <w:t>ResultPanel.jsx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ComparePanel.jsx</w:t>
      </w:r>
      <w:r>
        <w:t xml:space="preserve"> render the 6 Lighthouse metric cards + 2 score gauges + 7 runtime charts (Script/Task/Layout Duration, JS Heap</w:t>
      </w:r>
      <w:r>
        <w:t>, Process Memory RSS, DOM Nodes, Event Listeners). Every chart has a click-to-expand button (</w:t>
      </w:r>
      <w:r>
        <w:rPr>
          <w:rStyle w:val="VerbatimChar"/>
        </w:rPr>
        <w:t>ChartExpandModal</w:t>
      </w:r>
      <w:r>
        <w:t>) that re-mounts the same chart component at a larger height/width inside a fullscreen-ish overlay - it doesn’t build a separate “big chart” implem</w:t>
      </w:r>
      <w:r>
        <w:t xml:space="preserve">entation, it just re-renders the existing one with different props. The overlay locks </w:t>
      </w:r>
      <w:r>
        <w:rPr>
          <w:rStyle w:val="VerbatimChar"/>
        </w:rPr>
        <w:t>document.body</w:t>
      </w:r>
      <w:r>
        <w:t xml:space="preserve"> scroll while open and restores it on close. “Download PDF” is just </w:t>
      </w:r>
      <w:r>
        <w:rPr>
          <w:rStyle w:val="VerbatimChar"/>
        </w:rPr>
        <w:t>window.print()</w:t>
      </w:r>
      <w:r>
        <w:t xml:space="preserve"> with </w:t>
      </w:r>
      <w:r>
        <w:rPr>
          <w:rStyle w:val="VerbatimChar"/>
        </w:rPr>
        <w:t>.no-print</w:t>
      </w:r>
      <w:r>
        <w:t xml:space="preserve"> used to hide interactive-only chrome from the printed outpu</w:t>
      </w:r>
      <w:r>
        <w:t>t.</w:t>
      </w:r>
    </w:p>
    <w:p w14:paraId="6D00391E" w14:textId="77777777" w:rsidR="000016BF" w:rsidRDefault="00E1608E">
      <w:r>
        <w:rPr>
          <w:noProof/>
        </w:rPr>
        <w:pict w14:anchorId="7BAA803D">
          <v:rect id="_x0000_i1027" alt="" style="width:451.3pt;height:.05pt;mso-width-percent:0;mso-height-percent:0;mso-width-percent:0;mso-height-percent:0" o:hralign="center" o:hrstd="t" o:hr="t"/>
        </w:pict>
      </w:r>
    </w:p>
    <w:p w14:paraId="3C9C262A" w14:textId="77777777" w:rsidR="000016BF" w:rsidRDefault="00E1608E">
      <w:pPr>
        <w:pStyle w:val="Heading2"/>
      </w:pPr>
      <w:bookmarkStart w:id="14" w:name="linting"/>
      <w:bookmarkEnd w:id="11"/>
      <w:bookmarkEnd w:id="13"/>
      <w:r>
        <w:t>Linting</w:t>
      </w:r>
    </w:p>
    <w:p w14:paraId="4D70F33F" w14:textId="77777777" w:rsidR="000016BF" w:rsidRDefault="00E1608E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client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</w:t>
      </w:r>
    </w:p>
    <w:p w14:paraId="01309780" w14:textId="77777777" w:rsidR="000016BF" w:rsidRDefault="00E1608E">
      <w:pPr>
        <w:pStyle w:val="FirstParagraph"/>
      </w:pPr>
      <w:r>
        <w:t>ESLint flat config (</w:t>
      </w:r>
      <w:r>
        <w:rPr>
          <w:rStyle w:val="VerbatimChar"/>
        </w:rPr>
        <w:t>eslint.config.js</w:t>
      </w:r>
      <w:r>
        <w:t xml:space="preserve">) with </w:t>
      </w:r>
      <w:r>
        <w:rPr>
          <w:rStyle w:val="VerbatimChar"/>
        </w:rPr>
        <w:t>eslint-plugin-react-hooks</w:t>
      </w:r>
      <w:r>
        <w:t xml:space="preserve"> (enforces rules-of-hooks/exhaustive-deps) and </w:t>
      </w:r>
      <w:r>
        <w:rPr>
          <w:rStyle w:val="VerbatimChar"/>
        </w:rPr>
        <w:t>eslint-plugin-react-refresh</w:t>
      </w:r>
      <w:r>
        <w:t>. There’s no server-side linter configured.</w:t>
      </w:r>
    </w:p>
    <w:p w14:paraId="4030B449" w14:textId="77777777" w:rsidR="000016BF" w:rsidRDefault="00E1608E">
      <w:r>
        <w:rPr>
          <w:noProof/>
        </w:rPr>
        <w:pict w14:anchorId="3671A339">
          <v:rect id="_x0000_i1026" alt="" style="width:451.3pt;height:.05pt;mso-width-percent:0;mso-height-percent:0;mso-width-percent:0;mso-height-percent:0" o:hralign="center" o:hrstd="t" o:hr="t"/>
        </w:pict>
      </w:r>
    </w:p>
    <w:p w14:paraId="2781237F" w14:textId="77777777" w:rsidR="000016BF" w:rsidRDefault="00E1608E">
      <w:pPr>
        <w:pStyle w:val="Heading2"/>
      </w:pPr>
      <w:bookmarkStart w:id="15" w:name="deployment-distribution"/>
      <w:bookmarkEnd w:id="14"/>
      <w:r>
        <w:t>Deployment / Distribution</w:t>
      </w:r>
    </w:p>
    <w:p w14:paraId="203B8F50" w14:textId="77777777" w:rsidR="000016BF" w:rsidRDefault="00E1608E">
      <w:pPr>
        <w:pStyle w:val="FirstParagraph"/>
      </w:pPr>
      <w:r>
        <w:t>Beyond</w:t>
      </w:r>
      <w:r>
        <w:t xml:space="preserve"> running </w:t>
      </w:r>
      <w:r>
        <w:rPr>
          <w:rStyle w:val="VerbatimChar"/>
        </w:rPr>
        <w:t>server.js</w:t>
      </w:r>
      <w:r>
        <w:t xml:space="preserve"> as a normal Node web app (build the client into </w:t>
      </w:r>
      <w:r>
        <w:rPr>
          <w:rStyle w:val="VerbatimChar"/>
        </w:rPr>
        <w:t>server/public</w:t>
      </w:r>
      <w:r>
        <w:t xml:space="preserve">, then </w:t>
      </w:r>
      <w:r>
        <w:rPr>
          <w:rStyle w:val="VerbatimChar"/>
        </w:rPr>
        <w:t>npm start</w:t>
      </w:r>
      <w:r>
        <w:t xml:space="preserve">), this project also ships as a </w:t>
      </w:r>
      <w:r>
        <w:rPr>
          <w:b/>
          <w:bCs/>
        </w:rPr>
        <w:t>self-contained desktop installer</w:t>
      </w:r>
      <w:r>
        <w:t>:</w:t>
      </w:r>
    </w:p>
    <w:p w14:paraId="27F5B12D" w14:textId="77777777" w:rsidR="000016BF" w:rsidRDefault="00E1608E">
      <w:pPr>
        <w:pStyle w:val="Compact"/>
        <w:numPr>
          <w:ilvl w:val="0"/>
          <w:numId w:val="8"/>
        </w:numPr>
      </w:pPr>
      <w:r>
        <w:rPr>
          <w:rStyle w:val="VerbatimChar"/>
        </w:rPr>
        <w:t>scripts/package-mac.mjs</w:t>
      </w:r>
      <w:r>
        <w:t xml:space="preserve"> bundles the built client, the server + its </w:t>
      </w:r>
      <w:r>
        <w:rPr>
          <w:rStyle w:val="VerbatimChar"/>
        </w:rPr>
        <w:t>node_modules</w:t>
      </w:r>
      <w:r>
        <w:t>, and a portabl</w:t>
      </w:r>
      <w:r>
        <w:t xml:space="preserve">e Node.js runtime into a </w:t>
      </w:r>
      <w:r>
        <w:rPr>
          <w:rStyle w:val="VerbatimChar"/>
        </w:rPr>
        <w:t>.app</w:t>
      </w:r>
      <w:r>
        <w:t xml:space="preserve"> bundle.</w:t>
      </w:r>
    </w:p>
    <w:p w14:paraId="179ADF45" w14:textId="77777777" w:rsidR="000016BF" w:rsidRDefault="00E1608E">
      <w:pPr>
        <w:pStyle w:val="Compact"/>
        <w:numPr>
          <w:ilvl w:val="0"/>
          <w:numId w:val="8"/>
        </w:numPr>
      </w:pPr>
      <w:r>
        <w:rPr>
          <w:rStyle w:val="VerbatimChar"/>
        </w:rPr>
        <w:t>scripts/package-windows.mjs</w:t>
      </w:r>
      <w:r>
        <w:t xml:space="preserve"> does the same for Windows, feeding </w:t>
      </w:r>
      <w:r>
        <w:rPr>
          <w:rStyle w:val="VerbatimChar"/>
        </w:rPr>
        <w:t>installer/WebsiteAnalyzer.iss</w:t>
      </w:r>
      <w:r>
        <w:t xml:space="preserve"> (an Inno Setup script) to produce a </w:t>
      </w:r>
      <w:r>
        <w:rPr>
          <w:rStyle w:val="VerbatimChar"/>
        </w:rPr>
        <w:t>Setup.exe</w:t>
      </w:r>
      <w:r>
        <w:t xml:space="preserve"> installed to </w:t>
      </w:r>
      <w:r>
        <w:rPr>
          <w:rStyle w:val="VerbatimChar"/>
        </w:rPr>
        <w:t>%localappdata%\Programs\WebsiteAnalyzer</w:t>
      </w:r>
      <w:r>
        <w:t>.</w:t>
      </w:r>
    </w:p>
    <w:p w14:paraId="2B741E54" w14:textId="77777777" w:rsidR="000016BF" w:rsidRDefault="00E1608E">
      <w:pPr>
        <w:pStyle w:val="Compact"/>
        <w:numPr>
          <w:ilvl w:val="0"/>
          <w:numId w:val="8"/>
        </w:numPr>
      </w:pPr>
      <w:r>
        <w:rPr>
          <w:rStyle w:val="VerbatimChar"/>
        </w:rPr>
        <w:t>.github/workflows/build-mac-installer.yml</w:t>
      </w:r>
      <w:r>
        <w:t xml:space="preserve"> and </w:t>
      </w:r>
      <w:r>
        <w:rPr>
          <w:rStyle w:val="VerbatimChar"/>
        </w:rPr>
        <w:t>build-windows-installer.yml</w:t>
      </w:r>
      <w:r>
        <w:t xml:space="preserve"> run these on a version tag push or manual dispatch, injecting </w:t>
      </w:r>
      <w:r>
        <w:rPr>
          <w:rStyle w:val="VerbatimChar"/>
        </w:rPr>
        <w:t>MONGODB_URI</w:t>
      </w:r>
      <w:r>
        <w:t>/</w:t>
      </w:r>
      <w:r>
        <w:rPr>
          <w:rStyle w:val="VerbatimChar"/>
        </w:rPr>
        <w:t>JWT_SECRET</w:t>
      </w:r>
      <w:r>
        <w:t xml:space="preserve"> </w:t>
      </w:r>
      <w:r>
        <w:t>from GitHub Actions secrets, and publish the resulting installers as build artifacts/releases.</w:t>
      </w:r>
    </w:p>
    <w:p w14:paraId="20BC4234" w14:textId="77777777" w:rsidR="000016BF" w:rsidRDefault="00E1608E">
      <w:pPr>
        <w:pStyle w:val="FirstParagraph"/>
      </w:pPr>
      <w:r>
        <w:t>You generally don’t need to touch this pipeline for day-to-day feature work - it only matters when cutting a new desktop-installer release.</w:t>
      </w:r>
    </w:p>
    <w:p w14:paraId="71447584" w14:textId="77777777" w:rsidR="000016BF" w:rsidRDefault="00E1608E">
      <w:r>
        <w:rPr>
          <w:noProof/>
        </w:rPr>
        <w:pict w14:anchorId="5F664601">
          <v:rect id="_x0000_i1025" alt="" style="width:451.3pt;height:.05pt;mso-width-percent:0;mso-height-percent:0;mso-width-percent:0;mso-height-percent:0" o:hralign="center" o:hrstd="t" o:hr="t"/>
        </w:pict>
      </w:r>
    </w:p>
    <w:p w14:paraId="6A5D44BB" w14:textId="77777777" w:rsidR="000016BF" w:rsidRDefault="00E1608E">
      <w:pPr>
        <w:pStyle w:val="Heading2"/>
      </w:pPr>
      <w:bookmarkStart w:id="16" w:name="contributing-notes"/>
      <w:bookmarkEnd w:id="15"/>
      <w:r>
        <w:t>Contributing Notes</w:t>
      </w:r>
    </w:p>
    <w:p w14:paraId="1722BCD6" w14:textId="77777777" w:rsidR="000016BF" w:rsidRDefault="00E1608E">
      <w:pPr>
        <w:pStyle w:val="Compact"/>
        <w:numPr>
          <w:ilvl w:val="0"/>
          <w:numId w:val="9"/>
        </w:numPr>
      </w:pPr>
      <w:r>
        <w:t>Client and server are both ESM (</w:t>
      </w:r>
      <w:r>
        <w:rPr>
          <w:rStyle w:val="VerbatimChar"/>
        </w:rPr>
        <w:t>"type": "module"</w:t>
      </w:r>
      <w:r>
        <w:t xml:space="preserve">) - no CommonJS </w:t>
      </w:r>
      <w:r>
        <w:rPr>
          <w:rStyle w:val="VerbatimChar"/>
        </w:rPr>
        <w:t>require()</w:t>
      </w:r>
      <w:r>
        <w:t xml:space="preserve">, except </w:t>
      </w:r>
      <w:r>
        <w:rPr>
          <w:rStyle w:val="VerbatimChar"/>
        </w:rPr>
        <w:t>server/.puppeteerrc.cjs</w:t>
      </w:r>
      <w:r>
        <w:t xml:space="preserve"> which Puppeteer’s own config loader requires to stay </w:t>
      </w:r>
      <w:r>
        <w:rPr>
          <w:rStyle w:val="VerbatimChar"/>
        </w:rPr>
        <w:t>.cjs</w:t>
      </w:r>
      <w:r>
        <w:t>.</w:t>
      </w:r>
    </w:p>
    <w:p w14:paraId="2AB31DBC" w14:textId="77777777" w:rsidR="000016BF" w:rsidRDefault="00E1608E">
      <w:pPr>
        <w:pStyle w:val="Compact"/>
        <w:numPr>
          <w:ilvl w:val="0"/>
          <w:numId w:val="9"/>
        </w:numPr>
      </w:pPr>
      <w:r>
        <w:rPr>
          <w:rStyle w:val="VerbatimChar"/>
        </w:rPr>
        <w:lastRenderedPageBreak/>
        <w:t>server/public/</w:t>
      </w:r>
      <w:r>
        <w:t xml:space="preserve"> is generated, not source - never hand-edit it; run </w:t>
      </w:r>
      <w:r>
        <w:rPr>
          <w:rStyle w:val="VerbatimChar"/>
        </w:rPr>
        <w:t>npm run build</w:t>
      </w:r>
      <w:r>
        <w:t xml:space="preserve"> in </w:t>
      </w:r>
      <w:r>
        <w:rPr>
          <w:rStyle w:val="VerbatimChar"/>
        </w:rPr>
        <w:t>client/</w:t>
      </w:r>
      <w:r>
        <w:t xml:space="preserve"> </w:t>
      </w:r>
      <w:r>
        <w:t>instead.</w:t>
      </w:r>
    </w:p>
    <w:p w14:paraId="34886D6B" w14:textId="77777777" w:rsidR="000016BF" w:rsidRDefault="00E1608E">
      <w:pPr>
        <w:pStyle w:val="Compact"/>
        <w:numPr>
          <w:ilvl w:val="0"/>
          <w:numId w:val="9"/>
        </w:numPr>
      </w:pPr>
      <w:r>
        <w:t xml:space="preserve">Keep </w:t>
      </w:r>
      <w:r>
        <w:rPr>
          <w:rStyle w:val="VerbatimChar"/>
        </w:rPr>
        <w:t>LIGHTHOUSE_AUDIT_SECONDS</w:t>
      </w:r>
      <w:r>
        <w:t xml:space="preserve"> and </w:t>
      </w:r>
      <w:r>
        <w:rPr>
          <w:rStyle w:val="VerbatimChar"/>
        </w:rPr>
        <w:t>STEP_TIME_SECONDS</w:t>
      </w:r>
      <w:r>
        <w:t xml:space="preserve"> in sync between </w:t>
      </w:r>
      <w:r>
        <w:rPr>
          <w:rStyle w:val="VerbatimChar"/>
        </w:rPr>
        <w:t>server/controllers/analysisController.js</w:t>
      </w:r>
      <w:r>
        <w:t xml:space="preserve"> and the client (</w:t>
      </w:r>
      <w:r>
        <w:rPr>
          <w:rStyle w:val="VerbatimChar"/>
        </w:rPr>
        <w:t>AppContext.jsx</w:t>
      </w:r>
      <w:r>
        <w:t>/</w:t>
      </w:r>
      <w:r>
        <w:rPr>
          <w:rStyle w:val="VerbatimChar"/>
        </w:rPr>
        <w:t>Home.jsx</w:t>
      </w:r>
      <w:r>
        <w:t>) if you ever change them - they’re intentionally duplicated for instant client-side form feedback,</w:t>
      </w:r>
      <w:r>
        <w:t xml:space="preserve"> validated again server-side.</w:t>
      </w:r>
      <w:bookmarkEnd w:id="0"/>
      <w:bookmarkEnd w:id="16"/>
    </w:p>
    <w:sectPr w:rsidR="000016B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72ACF" w14:textId="77777777" w:rsidR="00E1608E" w:rsidRDefault="00E1608E">
      <w:pPr>
        <w:spacing w:after="0"/>
      </w:pPr>
      <w:r>
        <w:separator/>
      </w:r>
    </w:p>
  </w:endnote>
  <w:endnote w:type="continuationSeparator" w:id="0">
    <w:p w14:paraId="47916F7A" w14:textId="77777777" w:rsidR="00E1608E" w:rsidRDefault="00E160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C9E04" w14:textId="77777777" w:rsidR="00E1608E" w:rsidRDefault="00E1608E">
      <w:r>
        <w:separator/>
      </w:r>
    </w:p>
  </w:footnote>
  <w:footnote w:type="continuationSeparator" w:id="0">
    <w:p w14:paraId="1B2F4DE2" w14:textId="77777777" w:rsidR="00E1608E" w:rsidRDefault="00E160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6E02E5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B5AF1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16BF"/>
    <w:rsid w:val="00011C8B"/>
    <w:rsid w:val="00204CF9"/>
    <w:rsid w:val="004E29B3"/>
    <w:rsid w:val="00590D07"/>
    <w:rsid w:val="00784D58"/>
    <w:rsid w:val="008D6863"/>
    <w:rsid w:val="00B86B75"/>
    <w:rsid w:val="00BC48D5"/>
    <w:rsid w:val="00C36279"/>
    <w:rsid w:val="00E1608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4A7E"/>
  <w15:docId w15:val="{35A8F875-A2F9-414A-A2AF-55831EF3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2818</Words>
  <Characters>16064</Characters>
  <Application>Microsoft Office Word</Application>
  <DocSecurity>0</DocSecurity>
  <Lines>133</Lines>
  <Paragraphs>37</Paragraphs>
  <ScaleCrop>false</ScaleCrop>
  <Company/>
  <LinksUpToDate>false</LinksUpToDate>
  <CharactersWithSpaces>18845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WebsiteAnalyser - Developer Guide</dc:title>
  <dc:creator/>
  <cp:keywords/>
  <cp:lastModifiedBy>Microsoft Office User</cp:lastModifiedBy>
  <cp:revision>2</cp:revision>
  <dcterms:created xsi:type="dcterms:W3CDTF">2026-07-29T08:34:00Z</dcterms:created>
  <dcterms:modified xsi:type="dcterms:W3CDTF">2026-07-29T09:21:00Z</dcterms:modified>
</cp:coreProperties>
</file>