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</w:pPr>
    </w:p>
    <w:tbl>
      <w:tblPr>
        <w:tblW w:type="dxa" w:w="1008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A7F3D0"/>
                <w:spacing w:val="80"/>
                <w:sz w:val="20"/>
                <w:szCs w:val="20"/>
              </w:rPr>
              <w:t xml:space="preserve">BRD · PROJECT SPECIFICATION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Business Requirements
Document (BRD)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A7F3D0"/>
                <w:sz w:val="26"/>
                <w:szCs w:val="26"/>
              </w:rPr>
              <w:t xml:space="preserve">Revenue Concentration &amp; Demand Optimization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Restaurant Analytics · 2024  </w:t>
            </w:r>
            <w:r>
              <w:t xml:space="preserve"> 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Portfolio Project  </w:t>
            </w:r>
          </w:p>
        </w:tc>
      </w:tr>
    </w:tbl>
    <w:p>
      <w:pPr>
        <w:spacing w:before="200" w:after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Portfolio Project  ·  Business Analysis &amp; SQL Analytics  ·  2024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065F46"/>
          <w:sz w:val="20"/>
          <w:szCs w:val="20"/>
          <w:u w:val="single"/>
        </w:rPr>
        <w:t xml:space="preserve">https://github.com/YashINDataYRJ</w:t>
      </w:r>
    </w:p>
    <w:p>
      <w:pPr>
        <w:pageBreakBefore/>
      </w:pPr>
    </w:p>
    <w:p>
      <w:pPr>
        <w:pBdr>
          <w:bottom w:val="single" w:color="065F46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065F46"/>
          <w:spacing w:val="40"/>
          <w:sz w:val="26"/>
          <w:szCs w:val="26"/>
        </w:rPr>
        <w:t xml:space="preserve">BUSINESS OBJECTIVE</w:t>
      </w:r>
    </w:p>
    <w:tbl>
      <w:tblPr>
        <w:tblW w:type="dxa" w:w="1008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thick" w:color="065F46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2"/>
                <w:szCs w:val="22"/>
              </w:rPr>
              <w:t xml:space="preserve">Project Goal</w:t>
            </w:r>
          </w:p>
        </w:tc>
      </w:tr>
      <w:tr>
        <w:tc>
          <w:tcPr>
            <w:tcW w:type="dxa" w:w="10080"/>
            <w:tcBorders>
              <w:top w:val="none" w:sz="0"/>
              <w:left w:val="thick" w:color="065F46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A0F"/>
                <w:sz w:val="22"/>
                <w:szCs w:val="22"/>
              </w:rPr>
              <w:t xml:space="preserve">Design and deliver an end-to-end SQL analytics and business intelligence solution for a restaurant business — analyzing 21K+ customer orders to diagnose revenue concentration risk, map demand patterns, and deliver actionable recommendations for menu optimization, demand forecasting, and pricing strategy.</w:t>
            </w:r>
          </w:p>
        </w:tc>
      </w:tr>
    </w:tbl>
    <w:p>
      <w:pPr>
        <w:spacing w:before="100" w:after="0"/>
      </w:pPr>
    </w:p>
    <w:p>
      <w:pPr>
        <w:spacing w:before="60" w:after="6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The engagement will provide the business owner and management team with: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A clear, quantified view of revenue and profit performance across the full product portfolio.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Identification of revenue concentration risk and which products are over- and under-performing.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A demand analysis showing exactly when customers order — by hour and day — to enable smarter operational decisions.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An interactive Power BI dashboard that management can use independently for ongoing monitoring.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A concrete set of strategic recommendations with measurable expected outcomes.</w:t>
      </w:r>
    </w:p>
    <w:p>
      <w:pPr>
        <w:pBdr>
          <w:bottom w:val="single" w:color="065F46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065F46"/>
          <w:spacing w:val="40"/>
          <w:sz w:val="26"/>
          <w:szCs w:val="26"/>
        </w:rPr>
        <w:t xml:space="preserve">SCOPE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In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Full transaction dataset — 21,000+ order records across all products and categories.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SQL-based data extraction, transformation, and analysis.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Power BI dashboard with 4 pages: revenue overview, product performance, demand analysis, recommendations.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Revenue concentration analysis, demand time-series, and product performance matrix.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Strategic recommendations for menu optimization, demand forecasting, and pricing strategy.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Customer identity or loyalty data — no PII in scope.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Real-time data pipeline or live dashboard connectivity.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Financial forecasting beyond pattern-based demand prediction.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Implementation of recommendations — analysis and advisory only.</w:t>
      </w:r>
    </w:p>
    <w:p>
      <w:pPr>
        <w:pBdr>
          <w:bottom w:val="single" w:color="065F46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065F46"/>
          <w:spacing w:val="40"/>
          <w:sz w:val="26"/>
          <w:szCs w:val="26"/>
        </w:rPr>
        <w:t xml:space="preserve">STAKEHOLDER REQUIREMENTS</w:t>
      </w:r>
    </w:p>
    <w:p>
      <w:pPr>
        <w:spacing w:before="8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728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Business Owner / MD</w:t>
            </w:r>
          </w:p>
        </w:tc>
        <w:tc>
          <w:tcPr>
            <w:tcW w:type="dxa" w:w="72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High-level revenue and profit summary — where is money being made and lost?</w:t>
            </w:r>
          </w:p>
        </w:tc>
      </w:tr>
      <w:tr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Operations Manager</w:t>
            </w:r>
          </w:p>
        </w:tc>
        <w:tc>
          <w:tcPr>
            <w:tcW w:type="dxa" w:w="72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Demand peaks by hour and day — when to staff up, when to order more inventory</w:t>
            </w:r>
          </w:p>
        </w:tc>
      </w:tr>
      <w:tr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Menu / Kitchen Manager</w:t>
            </w:r>
          </w:p>
        </w:tc>
        <w:tc>
          <w:tcPr>
            <w:tcW w:type="dxa" w:w="72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Product performance breakdown — which items to keep, grow, or remove</w:t>
            </w:r>
          </w:p>
        </w:tc>
      </w:tr>
      <w:tr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Finance</w:t>
            </w:r>
          </w:p>
        </w:tc>
        <w:tc>
          <w:tcPr>
            <w:tcW w:type="dxa" w:w="72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Profit margin by product and category — where pricing adjustments are possible</w:t>
            </w:r>
          </w:p>
        </w:tc>
      </w:tr>
    </w:tbl>
    <w:p>
      <w:pPr>
        <w:pBdr>
          <w:bottom w:val="single" w:color="065F46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065F46"/>
          <w:spacing w:val="40"/>
          <w:sz w:val="26"/>
          <w:szCs w:val="26"/>
        </w:rPr>
        <w:t xml:space="preserve">KPI REQUIREMENTS</w:t>
      </w:r>
    </w:p>
    <w:p>
      <w:pPr>
        <w:spacing w:before="80"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3680"/>
      </w:tblGrid>
      <w:tr>
        <w:trPr>
          <w:tblHeader/>
        </w:trP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6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68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/ Output</w:t>
            </w:r>
          </w:p>
        </w:tc>
      </w:tr>
      <w:tr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3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SUM of all order revenue</w:t>
            </w:r>
          </w:p>
        </w:tc>
        <w:tc>
          <w:tcPr>
            <w:tcW w:type="dxa" w:w="36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$147.14K — reported</w:t>
            </w:r>
          </w:p>
        </w:tc>
      </w:tr>
      <w:tr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Total Profit</w:t>
            </w:r>
          </w:p>
        </w:tc>
        <w:tc>
          <w:tcPr>
            <w:tcW w:type="dxa" w:w="3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SUM of all order profit</w:t>
            </w:r>
          </w:p>
        </w:tc>
        <w:tc>
          <w:tcPr>
            <w:tcW w:type="dxa" w:w="36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$817.86K — reported</w:t>
            </w:r>
          </w:p>
        </w:tc>
      </w:tr>
      <w:tr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Total Orders</w:t>
            </w:r>
          </w:p>
        </w:tc>
        <w:tc>
          <w:tcPr>
            <w:tcW w:type="dxa" w:w="3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COUNT of all order transactions</w:t>
            </w:r>
          </w:p>
        </w:tc>
        <w:tc>
          <w:tcPr>
            <w:tcW w:type="dxa" w:w="36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21,000+ — reported</w:t>
            </w:r>
          </w:p>
        </w:tc>
      </w:tr>
      <w:tr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Average Daily Sales</w:t>
            </w:r>
          </w:p>
        </w:tc>
        <w:tc>
          <w:tcPr>
            <w:tcW w:type="dxa" w:w="3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Total orders ÷ analysis days</w:t>
            </w:r>
          </w:p>
        </w:tc>
        <w:tc>
          <w:tcPr>
            <w:tcW w:type="dxa" w:w="36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138+ — reported</w:t>
            </w:r>
          </w:p>
        </w:tc>
      </w:tr>
      <w:tr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Revenue Concentration %</w:t>
            </w:r>
          </w:p>
        </w:tc>
        <w:tc>
          <w:tcPr>
            <w:tcW w:type="dxa" w:w="3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Top product revenue ÷ total revenue × 100</w:t>
            </w:r>
          </w:p>
        </w:tc>
        <w:tc>
          <w:tcPr>
            <w:tcW w:type="dxa" w:w="36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27% — flagged as risk</w:t>
            </w:r>
          </w:p>
        </w:tc>
      </w:tr>
      <w:tr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Profit Margin % by Product</w:t>
            </w:r>
          </w:p>
        </w:tc>
        <w:tc>
          <w:tcPr>
            <w:tcW w:type="dxa" w:w="3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Product profit ÷ product revenue × 100</w:t>
            </w:r>
          </w:p>
        </w:tc>
        <w:tc>
          <w:tcPr>
            <w:tcW w:type="dxa" w:w="36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Per-product — dashboard filter</w:t>
            </w:r>
          </w:p>
        </w:tc>
      </w:tr>
      <w:tr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Peak Hour Index</w:t>
            </w:r>
          </w:p>
        </w:tc>
        <w:tc>
          <w:tcPr>
            <w:tcW w:type="dxa" w:w="3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Hour with MAX order volume</w:t>
            </w:r>
          </w:p>
        </w:tc>
        <w:tc>
          <w:tcPr>
            <w:tcW w:type="dxa" w:w="36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Identified — operational action</w:t>
            </w:r>
          </w:p>
        </w:tc>
      </w:tr>
      <w:tr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A0F"/>
                <w:sz w:val="20"/>
                <w:szCs w:val="20"/>
              </w:rPr>
              <w:t xml:space="preserve">Average Order Value</w:t>
            </w:r>
          </w:p>
        </w:tc>
        <w:tc>
          <w:tcPr>
            <w:tcW w:type="dxa" w:w="3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Total revenue ÷ total orders</w:t>
            </w:r>
          </w:p>
        </w:tc>
        <w:tc>
          <w:tcPr>
            <w:tcW w:type="dxa" w:w="36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A0F"/>
                <w:sz w:val="20"/>
                <w:szCs w:val="20"/>
              </w:rPr>
              <w:t xml:space="preserve">Calculated — pricing input</w:t>
            </w:r>
          </w:p>
        </w:tc>
      </w:tr>
    </w:tbl>
    <w:p>
      <w:pPr>
        <w:pBdr>
          <w:bottom w:val="single" w:color="065F46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065F46"/>
          <w:spacing w:val="40"/>
          <w:sz w:val="26"/>
          <w:szCs w:val="26"/>
        </w:rPr>
        <w:t xml:space="preserve">DASHBOARD REQUIREMENTS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Page 1 — Revenue Overview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KPI cards: Total Revenue, Total Profit, Total Orders, Average Daily Sales.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Revenue trend line chart — order volume and revenue by week/month.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Profit vs revenue comparison bar chart by category.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Date range slicer for filtering entire dashboard.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Page 2 — Product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Horizontal bar chart: top 10 products by revenue.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Donut chart: revenue concentration — top tier vs rest of menu.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Table: product name, revenue, profit, margin %, performance tier (Star / Volume / Gem / Underperformer).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Category filter slicer.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Page 3 — Demand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Area chart: order volume by hour of day (0–23).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Heatmap or bar chart: order volume by day of week.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Peak hour and peak day KPI cards.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Month filter slicer for seasonal comparison.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Page 4 —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Summary cards for each of 3 recommendations (Menu Optimization, Demand Forecasting, Pricing Strategy).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Expected impact callout for each recommendation.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Priority matrix visual (impact vs. implementation effort).</w:t>
      </w:r>
    </w:p>
    <w:p>
      <w:pPr>
        <w:pBdr>
          <w:bottom w:val="single" w:color="065F46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065F46"/>
          <w:spacing w:val="40"/>
          <w:sz w:val="26"/>
          <w:szCs w:val="26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All SQL queries run without errors and return results consistent with headline KPIs ($147.14K revenue, $817.86K profit, 21K+ orders).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Power BI dashboard loads in under 5 seconds with full dataset connected.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All 4 dashboard pages functional with working slicers and cross-filtering.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Revenue concentration figure matches SQL output (27%).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Demand analysis correctly identifies peak hour and day from the transaction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A0F"/>
          <w:sz w:val="22"/>
          <w:szCs w:val="22"/>
        </w:rPr>
        <w:t xml:space="preserve">Recommendations section clearly maps each insight to a specific business action.</w:t>
      </w:r>
    </w:p>
    <w:p>
      <w:pPr>
        <w:pBdr>
          <w:bottom w:val="single" w:color="065F46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065F46"/>
          <w:spacing w:val="40"/>
          <w:sz w:val="26"/>
          <w:szCs w:val="26"/>
        </w:rPr>
        <w:t xml:space="preserve">SUCCESS CRITERIA</w:t>
      </w:r>
    </w:p>
    <w:tbl>
      <w:tblPr>
        <w:tblW w:type="dxa" w:w="1008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thick" w:color="065F46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2"/>
                <w:szCs w:val="22"/>
              </w:rPr>
              <w:t xml:space="preserve">The project is successful when:</w:t>
            </w:r>
          </w:p>
        </w:tc>
      </w:tr>
      <w:tr>
        <w:tc>
          <w:tcPr>
            <w:tcW w:type="dxa" w:w="10080"/>
            <w:tcBorders>
              <w:top w:val="none" w:sz="0"/>
              <w:left w:val="thick" w:color="065F46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A0F"/>
                <w:sz w:val="22"/>
                <w:szCs w:val="22"/>
              </w:rPr>
              <w:t xml:space="preserve">A non-technical business owner can open the Power BI dashboard, identify their top revenue products, see when demand peaks, understand their concentration risk, and read 3 clear actions they can take — all without any analyst support.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7F3D0" w:sz="4" w:space="1"/>
      </w:pBdr>
      <w:tabs>
        <w:tab w:val="right" w:pos="10080"/>
      </w:tabs>
      <w:spacing w:before="80" w:after="0"/>
    </w:pPr>
    <w:r>
      <w:rPr>
        <w:rFonts w:ascii="Arial" w:cs="Arial" w:eastAsia="Arial" w:hAnsi="Arial"/>
        <w:color w:val="4B5563"/>
        <w:sz w:val="16"/>
        <w:szCs w:val="16"/>
      </w:rPr>
      <w:t xml:space="preserve">GitHub: https://github.com/YashINDataYRJ  |  LinkedIn: https://www.linkedin.com/in/yashraj33/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65F46" w:sz="4" w:space="1"/>
      </w:pBdr>
      <w:tabs>
        <w:tab w:val="right" w:pos="10080"/>
      </w:tabs>
      <w:spacing w:before="0" w:after="80"/>
    </w:pPr>
    <w:r>
      <w:rPr>
        <w:rFonts w:ascii="Arial" w:cs="Arial" w:eastAsia="Arial" w:hAnsi="Arial"/>
        <w:b/>
        <w:bCs/>
        <w:color w:val="065F46"/>
        <w:sz w:val="18"/>
        <w:szCs w:val="18"/>
      </w:rPr>
      <w:t xml:space="preserve">Revenue-Concentration-Demand-Optimization-Strategy</w:t>
    </w:r>
    <w:r>
      <w:rPr>
        <w:rFonts w:ascii="Arial" w:cs="Arial" w:eastAsia="Arial" w:hAnsi="Arial"/>
        <w:color w:val="4B5563"/>
        <w:sz w:val="18"/>
        <w:szCs w:val="18"/>
      </w:rPr>
      <w:t xml:space="preserve">	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600" w:hanging="300"/>
      </w:pPr>
      <w:rPr>
        <w:rFonts w:ascii="Arial" w:cs="Arial" w:eastAsia="Arial" w:hAnsi="Arial"/>
        <w:b/>
        <w:bCs/>
        <w:color w:val="065F46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  <w:rPr>
        <w:rFonts w:ascii="Arial" w:cs="Arial" w:eastAsia="Arial" w:hAnsi="Arial"/>
        <w:b/>
        <w:bCs/>
        <w:color w:val="065F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2026-03-10T07:32:23.577Z</dcterms:created>
  <dcterms:modified xsi:type="dcterms:W3CDTF">2026-03-10T07:32:23.577Z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