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3BC7" w14:textId="605E08C3" w:rsidR="005A4427" w:rsidRPr="005A4427" w:rsidRDefault="005A4427" w:rsidP="00B42FBC">
      <w:pPr>
        <w:jc w:val="center"/>
        <w:rPr>
          <w:rFonts w:ascii="Times New Roman" w:hAnsi="Times New Roman" w:cs="Times New Roman"/>
          <w:b/>
          <w:bCs/>
          <w:sz w:val="24"/>
          <w:szCs w:val="24"/>
          <w:u w:val="single"/>
        </w:rPr>
      </w:pPr>
      <w:r w:rsidRPr="005A4427">
        <w:rPr>
          <w:rFonts w:ascii="Times New Roman" w:hAnsi="Times New Roman" w:cs="Times New Roman"/>
          <w:b/>
          <w:bCs/>
          <w:sz w:val="24"/>
          <w:szCs w:val="24"/>
          <w:u w:val="single"/>
        </w:rPr>
        <w:t>TABLE OF CONTENTS</w:t>
      </w:r>
    </w:p>
    <w:p w14:paraId="427FA3CE"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Abstract</w:t>
      </w:r>
    </w:p>
    <w:p w14:paraId="35BBF4FF"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Summary</w:t>
      </w:r>
    </w:p>
    <w:p w14:paraId="06B2A857"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Introduction</w:t>
      </w:r>
      <w:r w:rsidRPr="005A4427">
        <w:rPr>
          <w:rFonts w:ascii="Times New Roman" w:eastAsia="Times New Roman" w:hAnsi="Times New Roman" w:cs="Times New Roman"/>
          <w:sz w:val="24"/>
          <w:szCs w:val="24"/>
          <w:lang w:eastAsia="en-IN"/>
        </w:rPr>
        <w:br/>
        <w:t>   3.1 Nexus Automobile’s Strategic Vision</w:t>
      </w:r>
      <w:r w:rsidRPr="005A4427">
        <w:rPr>
          <w:rFonts w:ascii="Times New Roman" w:eastAsia="Times New Roman" w:hAnsi="Times New Roman" w:cs="Times New Roman"/>
          <w:sz w:val="24"/>
          <w:szCs w:val="24"/>
          <w:lang w:eastAsia="en-IN"/>
        </w:rPr>
        <w:br/>
        <w:t>   3.2 Long-term Engineering Objectives Evolution</w:t>
      </w:r>
    </w:p>
    <w:p w14:paraId="0EF0D2F2"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Literature Review</w:t>
      </w:r>
      <w:r w:rsidRPr="005A4427">
        <w:rPr>
          <w:rFonts w:ascii="Times New Roman" w:eastAsia="Times New Roman" w:hAnsi="Times New Roman" w:cs="Times New Roman"/>
          <w:sz w:val="24"/>
          <w:szCs w:val="24"/>
          <w:lang w:eastAsia="en-IN"/>
        </w:rPr>
        <w:br/>
        <w:t>   4.1 The Implications of Industry 4.0 and Automation for Engineering</w:t>
      </w:r>
      <w:r w:rsidRPr="005A4427">
        <w:rPr>
          <w:rFonts w:ascii="Times New Roman" w:eastAsia="Times New Roman" w:hAnsi="Times New Roman" w:cs="Times New Roman"/>
          <w:sz w:val="24"/>
          <w:szCs w:val="24"/>
          <w:lang w:eastAsia="en-IN"/>
        </w:rPr>
        <w:br/>
        <w:t>   4.2 Data-Driven Enhancement and AI-Powered Engineering Optimisation</w:t>
      </w:r>
      <w:r w:rsidRPr="005A4427">
        <w:rPr>
          <w:rFonts w:ascii="Times New Roman" w:eastAsia="Times New Roman" w:hAnsi="Times New Roman" w:cs="Times New Roman"/>
          <w:sz w:val="24"/>
          <w:szCs w:val="24"/>
          <w:lang w:eastAsia="en-IN"/>
        </w:rPr>
        <w:br/>
        <w:t>   4.3 Significance of Agile R&amp;D and Product Development in the Automotive Sector</w:t>
      </w:r>
      <w:r w:rsidRPr="005A4427">
        <w:rPr>
          <w:rFonts w:ascii="Times New Roman" w:eastAsia="Times New Roman" w:hAnsi="Times New Roman" w:cs="Times New Roman"/>
          <w:sz w:val="24"/>
          <w:szCs w:val="24"/>
          <w:lang w:eastAsia="en-IN"/>
        </w:rPr>
        <w:br/>
        <w:t>   4.4 Eco-Friendly Design and Sustainability in Vehicle Engineering</w:t>
      </w:r>
      <w:r w:rsidRPr="005A4427">
        <w:rPr>
          <w:rFonts w:ascii="Times New Roman" w:eastAsia="Times New Roman" w:hAnsi="Times New Roman" w:cs="Times New Roman"/>
          <w:sz w:val="24"/>
          <w:szCs w:val="24"/>
          <w:lang w:eastAsia="en-IN"/>
        </w:rPr>
        <w:br/>
        <w:t>   4.5 Technical Strategy, R&amp;D, and Performance Measurement Frameworks</w:t>
      </w:r>
      <w:r w:rsidRPr="005A4427">
        <w:rPr>
          <w:rFonts w:ascii="Times New Roman" w:eastAsia="Times New Roman" w:hAnsi="Times New Roman" w:cs="Times New Roman"/>
          <w:sz w:val="24"/>
          <w:szCs w:val="24"/>
          <w:lang w:eastAsia="en-IN"/>
        </w:rPr>
        <w:br/>
        <w:t>   4.6 Gaps and Relevance of Simulation for Engineering Executives</w:t>
      </w:r>
      <w:r w:rsidRPr="005A4427">
        <w:rPr>
          <w:rFonts w:ascii="Times New Roman" w:eastAsia="Times New Roman" w:hAnsi="Times New Roman" w:cs="Times New Roman"/>
          <w:sz w:val="24"/>
          <w:szCs w:val="24"/>
          <w:lang w:eastAsia="en-IN"/>
        </w:rPr>
        <w:br/>
        <w:t>   4.7 Open Innovation and Circular Economy in Automotive Engineering</w:t>
      </w:r>
      <w:r w:rsidRPr="005A4427">
        <w:rPr>
          <w:rFonts w:ascii="Times New Roman" w:eastAsia="Times New Roman" w:hAnsi="Times New Roman" w:cs="Times New Roman"/>
          <w:sz w:val="24"/>
          <w:szCs w:val="24"/>
          <w:lang w:eastAsia="en-IN"/>
        </w:rPr>
        <w:br/>
        <w:t>   4.8 Technical Analysis of Digital Manufacturing Transformation</w:t>
      </w:r>
      <w:r w:rsidRPr="005A4427">
        <w:rPr>
          <w:rFonts w:ascii="Times New Roman" w:eastAsia="Times New Roman" w:hAnsi="Times New Roman" w:cs="Times New Roman"/>
          <w:sz w:val="24"/>
          <w:szCs w:val="24"/>
          <w:lang w:eastAsia="en-IN"/>
        </w:rPr>
        <w:br/>
        <w:t>   4.9 Industry 4.0–Compliant Automatic Production Lines</w:t>
      </w:r>
    </w:p>
    <w:p w14:paraId="47D95060"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Methodology</w:t>
      </w:r>
      <w:r w:rsidRPr="005A4427">
        <w:rPr>
          <w:rFonts w:ascii="Times New Roman" w:eastAsia="Times New Roman" w:hAnsi="Times New Roman" w:cs="Times New Roman"/>
          <w:sz w:val="24"/>
          <w:szCs w:val="24"/>
          <w:lang w:eastAsia="en-IN"/>
        </w:rPr>
        <w:br/>
        <w:t>   5.1 Research Design</w:t>
      </w:r>
      <w:r w:rsidRPr="005A4427">
        <w:rPr>
          <w:rFonts w:ascii="Times New Roman" w:eastAsia="Times New Roman" w:hAnsi="Times New Roman" w:cs="Times New Roman"/>
          <w:sz w:val="24"/>
          <w:szCs w:val="24"/>
          <w:lang w:eastAsia="en-IN"/>
        </w:rPr>
        <w:br/>
        <w:t>   5.2 Data Sources and Collection</w:t>
      </w:r>
      <w:r w:rsidRPr="005A4427">
        <w:rPr>
          <w:rFonts w:ascii="Times New Roman" w:eastAsia="Times New Roman" w:hAnsi="Times New Roman" w:cs="Times New Roman"/>
          <w:sz w:val="24"/>
          <w:szCs w:val="24"/>
          <w:lang w:eastAsia="en-IN"/>
        </w:rPr>
        <w:br/>
        <w:t>   5.3 Analytical Framework</w:t>
      </w:r>
      <w:r w:rsidRPr="005A4427">
        <w:rPr>
          <w:rFonts w:ascii="Times New Roman" w:eastAsia="Times New Roman" w:hAnsi="Times New Roman" w:cs="Times New Roman"/>
          <w:sz w:val="24"/>
          <w:szCs w:val="24"/>
          <w:lang w:eastAsia="en-IN"/>
        </w:rPr>
        <w:br/>
        <w:t>   5.4 Evaluation Criteria</w:t>
      </w:r>
      <w:r w:rsidRPr="005A4427">
        <w:rPr>
          <w:rFonts w:ascii="Times New Roman" w:eastAsia="Times New Roman" w:hAnsi="Times New Roman" w:cs="Times New Roman"/>
          <w:sz w:val="24"/>
          <w:szCs w:val="24"/>
          <w:lang w:eastAsia="en-IN"/>
        </w:rPr>
        <w:br/>
        <w:t>   5.5 Limitations Related to Virtual Simulation</w:t>
      </w:r>
      <w:r w:rsidRPr="005A4427">
        <w:rPr>
          <w:rFonts w:ascii="Times New Roman" w:eastAsia="Times New Roman" w:hAnsi="Times New Roman" w:cs="Times New Roman"/>
          <w:sz w:val="24"/>
          <w:szCs w:val="24"/>
          <w:lang w:eastAsia="en-IN"/>
        </w:rPr>
        <w:br/>
        <w:t>   5.6 Ethical Considerations</w:t>
      </w:r>
    </w:p>
    <w:p w14:paraId="76ED5122"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Business Game / Simulation Analysis</w:t>
      </w:r>
      <w:r w:rsidRPr="005A4427">
        <w:rPr>
          <w:rFonts w:ascii="Times New Roman" w:eastAsia="Times New Roman" w:hAnsi="Times New Roman" w:cs="Times New Roman"/>
          <w:sz w:val="24"/>
          <w:szCs w:val="24"/>
          <w:lang w:eastAsia="en-IN"/>
        </w:rPr>
        <w:br/>
        <w:t>   6.1 Overview of Nexus Simulation Journey</w:t>
      </w:r>
      <w:r w:rsidRPr="005A4427">
        <w:rPr>
          <w:rFonts w:ascii="Times New Roman" w:eastAsia="Times New Roman" w:hAnsi="Times New Roman" w:cs="Times New Roman"/>
          <w:sz w:val="24"/>
          <w:szCs w:val="24"/>
          <w:lang w:eastAsia="en-IN"/>
        </w:rPr>
        <w:br/>
        <w:t>   6.2 Round-by-Round Analysis</w:t>
      </w:r>
      <w:r w:rsidRPr="005A4427">
        <w:rPr>
          <w:rFonts w:ascii="Times New Roman" w:eastAsia="Times New Roman" w:hAnsi="Times New Roman" w:cs="Times New Roman"/>
          <w:sz w:val="24"/>
          <w:szCs w:val="24"/>
          <w:lang w:eastAsia="en-IN"/>
        </w:rPr>
        <w:br/>
        <w:t>      • Rounds 1–3: Foundation and Early Productivity Gains</w:t>
      </w:r>
      <w:r w:rsidRPr="005A4427">
        <w:rPr>
          <w:rFonts w:ascii="Times New Roman" w:eastAsia="Times New Roman" w:hAnsi="Times New Roman" w:cs="Times New Roman"/>
          <w:sz w:val="24"/>
          <w:szCs w:val="24"/>
          <w:lang w:eastAsia="en-IN"/>
        </w:rPr>
        <w:br/>
        <w:t>      • Rounds 4–5: Strategic Innovation and Diversification Planning</w:t>
      </w:r>
      <w:r w:rsidRPr="005A4427">
        <w:rPr>
          <w:rFonts w:ascii="Times New Roman" w:eastAsia="Times New Roman" w:hAnsi="Times New Roman" w:cs="Times New Roman"/>
          <w:sz w:val="24"/>
          <w:szCs w:val="24"/>
          <w:lang w:eastAsia="en-IN"/>
        </w:rPr>
        <w:br/>
        <w:t>      • Rounds 6–7: Diversification Execution and Consolidation</w:t>
      </w:r>
      <w:r w:rsidRPr="005A4427">
        <w:rPr>
          <w:rFonts w:ascii="Times New Roman" w:eastAsia="Times New Roman" w:hAnsi="Times New Roman" w:cs="Times New Roman"/>
          <w:sz w:val="24"/>
          <w:szCs w:val="24"/>
          <w:lang w:eastAsia="en-IN"/>
        </w:rPr>
        <w:br/>
        <w:t>      • Rounds 8–9: Peak Productivity and Market Expansion</w:t>
      </w:r>
      <w:r w:rsidRPr="005A4427">
        <w:rPr>
          <w:rFonts w:ascii="Times New Roman" w:eastAsia="Times New Roman" w:hAnsi="Times New Roman" w:cs="Times New Roman"/>
          <w:sz w:val="24"/>
          <w:szCs w:val="24"/>
          <w:lang w:eastAsia="en-IN"/>
        </w:rPr>
        <w:br/>
        <w:t>      • Round 10: Long-Term Sustainability and Leadership</w:t>
      </w:r>
      <w:r w:rsidRPr="005A4427">
        <w:rPr>
          <w:rFonts w:ascii="Times New Roman" w:eastAsia="Times New Roman" w:hAnsi="Times New Roman" w:cs="Times New Roman"/>
          <w:sz w:val="24"/>
          <w:szCs w:val="24"/>
          <w:lang w:eastAsia="en-IN"/>
        </w:rPr>
        <w:br/>
        <w:t>   6.3 Technical and Engineering Performance Trends</w:t>
      </w:r>
      <w:r w:rsidRPr="005A4427">
        <w:rPr>
          <w:rFonts w:ascii="Times New Roman" w:eastAsia="Times New Roman" w:hAnsi="Times New Roman" w:cs="Times New Roman"/>
          <w:sz w:val="24"/>
          <w:szCs w:val="24"/>
          <w:lang w:eastAsia="en-IN"/>
        </w:rPr>
        <w:br/>
        <w:t>   6.4 Market Share and Portfolio Expansion</w:t>
      </w:r>
      <w:r w:rsidRPr="005A4427">
        <w:rPr>
          <w:rFonts w:ascii="Times New Roman" w:eastAsia="Times New Roman" w:hAnsi="Times New Roman" w:cs="Times New Roman"/>
          <w:sz w:val="24"/>
          <w:szCs w:val="24"/>
          <w:lang w:eastAsia="en-IN"/>
        </w:rPr>
        <w:br/>
        <w:t>   6.5 Engineering Contribution to Financial Growth</w:t>
      </w:r>
    </w:p>
    <w:p w14:paraId="094E7287"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Findings and Discussion</w:t>
      </w:r>
      <w:r w:rsidRPr="005A4427">
        <w:rPr>
          <w:rFonts w:ascii="Times New Roman" w:eastAsia="Times New Roman" w:hAnsi="Times New Roman" w:cs="Times New Roman"/>
          <w:sz w:val="24"/>
          <w:szCs w:val="24"/>
          <w:lang w:eastAsia="en-IN"/>
        </w:rPr>
        <w:br/>
        <w:t>   7.1 Key Technical and Engineering Findings</w:t>
      </w:r>
      <w:r w:rsidRPr="005A4427">
        <w:rPr>
          <w:rFonts w:ascii="Times New Roman" w:eastAsia="Times New Roman" w:hAnsi="Times New Roman" w:cs="Times New Roman"/>
          <w:sz w:val="24"/>
          <w:szCs w:val="24"/>
          <w:lang w:eastAsia="en-IN"/>
        </w:rPr>
        <w:br/>
        <w:t>   7.2 Engineering Insights from Simulation Performance</w:t>
      </w:r>
      <w:r w:rsidRPr="005A4427">
        <w:rPr>
          <w:rFonts w:ascii="Times New Roman" w:eastAsia="Times New Roman" w:hAnsi="Times New Roman" w:cs="Times New Roman"/>
          <w:sz w:val="24"/>
          <w:szCs w:val="24"/>
          <w:lang w:eastAsia="en-IN"/>
        </w:rPr>
        <w:br/>
        <w:t>   7.3 Literature Significance and Framework Links</w:t>
      </w:r>
      <w:r w:rsidRPr="005A4427">
        <w:rPr>
          <w:rFonts w:ascii="Times New Roman" w:eastAsia="Times New Roman" w:hAnsi="Times New Roman" w:cs="Times New Roman"/>
          <w:sz w:val="24"/>
          <w:szCs w:val="24"/>
          <w:lang w:eastAsia="en-IN"/>
        </w:rPr>
        <w:br/>
        <w:t>   7.4 Role of the Technical and Engineering Executive</w:t>
      </w:r>
      <w:r w:rsidRPr="005A4427">
        <w:rPr>
          <w:rFonts w:ascii="Times New Roman" w:eastAsia="Times New Roman" w:hAnsi="Times New Roman" w:cs="Times New Roman"/>
          <w:sz w:val="24"/>
          <w:szCs w:val="24"/>
          <w:lang w:eastAsia="en-IN"/>
        </w:rPr>
        <w:br/>
        <w:t>   7.5 Challenges Faced During the Simulation</w:t>
      </w:r>
      <w:r w:rsidRPr="005A4427">
        <w:rPr>
          <w:rFonts w:ascii="Times New Roman" w:eastAsia="Times New Roman" w:hAnsi="Times New Roman" w:cs="Times New Roman"/>
          <w:sz w:val="24"/>
          <w:szCs w:val="24"/>
          <w:lang w:eastAsia="en-IN"/>
        </w:rPr>
        <w:br/>
        <w:t>   7.6 Adjustments to Optimize Financial Results</w:t>
      </w:r>
      <w:r w:rsidRPr="005A4427">
        <w:rPr>
          <w:rFonts w:ascii="Times New Roman" w:eastAsia="Times New Roman" w:hAnsi="Times New Roman" w:cs="Times New Roman"/>
          <w:sz w:val="24"/>
          <w:szCs w:val="24"/>
          <w:lang w:eastAsia="en-IN"/>
        </w:rPr>
        <w:br/>
        <w:t>   7.7 Benchmarking</w:t>
      </w:r>
    </w:p>
    <w:p w14:paraId="218C4B2F"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Recommendations and Reflection</w:t>
      </w:r>
      <w:r w:rsidRPr="005A4427">
        <w:rPr>
          <w:rFonts w:ascii="Times New Roman" w:eastAsia="Times New Roman" w:hAnsi="Times New Roman" w:cs="Times New Roman"/>
          <w:sz w:val="24"/>
          <w:szCs w:val="24"/>
          <w:lang w:eastAsia="en-IN"/>
        </w:rPr>
        <w:br/>
        <w:t>   8.1 Recommendations for Future Strategies</w:t>
      </w:r>
      <w:r w:rsidRPr="005A4427">
        <w:rPr>
          <w:rFonts w:ascii="Times New Roman" w:eastAsia="Times New Roman" w:hAnsi="Times New Roman" w:cs="Times New Roman"/>
          <w:sz w:val="24"/>
          <w:szCs w:val="24"/>
          <w:lang w:eastAsia="en-IN"/>
        </w:rPr>
        <w:br/>
        <w:t>      8.1.1 Diversification of the Product Portfolio</w:t>
      </w:r>
      <w:r w:rsidRPr="005A4427">
        <w:rPr>
          <w:rFonts w:ascii="Times New Roman" w:eastAsia="Times New Roman" w:hAnsi="Times New Roman" w:cs="Times New Roman"/>
          <w:sz w:val="24"/>
          <w:szCs w:val="24"/>
          <w:lang w:eastAsia="en-IN"/>
        </w:rPr>
        <w:br/>
        <w:t>      8.1.2 Enhancement of R&amp;D Focus and Efficiency</w:t>
      </w:r>
      <w:r w:rsidRPr="005A4427">
        <w:rPr>
          <w:rFonts w:ascii="Times New Roman" w:eastAsia="Times New Roman" w:hAnsi="Times New Roman" w:cs="Times New Roman"/>
          <w:sz w:val="24"/>
          <w:szCs w:val="24"/>
          <w:lang w:eastAsia="en-IN"/>
        </w:rPr>
        <w:br/>
        <w:t>      8.1.3 Optimization of Production and Labor Costs</w:t>
      </w:r>
      <w:r w:rsidRPr="005A4427">
        <w:rPr>
          <w:rFonts w:ascii="Times New Roman" w:eastAsia="Times New Roman" w:hAnsi="Times New Roman" w:cs="Times New Roman"/>
          <w:sz w:val="24"/>
          <w:szCs w:val="24"/>
          <w:lang w:eastAsia="en-IN"/>
        </w:rPr>
        <w:br/>
        <w:t>      8.1.4 Strategic Pricing and Market Positioning</w:t>
      </w:r>
      <w:r w:rsidRPr="005A4427">
        <w:rPr>
          <w:rFonts w:ascii="Times New Roman" w:eastAsia="Times New Roman" w:hAnsi="Times New Roman" w:cs="Times New Roman"/>
          <w:sz w:val="24"/>
          <w:szCs w:val="24"/>
          <w:lang w:eastAsia="en-IN"/>
        </w:rPr>
        <w:br/>
        <w:t>      8.1.5 Marketing and Customer Engagement Enhancement</w:t>
      </w:r>
      <w:r w:rsidRPr="005A4427">
        <w:rPr>
          <w:rFonts w:ascii="Times New Roman" w:eastAsia="Times New Roman" w:hAnsi="Times New Roman" w:cs="Times New Roman"/>
          <w:sz w:val="24"/>
          <w:szCs w:val="24"/>
          <w:lang w:eastAsia="en-IN"/>
        </w:rPr>
        <w:br/>
      </w:r>
      <w:r w:rsidRPr="005A4427">
        <w:rPr>
          <w:rFonts w:ascii="Times New Roman" w:eastAsia="Times New Roman" w:hAnsi="Times New Roman" w:cs="Times New Roman"/>
          <w:sz w:val="24"/>
          <w:szCs w:val="24"/>
          <w:lang w:eastAsia="en-IN"/>
        </w:rPr>
        <w:lastRenderedPageBreak/>
        <w:t>   8.2 Proposed Improvements to the Simulation</w:t>
      </w:r>
      <w:r w:rsidRPr="005A4427">
        <w:rPr>
          <w:rFonts w:ascii="Times New Roman" w:eastAsia="Times New Roman" w:hAnsi="Times New Roman" w:cs="Times New Roman"/>
          <w:sz w:val="24"/>
          <w:szCs w:val="24"/>
          <w:lang w:eastAsia="en-IN"/>
        </w:rPr>
        <w:br/>
        <w:t>   8.3 Key Learnings and Skill Development</w:t>
      </w:r>
      <w:r w:rsidRPr="005A4427">
        <w:rPr>
          <w:rFonts w:ascii="Times New Roman" w:eastAsia="Times New Roman" w:hAnsi="Times New Roman" w:cs="Times New Roman"/>
          <w:sz w:val="24"/>
          <w:szCs w:val="24"/>
          <w:lang w:eastAsia="en-IN"/>
        </w:rPr>
        <w:br/>
        <w:t>      8.3.1 Financial Knowledge and Risk Management</w:t>
      </w:r>
      <w:r w:rsidRPr="005A4427">
        <w:rPr>
          <w:rFonts w:ascii="Times New Roman" w:eastAsia="Times New Roman" w:hAnsi="Times New Roman" w:cs="Times New Roman"/>
          <w:sz w:val="24"/>
          <w:szCs w:val="24"/>
          <w:lang w:eastAsia="en-IN"/>
        </w:rPr>
        <w:br/>
        <w:t>      8.3.2 Data-Driven Decision-Making</w:t>
      </w:r>
    </w:p>
    <w:p w14:paraId="1E2D0F03"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Conclusion</w:t>
      </w:r>
    </w:p>
    <w:p w14:paraId="41A59DC3"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References</w:t>
      </w:r>
    </w:p>
    <w:p w14:paraId="09A21A1C" w14:textId="77777777" w:rsidR="005A4427" w:rsidRPr="005A4427" w:rsidRDefault="005A4427" w:rsidP="005A442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A4427">
        <w:rPr>
          <w:rFonts w:ascii="Times New Roman" w:eastAsia="Times New Roman" w:hAnsi="Times New Roman" w:cs="Times New Roman"/>
          <w:b/>
          <w:bCs/>
          <w:sz w:val="24"/>
          <w:szCs w:val="24"/>
          <w:lang w:eastAsia="en-IN"/>
        </w:rPr>
        <w:t>Figures</w:t>
      </w:r>
      <w:r w:rsidRPr="005A4427">
        <w:rPr>
          <w:rFonts w:ascii="Times New Roman" w:eastAsia="Times New Roman" w:hAnsi="Times New Roman" w:cs="Times New Roman"/>
          <w:sz w:val="24"/>
          <w:szCs w:val="24"/>
          <w:lang w:eastAsia="en-IN"/>
        </w:rPr>
        <w:br/>
        <w:t>   Figure 1: Overall Performance Metrics</w:t>
      </w:r>
      <w:r w:rsidRPr="005A4427">
        <w:rPr>
          <w:rFonts w:ascii="Times New Roman" w:eastAsia="Times New Roman" w:hAnsi="Times New Roman" w:cs="Times New Roman"/>
          <w:sz w:val="24"/>
          <w:szCs w:val="24"/>
          <w:lang w:eastAsia="en-IN"/>
        </w:rPr>
        <w:br/>
        <w:t>   Figure 2: Efficiency Metrics</w:t>
      </w:r>
      <w:r w:rsidRPr="005A4427">
        <w:rPr>
          <w:rFonts w:ascii="Times New Roman" w:eastAsia="Times New Roman" w:hAnsi="Times New Roman" w:cs="Times New Roman"/>
          <w:sz w:val="24"/>
          <w:szCs w:val="24"/>
          <w:lang w:eastAsia="en-IN"/>
        </w:rPr>
        <w:br/>
        <w:t>   Figure 3: Market Performance</w:t>
      </w:r>
      <w:r w:rsidRPr="005A4427">
        <w:rPr>
          <w:rFonts w:ascii="Times New Roman" w:eastAsia="Times New Roman" w:hAnsi="Times New Roman" w:cs="Times New Roman"/>
          <w:sz w:val="24"/>
          <w:szCs w:val="24"/>
          <w:lang w:eastAsia="en-IN"/>
        </w:rPr>
        <w:br/>
        <w:t>   Figure 4: Technological Impact on Finances</w:t>
      </w:r>
      <w:r w:rsidRPr="005A4427">
        <w:rPr>
          <w:rFonts w:ascii="Times New Roman" w:eastAsia="Times New Roman" w:hAnsi="Times New Roman" w:cs="Times New Roman"/>
          <w:sz w:val="24"/>
          <w:szCs w:val="24"/>
          <w:lang w:eastAsia="en-IN"/>
        </w:rPr>
        <w:br/>
        <w:t>   Figure 5: Competitive Benchmarking</w:t>
      </w:r>
    </w:p>
    <w:p w14:paraId="69B3F504" w14:textId="77777777" w:rsidR="005A4427" w:rsidRPr="00DD4EEC" w:rsidRDefault="005A4427" w:rsidP="00DD4EEC">
      <w:pPr>
        <w:ind w:left="360"/>
        <w:rPr>
          <w:rFonts w:ascii="Times New Roman" w:hAnsi="Times New Roman" w:cs="Times New Roman"/>
          <w:b/>
          <w:bCs/>
          <w:sz w:val="24"/>
          <w:szCs w:val="24"/>
        </w:rPr>
      </w:pPr>
    </w:p>
    <w:p w14:paraId="22C0826F" w14:textId="77777777" w:rsidR="005A4427" w:rsidRPr="005A4427" w:rsidRDefault="005A4427" w:rsidP="005A4427">
      <w:pPr>
        <w:pStyle w:val="ListParagraph"/>
        <w:rPr>
          <w:rFonts w:ascii="Times New Roman" w:hAnsi="Times New Roman" w:cs="Times New Roman"/>
          <w:b/>
          <w:bCs/>
          <w:sz w:val="24"/>
          <w:szCs w:val="24"/>
        </w:rPr>
      </w:pPr>
    </w:p>
    <w:p w14:paraId="384BE9DA" w14:textId="77777777" w:rsidR="000F668A" w:rsidRPr="000F668A" w:rsidRDefault="000F668A" w:rsidP="000F668A">
      <w:pPr>
        <w:pStyle w:val="ListParagraph"/>
        <w:ind w:left="792"/>
        <w:rPr>
          <w:rFonts w:ascii="Times New Roman" w:hAnsi="Times New Roman" w:cs="Times New Roman"/>
          <w:b/>
          <w:bCs/>
          <w:sz w:val="24"/>
          <w:szCs w:val="24"/>
          <w:lang w:val="en-US"/>
        </w:rPr>
      </w:pPr>
    </w:p>
    <w:p w14:paraId="258AA0DD" w14:textId="77777777" w:rsidR="00186924" w:rsidRPr="00186924" w:rsidRDefault="00186924" w:rsidP="00186924">
      <w:pPr>
        <w:rPr>
          <w:rFonts w:ascii="Times New Roman" w:hAnsi="Times New Roman" w:cs="Times New Roman"/>
          <w:b/>
          <w:bCs/>
          <w:sz w:val="24"/>
          <w:szCs w:val="24"/>
          <w:lang w:val="en-US"/>
        </w:rPr>
      </w:pPr>
    </w:p>
    <w:p w14:paraId="2B2D9F46" w14:textId="77777777" w:rsidR="00186924" w:rsidRDefault="00186924" w:rsidP="00186924">
      <w:pPr>
        <w:pStyle w:val="ListParagraph"/>
        <w:ind w:left="360"/>
        <w:rPr>
          <w:rFonts w:ascii="Times New Roman" w:hAnsi="Times New Roman" w:cs="Times New Roman"/>
          <w:b/>
          <w:bCs/>
          <w:sz w:val="24"/>
          <w:szCs w:val="24"/>
          <w:lang w:val="en-US"/>
        </w:rPr>
      </w:pPr>
    </w:p>
    <w:p w14:paraId="5B5030E2" w14:textId="77777777" w:rsidR="005A533D" w:rsidRPr="00DC1103" w:rsidRDefault="005A533D">
      <w:pPr>
        <w:rPr>
          <w:rFonts w:ascii="Times New Roman" w:hAnsi="Times New Roman" w:cs="Times New Roman"/>
          <w:sz w:val="24"/>
          <w:szCs w:val="24"/>
          <w:lang w:val="en-US"/>
        </w:rPr>
      </w:pPr>
    </w:p>
    <w:p w14:paraId="581181AD" w14:textId="77777777" w:rsidR="005A533D" w:rsidRDefault="005A533D" w:rsidP="005A533D">
      <w:pPr>
        <w:rPr>
          <w:rFonts w:ascii="Times New Roman" w:hAnsi="Times New Roman" w:cs="Times New Roman"/>
          <w:b/>
          <w:bCs/>
          <w:sz w:val="24"/>
          <w:szCs w:val="24"/>
          <w:lang w:val="en-US"/>
        </w:rPr>
      </w:pPr>
    </w:p>
    <w:p w14:paraId="0E7EFBDE" w14:textId="77777777" w:rsidR="005A533D" w:rsidRDefault="005A533D" w:rsidP="005A533D">
      <w:pPr>
        <w:rPr>
          <w:rFonts w:ascii="Times New Roman" w:hAnsi="Times New Roman" w:cs="Times New Roman"/>
          <w:b/>
          <w:bCs/>
          <w:sz w:val="24"/>
          <w:szCs w:val="24"/>
          <w:lang w:val="en-US"/>
        </w:rPr>
      </w:pPr>
    </w:p>
    <w:p w14:paraId="328E5432" w14:textId="77777777" w:rsidR="005A533D" w:rsidRDefault="005A533D" w:rsidP="005A533D">
      <w:pPr>
        <w:rPr>
          <w:rFonts w:ascii="Times New Roman" w:hAnsi="Times New Roman" w:cs="Times New Roman"/>
          <w:b/>
          <w:bCs/>
          <w:sz w:val="24"/>
          <w:szCs w:val="24"/>
          <w:lang w:val="en-US"/>
        </w:rPr>
      </w:pPr>
    </w:p>
    <w:p w14:paraId="67872C92" w14:textId="77777777" w:rsidR="005A533D" w:rsidRDefault="005A533D" w:rsidP="005A533D">
      <w:pPr>
        <w:rPr>
          <w:rFonts w:ascii="Times New Roman" w:hAnsi="Times New Roman" w:cs="Times New Roman"/>
          <w:b/>
          <w:bCs/>
          <w:sz w:val="24"/>
          <w:szCs w:val="24"/>
          <w:lang w:val="en-US"/>
        </w:rPr>
      </w:pPr>
    </w:p>
    <w:p w14:paraId="0778A23E" w14:textId="77777777" w:rsidR="005A533D" w:rsidRDefault="005A533D" w:rsidP="005A533D">
      <w:pPr>
        <w:rPr>
          <w:rFonts w:ascii="Times New Roman" w:hAnsi="Times New Roman" w:cs="Times New Roman"/>
          <w:b/>
          <w:bCs/>
          <w:sz w:val="24"/>
          <w:szCs w:val="24"/>
          <w:lang w:val="en-US"/>
        </w:rPr>
      </w:pPr>
    </w:p>
    <w:p w14:paraId="7F491E1A" w14:textId="77777777" w:rsidR="005A533D" w:rsidRDefault="005A533D" w:rsidP="005A533D">
      <w:pPr>
        <w:rPr>
          <w:rFonts w:ascii="Times New Roman" w:hAnsi="Times New Roman" w:cs="Times New Roman"/>
          <w:b/>
          <w:bCs/>
          <w:sz w:val="24"/>
          <w:szCs w:val="24"/>
          <w:lang w:val="en-US"/>
        </w:rPr>
      </w:pPr>
    </w:p>
    <w:p w14:paraId="3F9BF3A3" w14:textId="77777777" w:rsidR="005A533D" w:rsidRDefault="005A533D" w:rsidP="005A533D">
      <w:pPr>
        <w:rPr>
          <w:rFonts w:ascii="Times New Roman" w:hAnsi="Times New Roman" w:cs="Times New Roman"/>
          <w:b/>
          <w:bCs/>
          <w:sz w:val="24"/>
          <w:szCs w:val="24"/>
          <w:lang w:val="en-US"/>
        </w:rPr>
      </w:pPr>
    </w:p>
    <w:p w14:paraId="62D10BAD" w14:textId="77777777" w:rsidR="005A533D" w:rsidRDefault="005A533D" w:rsidP="005A533D">
      <w:pPr>
        <w:rPr>
          <w:rFonts w:ascii="Times New Roman" w:hAnsi="Times New Roman" w:cs="Times New Roman"/>
          <w:b/>
          <w:bCs/>
          <w:sz w:val="24"/>
          <w:szCs w:val="24"/>
          <w:lang w:val="en-US"/>
        </w:rPr>
      </w:pPr>
    </w:p>
    <w:p w14:paraId="5CA202EC" w14:textId="77777777" w:rsidR="005A533D" w:rsidRDefault="005A533D" w:rsidP="005A533D">
      <w:pPr>
        <w:rPr>
          <w:rFonts w:ascii="Times New Roman" w:hAnsi="Times New Roman" w:cs="Times New Roman"/>
          <w:b/>
          <w:bCs/>
          <w:sz w:val="24"/>
          <w:szCs w:val="24"/>
          <w:lang w:val="en-US"/>
        </w:rPr>
      </w:pPr>
    </w:p>
    <w:p w14:paraId="7C5859B6" w14:textId="77777777" w:rsidR="005A533D" w:rsidRDefault="005A533D" w:rsidP="005A533D">
      <w:pPr>
        <w:rPr>
          <w:rFonts w:ascii="Times New Roman" w:hAnsi="Times New Roman" w:cs="Times New Roman"/>
          <w:b/>
          <w:bCs/>
          <w:sz w:val="24"/>
          <w:szCs w:val="24"/>
          <w:lang w:val="en-US"/>
        </w:rPr>
      </w:pPr>
    </w:p>
    <w:p w14:paraId="36034105" w14:textId="77777777" w:rsidR="005A533D" w:rsidRDefault="005A533D" w:rsidP="005A533D">
      <w:pPr>
        <w:rPr>
          <w:rFonts w:ascii="Times New Roman" w:hAnsi="Times New Roman" w:cs="Times New Roman"/>
          <w:b/>
          <w:bCs/>
          <w:sz w:val="24"/>
          <w:szCs w:val="24"/>
          <w:lang w:val="en-US"/>
        </w:rPr>
      </w:pPr>
    </w:p>
    <w:p w14:paraId="7434A267" w14:textId="77777777" w:rsidR="00B97C91" w:rsidRDefault="00B97C91" w:rsidP="005A533D">
      <w:pPr>
        <w:rPr>
          <w:rFonts w:ascii="Times New Roman" w:hAnsi="Times New Roman" w:cs="Times New Roman"/>
          <w:b/>
          <w:bCs/>
          <w:sz w:val="24"/>
          <w:szCs w:val="24"/>
          <w:lang w:val="en-US"/>
        </w:rPr>
      </w:pPr>
    </w:p>
    <w:p w14:paraId="22115F68" w14:textId="77777777" w:rsidR="00B97C91" w:rsidRDefault="00B97C91" w:rsidP="005A533D">
      <w:pPr>
        <w:rPr>
          <w:rFonts w:ascii="Times New Roman" w:hAnsi="Times New Roman" w:cs="Times New Roman"/>
          <w:b/>
          <w:bCs/>
          <w:sz w:val="24"/>
          <w:szCs w:val="24"/>
          <w:lang w:val="en-US"/>
        </w:rPr>
      </w:pPr>
    </w:p>
    <w:p w14:paraId="1EB146D8" w14:textId="77777777" w:rsidR="00B97C91" w:rsidRDefault="00B97C91" w:rsidP="005A533D">
      <w:pPr>
        <w:rPr>
          <w:rFonts w:ascii="Times New Roman" w:hAnsi="Times New Roman" w:cs="Times New Roman"/>
          <w:b/>
          <w:bCs/>
          <w:sz w:val="24"/>
          <w:szCs w:val="24"/>
          <w:lang w:val="en-US"/>
        </w:rPr>
      </w:pPr>
    </w:p>
    <w:p w14:paraId="616F7C01" w14:textId="77777777" w:rsidR="00B97C91" w:rsidRDefault="00B97C91" w:rsidP="005A533D">
      <w:pPr>
        <w:rPr>
          <w:rFonts w:ascii="Times New Roman" w:hAnsi="Times New Roman" w:cs="Times New Roman"/>
          <w:b/>
          <w:bCs/>
          <w:sz w:val="24"/>
          <w:szCs w:val="24"/>
          <w:lang w:val="en-US"/>
        </w:rPr>
      </w:pPr>
    </w:p>
    <w:p w14:paraId="314F0824" w14:textId="77777777" w:rsidR="00B97C91" w:rsidRDefault="00B97C91" w:rsidP="005A533D">
      <w:pPr>
        <w:rPr>
          <w:rFonts w:ascii="Times New Roman" w:hAnsi="Times New Roman" w:cs="Times New Roman"/>
          <w:b/>
          <w:bCs/>
          <w:sz w:val="24"/>
          <w:szCs w:val="24"/>
          <w:lang w:val="en-US"/>
        </w:rPr>
      </w:pPr>
    </w:p>
    <w:p w14:paraId="2A36E25E" w14:textId="77777777" w:rsidR="00B97C91" w:rsidRDefault="00B97C91" w:rsidP="005A533D">
      <w:pPr>
        <w:rPr>
          <w:rFonts w:ascii="Times New Roman" w:hAnsi="Times New Roman" w:cs="Times New Roman"/>
          <w:b/>
          <w:bCs/>
          <w:sz w:val="24"/>
          <w:szCs w:val="24"/>
          <w:lang w:val="en-US"/>
        </w:rPr>
      </w:pPr>
    </w:p>
    <w:p w14:paraId="2E5453E2" w14:textId="3FF80DD1" w:rsidR="00B5048A" w:rsidRPr="005A533D" w:rsidRDefault="005A533D" w:rsidP="005A533D">
      <w:pPr>
        <w:rPr>
          <w:rFonts w:ascii="Times New Roman" w:hAnsi="Times New Roman" w:cs="Times New Roman"/>
          <w:b/>
          <w:bCs/>
          <w:sz w:val="24"/>
          <w:szCs w:val="24"/>
          <w:lang w:val="en-US"/>
        </w:rPr>
      </w:pPr>
      <w:r w:rsidRPr="005A533D">
        <w:rPr>
          <w:rFonts w:ascii="Times New Roman" w:hAnsi="Times New Roman" w:cs="Times New Roman"/>
          <w:b/>
          <w:bCs/>
          <w:sz w:val="24"/>
          <w:szCs w:val="24"/>
          <w:lang w:val="en-US"/>
        </w:rPr>
        <w:lastRenderedPageBreak/>
        <w:t>1.</w:t>
      </w:r>
      <w:r>
        <w:rPr>
          <w:rFonts w:ascii="Times New Roman" w:hAnsi="Times New Roman" w:cs="Times New Roman"/>
          <w:b/>
          <w:bCs/>
          <w:sz w:val="24"/>
          <w:szCs w:val="24"/>
          <w:lang w:val="en-US"/>
        </w:rPr>
        <w:t xml:space="preserve"> </w:t>
      </w:r>
      <w:r w:rsidR="00007F4F" w:rsidRPr="005A533D">
        <w:rPr>
          <w:rFonts w:ascii="Times New Roman" w:hAnsi="Times New Roman" w:cs="Times New Roman"/>
          <w:b/>
          <w:bCs/>
          <w:sz w:val="24"/>
          <w:szCs w:val="24"/>
          <w:lang w:val="en-US"/>
        </w:rPr>
        <w:t>Abstract</w:t>
      </w:r>
    </w:p>
    <w:p w14:paraId="2A9F17EA" w14:textId="77777777" w:rsidR="00615A03" w:rsidRDefault="002B013F">
      <w:pPr>
        <w:rPr>
          <w:rFonts w:ascii="Times New Roman" w:hAnsi="Times New Roman" w:cs="Times New Roman"/>
          <w:sz w:val="24"/>
          <w:szCs w:val="24"/>
          <w:lang w:val="en-US"/>
        </w:rPr>
      </w:pPr>
      <w:r w:rsidRPr="00DC1103">
        <w:rPr>
          <w:rFonts w:ascii="Times New Roman" w:hAnsi="Times New Roman" w:cs="Times New Roman"/>
          <w:sz w:val="24"/>
          <w:szCs w:val="24"/>
          <w:lang w:val="en-US"/>
        </w:rPr>
        <w:t>This report examines how Nexus Automobile performed over ten rounds of a business simulation. The report demonstrates how effective engineering leadership enabled productivity, diversity, automation, and sustainability. With simulation data and industry information, research describes how Nexus evolved from producing two car models to being a dominant contender producing five different car models, such as a luxury car and an electric car.</w:t>
      </w:r>
      <w:r w:rsidR="005A533D">
        <w:rPr>
          <w:rFonts w:ascii="Times New Roman" w:hAnsi="Times New Roman" w:cs="Times New Roman"/>
          <w:sz w:val="24"/>
          <w:szCs w:val="24"/>
          <w:lang w:val="en-US"/>
        </w:rPr>
        <w:t xml:space="preserve"> </w:t>
      </w:r>
      <w:r w:rsidR="005A533D" w:rsidRPr="005A533D">
        <w:rPr>
          <w:rFonts w:ascii="Times New Roman" w:hAnsi="Times New Roman" w:cs="Times New Roman"/>
          <w:sz w:val="24"/>
          <w:szCs w:val="24"/>
          <w:lang w:val="en-US"/>
        </w:rPr>
        <w:t>Nexus has been prudent in investments in automation, research and development, and green practices. These initiatives enhanced their productivity index from 1.00 to 1.92 and lifted their profits by 2,164%. This facilitated the company's position as a market leader. The outcomes demonstrate how necessary it is to integrate Industry 4.0, AI-driven enhancements, flexible R&amp;D, and circular economy concepts in engineering strategies. The simulation verifies that effective technical leadership is essential in matching innovation, cost reduction, and sustainability for ultimate success in the automotive sector.</w:t>
      </w:r>
    </w:p>
    <w:p w14:paraId="470071E5" w14:textId="4C2B0D03" w:rsidR="00007F4F" w:rsidRPr="00615A03" w:rsidRDefault="005A533D">
      <w:pPr>
        <w:rPr>
          <w:rFonts w:ascii="Times New Roman" w:hAnsi="Times New Roman" w:cs="Times New Roman"/>
          <w:sz w:val="24"/>
          <w:szCs w:val="24"/>
          <w:lang w:val="en-US"/>
        </w:rPr>
      </w:pPr>
      <w:r>
        <w:rPr>
          <w:rFonts w:ascii="Times New Roman" w:hAnsi="Times New Roman" w:cs="Times New Roman"/>
          <w:b/>
          <w:bCs/>
          <w:sz w:val="24"/>
          <w:szCs w:val="24"/>
          <w:lang w:val="en-US"/>
        </w:rPr>
        <w:t xml:space="preserve">2. </w:t>
      </w:r>
      <w:r w:rsidR="00007F4F" w:rsidRPr="00DC1103">
        <w:rPr>
          <w:rFonts w:ascii="Times New Roman" w:hAnsi="Times New Roman" w:cs="Times New Roman"/>
          <w:b/>
          <w:bCs/>
          <w:sz w:val="24"/>
          <w:szCs w:val="24"/>
          <w:lang w:val="en-US"/>
        </w:rPr>
        <w:t>Summary</w:t>
      </w:r>
    </w:p>
    <w:p w14:paraId="01EDB19D" w14:textId="16C396A6" w:rsidR="00761738" w:rsidRPr="00DC1103" w:rsidRDefault="00EC6EA8">
      <w:pPr>
        <w:rPr>
          <w:rFonts w:ascii="Times New Roman" w:hAnsi="Times New Roman" w:cs="Times New Roman"/>
          <w:sz w:val="24"/>
          <w:szCs w:val="24"/>
          <w:lang w:val="en-US"/>
        </w:rPr>
      </w:pPr>
      <w:r w:rsidRPr="00DC1103">
        <w:rPr>
          <w:rFonts w:ascii="Times New Roman" w:hAnsi="Times New Roman" w:cs="Times New Roman"/>
          <w:sz w:val="24"/>
          <w:szCs w:val="24"/>
          <w:lang w:val="en-US"/>
        </w:rPr>
        <w:t xml:space="preserve">The automotive sector is rapidly evolving due to global competition, electrification, Industry 4.0, and sustainability laws. This study analyzes Nexus Automobile's engineering and strategy decisions during a ten-round simulation and how they affected productivity, market diversification, and financial outcomes. </w:t>
      </w:r>
    </w:p>
    <w:p w14:paraId="09024227" w14:textId="3DB24EA6" w:rsidR="00EC6EA8" w:rsidRPr="00DC1103" w:rsidRDefault="00761738">
      <w:pPr>
        <w:rPr>
          <w:rFonts w:ascii="Times New Roman" w:hAnsi="Times New Roman" w:cs="Times New Roman"/>
          <w:sz w:val="24"/>
          <w:szCs w:val="24"/>
          <w:lang w:val="en-US"/>
        </w:rPr>
      </w:pPr>
      <w:r w:rsidRPr="00DC1103">
        <w:rPr>
          <w:rFonts w:ascii="Times New Roman" w:hAnsi="Times New Roman" w:cs="Times New Roman"/>
          <w:sz w:val="24"/>
          <w:szCs w:val="24"/>
          <w:lang w:val="en-US"/>
        </w:rPr>
        <w:t xml:space="preserve">Nexus began by focusing on keeping operations stable. Steadily, it had grown to cater to five unique vehicles. The company spent over £1,015 million in automation as well as profound research and development. This boosted design quality, reduced warranty </w:t>
      </w:r>
      <w:proofErr w:type="gramStart"/>
      <w:r w:rsidRPr="00DC1103">
        <w:rPr>
          <w:rFonts w:ascii="Times New Roman" w:hAnsi="Times New Roman" w:cs="Times New Roman"/>
          <w:sz w:val="24"/>
          <w:szCs w:val="24"/>
          <w:lang w:val="en-US"/>
        </w:rPr>
        <w:t>expense</w:t>
      </w:r>
      <w:proofErr w:type="gramEnd"/>
      <w:r w:rsidRPr="00DC1103">
        <w:rPr>
          <w:rFonts w:ascii="Times New Roman" w:hAnsi="Times New Roman" w:cs="Times New Roman"/>
          <w:sz w:val="24"/>
          <w:szCs w:val="24"/>
          <w:lang w:val="en-US"/>
        </w:rPr>
        <w:t>, and successfully launched the Ionex electric automobile. Nexus embraced agile software development methods, smart factory principles, and sustainable engineering to stay aligned with global market patterns.</w:t>
      </w:r>
    </w:p>
    <w:p w14:paraId="6FD727FC" w14:textId="61116E15" w:rsidR="00761738" w:rsidRPr="00DC1103" w:rsidRDefault="00761738" w:rsidP="00761738">
      <w:pPr>
        <w:rPr>
          <w:rFonts w:ascii="Times New Roman" w:hAnsi="Times New Roman" w:cs="Times New Roman"/>
          <w:sz w:val="24"/>
          <w:szCs w:val="24"/>
        </w:rPr>
      </w:pPr>
      <w:r w:rsidRPr="00761738">
        <w:rPr>
          <w:rFonts w:ascii="Times New Roman" w:hAnsi="Times New Roman" w:cs="Times New Roman"/>
          <w:sz w:val="24"/>
          <w:szCs w:val="24"/>
        </w:rPr>
        <w:t xml:space="preserve">Nexus's financial performance was exponential, with post-tax earnings exceeding £6.3 billion by Round 10 and share prices rising to £8,863.72. Despite overall productivity </w:t>
      </w:r>
      <w:proofErr w:type="gramStart"/>
      <w:r w:rsidR="0037664C" w:rsidRPr="00DC1103">
        <w:rPr>
          <w:rFonts w:ascii="Times New Roman" w:hAnsi="Times New Roman" w:cs="Times New Roman"/>
          <w:sz w:val="24"/>
          <w:szCs w:val="24"/>
        </w:rPr>
        <w:t>lagging</w:t>
      </w:r>
      <w:r w:rsidRPr="00761738">
        <w:rPr>
          <w:rFonts w:ascii="Times New Roman" w:hAnsi="Times New Roman" w:cs="Times New Roman"/>
          <w:sz w:val="24"/>
          <w:szCs w:val="24"/>
        </w:rPr>
        <w:t xml:space="preserve"> behind</w:t>
      </w:r>
      <w:proofErr w:type="gramEnd"/>
      <w:r w:rsidRPr="00761738">
        <w:rPr>
          <w:rFonts w:ascii="Times New Roman" w:hAnsi="Times New Roman" w:cs="Times New Roman"/>
          <w:sz w:val="24"/>
          <w:szCs w:val="24"/>
        </w:rPr>
        <w:t xml:space="preserve"> People Motors, Nexus's edge in profitability per employee was noticeable when compared to competitors.</w:t>
      </w:r>
    </w:p>
    <w:p w14:paraId="2F201C65" w14:textId="61F43EB8" w:rsidR="00761738" w:rsidRPr="00761738" w:rsidRDefault="00761738" w:rsidP="00761738">
      <w:pPr>
        <w:rPr>
          <w:rFonts w:ascii="Times New Roman" w:hAnsi="Times New Roman" w:cs="Times New Roman"/>
          <w:sz w:val="24"/>
          <w:szCs w:val="24"/>
        </w:rPr>
      </w:pPr>
      <w:r w:rsidRPr="00761738">
        <w:rPr>
          <w:rFonts w:ascii="Times New Roman" w:hAnsi="Times New Roman" w:cs="Times New Roman"/>
          <w:sz w:val="24"/>
          <w:szCs w:val="24"/>
        </w:rPr>
        <w:t>According to th</w:t>
      </w:r>
      <w:r w:rsidRPr="00DC1103">
        <w:rPr>
          <w:rFonts w:ascii="Times New Roman" w:hAnsi="Times New Roman" w:cs="Times New Roman"/>
          <w:sz w:val="24"/>
          <w:szCs w:val="24"/>
        </w:rPr>
        <w:t>is</w:t>
      </w:r>
      <w:r w:rsidRPr="00761738">
        <w:rPr>
          <w:rFonts w:ascii="Times New Roman" w:hAnsi="Times New Roman" w:cs="Times New Roman"/>
          <w:sz w:val="24"/>
          <w:szCs w:val="24"/>
        </w:rPr>
        <w:t xml:space="preserve"> paper, engineering executives must consciously include automation, substantial research and development, and sustainable practices. Increased efforts in the fields of hybrid and autonomous electric vehicles, improved focus on research and development, the use of predictive technology to reduce labour costs, and promotion of sustainability-focused marketing are among its recommendations. The simulation highlights the importance of engineering leadership in operational excellence and long-term strategic advantage maintenance.</w:t>
      </w:r>
    </w:p>
    <w:p w14:paraId="0A3624D3" w14:textId="3E1C16E9" w:rsidR="00761738" w:rsidRPr="00DC1103" w:rsidRDefault="00761738">
      <w:pPr>
        <w:rPr>
          <w:rFonts w:ascii="Times New Roman" w:hAnsi="Times New Roman" w:cs="Times New Roman"/>
          <w:sz w:val="24"/>
          <w:szCs w:val="24"/>
          <w:lang w:val="en-US"/>
        </w:rPr>
      </w:pPr>
    </w:p>
    <w:p w14:paraId="2F6C46C7" w14:textId="77777777" w:rsidR="003A6CA6" w:rsidRPr="00DC1103" w:rsidRDefault="003A6CA6">
      <w:pPr>
        <w:rPr>
          <w:rFonts w:ascii="Times New Roman" w:hAnsi="Times New Roman" w:cs="Times New Roman"/>
          <w:sz w:val="24"/>
          <w:szCs w:val="24"/>
          <w:lang w:val="en-US"/>
        </w:rPr>
      </w:pPr>
    </w:p>
    <w:p w14:paraId="38EEC506" w14:textId="77777777" w:rsidR="00E81691" w:rsidRDefault="00E81691" w:rsidP="005A533D">
      <w:pPr>
        <w:rPr>
          <w:rFonts w:ascii="Times New Roman" w:hAnsi="Times New Roman" w:cs="Times New Roman"/>
          <w:b/>
          <w:bCs/>
          <w:sz w:val="24"/>
          <w:szCs w:val="24"/>
          <w:lang w:val="en-US"/>
        </w:rPr>
      </w:pPr>
    </w:p>
    <w:p w14:paraId="5010FBB7" w14:textId="77777777" w:rsidR="00E81691" w:rsidRDefault="00E81691" w:rsidP="005A533D">
      <w:pPr>
        <w:rPr>
          <w:rFonts w:ascii="Times New Roman" w:hAnsi="Times New Roman" w:cs="Times New Roman"/>
          <w:b/>
          <w:bCs/>
          <w:sz w:val="24"/>
          <w:szCs w:val="24"/>
          <w:lang w:val="en-US"/>
        </w:rPr>
      </w:pPr>
    </w:p>
    <w:p w14:paraId="3B41A244" w14:textId="77777777" w:rsidR="00B97C91" w:rsidRDefault="00B97C91" w:rsidP="005A533D">
      <w:pPr>
        <w:rPr>
          <w:rFonts w:ascii="Times New Roman" w:hAnsi="Times New Roman" w:cs="Times New Roman"/>
          <w:b/>
          <w:bCs/>
          <w:sz w:val="24"/>
          <w:szCs w:val="24"/>
          <w:lang w:val="en-US"/>
        </w:rPr>
      </w:pPr>
    </w:p>
    <w:p w14:paraId="3E1423A2" w14:textId="16970904" w:rsidR="009B3099" w:rsidRPr="005A533D" w:rsidRDefault="005A533D" w:rsidP="005A533D">
      <w:pPr>
        <w:rPr>
          <w:rFonts w:ascii="Times New Roman" w:hAnsi="Times New Roman" w:cs="Times New Roman"/>
          <w:b/>
          <w:bCs/>
          <w:sz w:val="24"/>
          <w:szCs w:val="24"/>
          <w:lang w:val="en-US"/>
        </w:rPr>
      </w:pPr>
      <w:r w:rsidRPr="005A533D">
        <w:rPr>
          <w:rFonts w:ascii="Times New Roman" w:hAnsi="Times New Roman" w:cs="Times New Roman"/>
          <w:b/>
          <w:bCs/>
          <w:sz w:val="24"/>
          <w:szCs w:val="24"/>
          <w:lang w:val="en-US"/>
        </w:rPr>
        <w:lastRenderedPageBreak/>
        <w:t>3.</w:t>
      </w:r>
      <w:r>
        <w:rPr>
          <w:rFonts w:ascii="Times New Roman" w:hAnsi="Times New Roman" w:cs="Times New Roman"/>
          <w:b/>
          <w:bCs/>
          <w:sz w:val="24"/>
          <w:szCs w:val="24"/>
          <w:lang w:val="en-US"/>
        </w:rPr>
        <w:t xml:space="preserve"> </w:t>
      </w:r>
      <w:r w:rsidR="000C6441" w:rsidRPr="005A533D">
        <w:rPr>
          <w:rFonts w:ascii="Times New Roman" w:hAnsi="Times New Roman" w:cs="Times New Roman"/>
          <w:b/>
          <w:bCs/>
          <w:sz w:val="24"/>
          <w:szCs w:val="24"/>
          <w:lang w:val="en-US"/>
        </w:rPr>
        <w:t>Introduction</w:t>
      </w:r>
    </w:p>
    <w:p w14:paraId="5484475E" w14:textId="3E3EC86D" w:rsidR="000C6441" w:rsidRPr="00DC1103" w:rsidRDefault="000C6441">
      <w:pPr>
        <w:rPr>
          <w:rFonts w:ascii="Times New Roman" w:hAnsi="Times New Roman" w:cs="Times New Roman"/>
          <w:sz w:val="24"/>
          <w:szCs w:val="24"/>
          <w:lang w:val="en-US"/>
        </w:rPr>
      </w:pPr>
      <w:r w:rsidRPr="00DC1103">
        <w:rPr>
          <w:rFonts w:ascii="Times New Roman" w:hAnsi="Times New Roman" w:cs="Times New Roman"/>
          <w:sz w:val="24"/>
          <w:szCs w:val="24"/>
          <w:lang w:val="en-US"/>
        </w:rPr>
        <w:t>The automotive sector is on the brink of significant technological, strategic, and environmental transformations. The influence of global competition has led to stronger regulatory frameworks and a rapid integration of Industry 4.0 technologies, altering how automakers conceptualize, design, and manufacture vehicles (</w:t>
      </w:r>
      <w:proofErr w:type="spellStart"/>
      <w:r w:rsidRPr="00DC1103">
        <w:rPr>
          <w:rFonts w:ascii="Times New Roman" w:hAnsi="Times New Roman" w:cs="Times New Roman"/>
          <w:sz w:val="24"/>
          <w:szCs w:val="24"/>
          <w:lang w:val="en-US"/>
        </w:rPr>
        <w:t>Barari</w:t>
      </w:r>
      <w:proofErr w:type="spellEnd"/>
      <w:r w:rsidRPr="00DC1103">
        <w:rPr>
          <w:rFonts w:ascii="Times New Roman" w:hAnsi="Times New Roman" w:cs="Times New Roman"/>
          <w:sz w:val="24"/>
          <w:szCs w:val="24"/>
          <w:lang w:val="en-US"/>
        </w:rPr>
        <w:t xml:space="preserve"> et al., 2021). In this continuously evolving landscape, the role of technical and engineering leaders becomes increasingly vital to ensure that operational implementations align with long-term business objectives. Responsibilities include investing in automation and diversifying products, with sustainability prioritized above all else. </w:t>
      </w:r>
      <w:r w:rsidR="00AF1C63" w:rsidRPr="00DC1103">
        <w:rPr>
          <w:rFonts w:ascii="Times New Roman" w:hAnsi="Times New Roman" w:cs="Times New Roman"/>
          <w:sz w:val="24"/>
          <w:szCs w:val="24"/>
          <w:lang w:val="en-US"/>
        </w:rPr>
        <w:t xml:space="preserve">As stated by </w:t>
      </w:r>
      <w:r w:rsidR="00AF1C63" w:rsidRPr="00DC1103">
        <w:rPr>
          <w:rFonts w:ascii="Times New Roman" w:hAnsi="Times New Roman" w:cs="Times New Roman"/>
          <w:sz w:val="24"/>
          <w:szCs w:val="24"/>
        </w:rPr>
        <w:t xml:space="preserve">Agrawal </w:t>
      </w:r>
      <w:r w:rsidR="004931DC" w:rsidRPr="00DC1103">
        <w:rPr>
          <w:rFonts w:ascii="Times New Roman" w:hAnsi="Times New Roman" w:cs="Times New Roman"/>
          <w:sz w:val="24"/>
          <w:szCs w:val="24"/>
        </w:rPr>
        <w:t>et al. (</w:t>
      </w:r>
      <w:r w:rsidR="00AF1C63" w:rsidRPr="00DC1103">
        <w:rPr>
          <w:rFonts w:ascii="Times New Roman" w:hAnsi="Times New Roman" w:cs="Times New Roman"/>
          <w:sz w:val="24"/>
          <w:szCs w:val="24"/>
        </w:rPr>
        <w:t xml:space="preserve">2017), </w:t>
      </w:r>
      <w:r w:rsidRPr="00DC1103">
        <w:rPr>
          <w:rFonts w:ascii="Times New Roman" w:hAnsi="Times New Roman" w:cs="Times New Roman"/>
          <w:sz w:val="24"/>
          <w:szCs w:val="24"/>
          <w:lang w:val="en-US"/>
        </w:rPr>
        <w:t>strategies focused on engineering have become fundamental to establishing a sustainable competitive edge.</w:t>
      </w:r>
    </w:p>
    <w:p w14:paraId="2D2AA7F4" w14:textId="2BC6F89E" w:rsidR="000C6441" w:rsidRPr="00DC1103" w:rsidRDefault="000C6441">
      <w:pPr>
        <w:rPr>
          <w:rFonts w:ascii="Times New Roman" w:hAnsi="Times New Roman" w:cs="Times New Roman"/>
          <w:sz w:val="24"/>
          <w:szCs w:val="24"/>
          <w:lang w:val="en-US"/>
        </w:rPr>
      </w:pPr>
      <w:r w:rsidRPr="00DC1103">
        <w:rPr>
          <w:rFonts w:ascii="Times New Roman" w:hAnsi="Times New Roman" w:cs="Times New Roman"/>
          <w:sz w:val="24"/>
          <w:szCs w:val="24"/>
          <w:lang w:val="en-US"/>
        </w:rPr>
        <w:t>From the perspective of a technical and engineering executive, this report seeks to evaluate Nexus Automobile's performance in a ten-round business simulation game. Nine rival companies employed various strategies regarding marketing, capacity management, and technology investment within the simulation's dynamic and competitive environment. The case offers an in-depth view of how engineering choices in fields like automation, product design, and research and development are approached with a long-term business outlook and significant stakes, both for the company itself and regarding its capacity to implement its strategy.</w:t>
      </w:r>
    </w:p>
    <w:p w14:paraId="3BD0E1D0" w14:textId="063AAB91" w:rsidR="005A533D" w:rsidRDefault="005A533D" w:rsidP="000C6441">
      <w:pPr>
        <w:rPr>
          <w:rFonts w:ascii="Times New Roman" w:hAnsi="Times New Roman" w:cs="Times New Roman"/>
          <w:b/>
          <w:bCs/>
          <w:sz w:val="24"/>
          <w:szCs w:val="24"/>
        </w:rPr>
      </w:pPr>
    </w:p>
    <w:p w14:paraId="6784B04C" w14:textId="1801079B" w:rsidR="000C6441" w:rsidRPr="00DC1103" w:rsidRDefault="005A533D" w:rsidP="000C6441">
      <w:pPr>
        <w:rPr>
          <w:rFonts w:ascii="Times New Roman" w:hAnsi="Times New Roman" w:cs="Times New Roman"/>
          <w:b/>
          <w:bCs/>
          <w:sz w:val="24"/>
          <w:szCs w:val="24"/>
        </w:rPr>
      </w:pPr>
      <w:r>
        <w:rPr>
          <w:rFonts w:ascii="Times New Roman" w:hAnsi="Times New Roman" w:cs="Times New Roman"/>
          <w:b/>
          <w:bCs/>
          <w:sz w:val="24"/>
          <w:szCs w:val="24"/>
        </w:rPr>
        <w:t>3</w:t>
      </w:r>
      <w:r w:rsidR="000C6441" w:rsidRPr="00DC1103">
        <w:rPr>
          <w:rFonts w:ascii="Times New Roman" w:hAnsi="Times New Roman" w:cs="Times New Roman"/>
          <w:b/>
          <w:bCs/>
          <w:sz w:val="24"/>
          <w:szCs w:val="24"/>
        </w:rPr>
        <w:t xml:space="preserve">.1 Nexus Automobile’s </w:t>
      </w:r>
      <w:r>
        <w:rPr>
          <w:rFonts w:ascii="Times New Roman" w:hAnsi="Times New Roman" w:cs="Times New Roman"/>
          <w:b/>
          <w:bCs/>
          <w:sz w:val="24"/>
          <w:szCs w:val="24"/>
        </w:rPr>
        <w:t xml:space="preserve">Strategic Vision </w:t>
      </w:r>
    </w:p>
    <w:p w14:paraId="2B5A6B03" w14:textId="73F120E7" w:rsidR="000C6441" w:rsidRPr="00DC1103" w:rsidRDefault="000C6441">
      <w:pPr>
        <w:rPr>
          <w:rFonts w:ascii="Times New Roman" w:hAnsi="Times New Roman" w:cs="Times New Roman"/>
          <w:sz w:val="24"/>
          <w:szCs w:val="24"/>
          <w:lang w:val="en-US"/>
        </w:rPr>
      </w:pPr>
      <w:r w:rsidRPr="00DC1103">
        <w:rPr>
          <w:rFonts w:ascii="Times New Roman" w:hAnsi="Times New Roman" w:cs="Times New Roman"/>
          <w:sz w:val="24"/>
          <w:szCs w:val="24"/>
          <w:lang w:val="en-US"/>
        </w:rPr>
        <w:t>Throughout ten rounds, Nexus consistently prioritized technological advancement, engineering quality, and committed operational performance. Initially offering a simple production line with two models—compact hybrid SUVs (ixUV) and full-size hybrid SUVs (</w:t>
      </w:r>
      <w:proofErr w:type="spellStart"/>
      <w:r w:rsidRPr="00DC1103">
        <w:rPr>
          <w:rFonts w:ascii="Times New Roman" w:hAnsi="Times New Roman" w:cs="Times New Roman"/>
          <w:sz w:val="24"/>
          <w:szCs w:val="24"/>
          <w:lang w:val="en-US"/>
        </w:rPr>
        <w:t>mxUV</w:t>
      </w:r>
      <w:proofErr w:type="spellEnd"/>
      <w:r w:rsidRPr="00DC1103">
        <w:rPr>
          <w:rFonts w:ascii="Times New Roman" w:hAnsi="Times New Roman" w:cs="Times New Roman"/>
          <w:sz w:val="24"/>
          <w:szCs w:val="24"/>
          <w:lang w:val="en-US"/>
        </w:rPr>
        <w:t>)—the company expanded its lineup to five segments by introducing luxury (Regalia), small-economy (</w:t>
      </w:r>
      <w:proofErr w:type="spellStart"/>
      <w:r w:rsidRPr="00DC1103">
        <w:rPr>
          <w:rFonts w:ascii="Times New Roman" w:hAnsi="Times New Roman" w:cs="Times New Roman"/>
          <w:sz w:val="24"/>
          <w:szCs w:val="24"/>
          <w:lang w:val="en-US"/>
        </w:rPr>
        <w:t>Zesta</w:t>
      </w:r>
      <w:proofErr w:type="spellEnd"/>
      <w:r w:rsidRPr="00DC1103">
        <w:rPr>
          <w:rFonts w:ascii="Times New Roman" w:hAnsi="Times New Roman" w:cs="Times New Roman"/>
          <w:sz w:val="24"/>
          <w:szCs w:val="24"/>
          <w:lang w:val="en-US"/>
        </w:rPr>
        <w:t>), and hybrid-compact (Ionex) vehicles. This expansion was fueled not only by market demand but also by strategic engineering choices that increased capacity utilization flexibility, optimized product platforms, and enhanced the scalability of production systems (Husain, 20</w:t>
      </w:r>
      <w:r w:rsidR="00B330E0" w:rsidRPr="00DC1103">
        <w:rPr>
          <w:rFonts w:ascii="Times New Roman" w:hAnsi="Times New Roman" w:cs="Times New Roman"/>
          <w:sz w:val="24"/>
          <w:szCs w:val="24"/>
          <w:lang w:val="en-US"/>
        </w:rPr>
        <w:t>2</w:t>
      </w:r>
      <w:r w:rsidRPr="00DC1103">
        <w:rPr>
          <w:rFonts w:ascii="Times New Roman" w:hAnsi="Times New Roman" w:cs="Times New Roman"/>
          <w:sz w:val="24"/>
          <w:szCs w:val="24"/>
          <w:lang w:val="en-US"/>
        </w:rPr>
        <w:t>1).</w:t>
      </w:r>
    </w:p>
    <w:p w14:paraId="73C03159" w14:textId="77777777" w:rsidR="00E81691" w:rsidRDefault="00E81691">
      <w:pPr>
        <w:rPr>
          <w:rFonts w:ascii="Times New Roman" w:hAnsi="Times New Roman" w:cs="Times New Roman"/>
          <w:sz w:val="24"/>
          <w:szCs w:val="24"/>
          <w:lang w:val="en-US"/>
        </w:rPr>
      </w:pPr>
    </w:p>
    <w:p w14:paraId="0CED88A4" w14:textId="5019402F" w:rsidR="000C6441" w:rsidRPr="00DC1103" w:rsidRDefault="000C6441">
      <w:pPr>
        <w:rPr>
          <w:rFonts w:ascii="Times New Roman" w:hAnsi="Times New Roman" w:cs="Times New Roman"/>
          <w:sz w:val="24"/>
          <w:szCs w:val="24"/>
          <w:lang w:val="en-US"/>
        </w:rPr>
      </w:pPr>
      <w:r w:rsidRPr="00DC1103">
        <w:rPr>
          <w:rFonts w:ascii="Times New Roman" w:hAnsi="Times New Roman" w:cs="Times New Roman"/>
          <w:sz w:val="24"/>
          <w:szCs w:val="24"/>
          <w:lang w:val="en-US"/>
        </w:rPr>
        <w:t xml:space="preserve">In the planned vision, three technical areas were prioritized: </w:t>
      </w:r>
    </w:p>
    <w:p w14:paraId="385145A6" w14:textId="1F7A8A0A" w:rsidR="000C6441" w:rsidRPr="00DC1103" w:rsidRDefault="000C6441">
      <w:pPr>
        <w:rPr>
          <w:rFonts w:ascii="Times New Roman" w:hAnsi="Times New Roman" w:cs="Times New Roman"/>
          <w:sz w:val="24"/>
          <w:szCs w:val="24"/>
          <w:lang w:val="en-US"/>
        </w:rPr>
      </w:pPr>
      <w:r w:rsidRPr="00DC1103">
        <w:rPr>
          <w:rFonts w:ascii="Times New Roman" w:hAnsi="Times New Roman" w:cs="Times New Roman"/>
          <w:b/>
          <w:bCs/>
          <w:sz w:val="24"/>
          <w:szCs w:val="24"/>
          <w:lang w:val="en-US"/>
        </w:rPr>
        <w:t xml:space="preserve">Technological Leadership: </w:t>
      </w:r>
      <w:r w:rsidRPr="00DC1103">
        <w:rPr>
          <w:rFonts w:ascii="Times New Roman" w:hAnsi="Times New Roman" w:cs="Times New Roman"/>
          <w:sz w:val="24"/>
          <w:szCs w:val="24"/>
          <w:lang w:val="en-US"/>
        </w:rPr>
        <w:t>By Round 10, Nexus had allocated over £1,015 million to automation, enhancing its productivity index from an initial 1.00 in Round 1 to a high of 1.94 by Round 8.</w:t>
      </w:r>
    </w:p>
    <w:p w14:paraId="094D3ECA" w14:textId="398CA33E" w:rsidR="001469D5" w:rsidRPr="00DC1103" w:rsidRDefault="001469D5">
      <w:pPr>
        <w:rPr>
          <w:rFonts w:ascii="Times New Roman" w:hAnsi="Times New Roman" w:cs="Times New Roman"/>
          <w:sz w:val="24"/>
          <w:szCs w:val="24"/>
          <w:lang w:val="en-US"/>
        </w:rPr>
      </w:pPr>
      <w:r w:rsidRPr="00DC1103">
        <w:rPr>
          <w:rFonts w:ascii="Times New Roman" w:hAnsi="Times New Roman" w:cs="Times New Roman"/>
          <w:b/>
          <w:bCs/>
          <w:sz w:val="24"/>
          <w:szCs w:val="24"/>
        </w:rPr>
        <w:t>Product Portfolio Diversification</w:t>
      </w:r>
      <w:r w:rsidRPr="00DC1103">
        <w:rPr>
          <w:rFonts w:ascii="Times New Roman" w:hAnsi="Times New Roman" w:cs="Times New Roman"/>
          <w:sz w:val="24"/>
          <w:szCs w:val="24"/>
        </w:rPr>
        <w:t>: In response to uncertainties in demand and changes in regulations, the company broadened its product offerings across various vehicle segments, including small (</w:t>
      </w:r>
      <w:proofErr w:type="spellStart"/>
      <w:r w:rsidRPr="00DC1103">
        <w:rPr>
          <w:rFonts w:ascii="Times New Roman" w:hAnsi="Times New Roman" w:cs="Times New Roman"/>
          <w:sz w:val="24"/>
          <w:szCs w:val="24"/>
        </w:rPr>
        <w:t>Zesta</w:t>
      </w:r>
      <w:proofErr w:type="spellEnd"/>
      <w:r w:rsidRPr="00DC1103">
        <w:rPr>
          <w:rFonts w:ascii="Times New Roman" w:hAnsi="Times New Roman" w:cs="Times New Roman"/>
          <w:sz w:val="24"/>
          <w:szCs w:val="24"/>
        </w:rPr>
        <w:t>), medium (ixUV), large (</w:t>
      </w:r>
      <w:proofErr w:type="spellStart"/>
      <w:r w:rsidRPr="00DC1103">
        <w:rPr>
          <w:rFonts w:ascii="Times New Roman" w:hAnsi="Times New Roman" w:cs="Times New Roman"/>
          <w:sz w:val="24"/>
          <w:szCs w:val="24"/>
        </w:rPr>
        <w:t>mxUV</w:t>
      </w:r>
      <w:proofErr w:type="spellEnd"/>
      <w:r w:rsidRPr="00DC1103">
        <w:rPr>
          <w:rFonts w:ascii="Times New Roman" w:hAnsi="Times New Roman" w:cs="Times New Roman"/>
          <w:sz w:val="24"/>
          <w:szCs w:val="24"/>
        </w:rPr>
        <w:t>), luxury (Regalia), and electric (Ionex) vehicles, by focusing on engineering and advancing research and development (Çolak, A. M., &amp; Irmak, E., 2023).</w:t>
      </w:r>
    </w:p>
    <w:p w14:paraId="34842F90" w14:textId="29642625" w:rsidR="000C6441" w:rsidRPr="00DC1103" w:rsidRDefault="001469D5">
      <w:pPr>
        <w:rPr>
          <w:rFonts w:ascii="Times New Roman" w:hAnsi="Times New Roman" w:cs="Times New Roman"/>
          <w:sz w:val="24"/>
          <w:szCs w:val="24"/>
          <w:lang w:val="en-US"/>
        </w:rPr>
      </w:pPr>
      <w:r w:rsidRPr="00DC1103">
        <w:rPr>
          <w:rFonts w:ascii="Times New Roman" w:hAnsi="Times New Roman" w:cs="Times New Roman"/>
          <w:b/>
          <w:bCs/>
          <w:sz w:val="24"/>
          <w:szCs w:val="24"/>
          <w:lang w:val="en-US"/>
        </w:rPr>
        <w:t>Sustainability and Efficiency in Operations:</w:t>
      </w:r>
      <w:r w:rsidRPr="00DC1103">
        <w:rPr>
          <w:rFonts w:ascii="Times New Roman" w:hAnsi="Times New Roman" w:cs="Times New Roman"/>
          <w:sz w:val="24"/>
          <w:szCs w:val="24"/>
          <w:lang w:val="en-US"/>
        </w:rPr>
        <w:t xml:space="preserve"> Nexus aligned its technical evaluation processes, energy consumption, and emissions reduction efforts with European policies and </w:t>
      </w:r>
      <w:r w:rsidRPr="00DC1103">
        <w:rPr>
          <w:rFonts w:ascii="Times New Roman" w:hAnsi="Times New Roman" w:cs="Times New Roman"/>
          <w:sz w:val="24"/>
          <w:szCs w:val="24"/>
          <w:lang w:val="en-US"/>
        </w:rPr>
        <w:lastRenderedPageBreak/>
        <w:t>legal standards, progressively integrating its engineering objectives with the requirements of global sustainability (EEA, 202</w:t>
      </w:r>
      <w:r w:rsidR="003E3EE9" w:rsidRPr="00DC1103">
        <w:rPr>
          <w:rFonts w:ascii="Times New Roman" w:hAnsi="Times New Roman" w:cs="Times New Roman"/>
          <w:sz w:val="24"/>
          <w:szCs w:val="24"/>
          <w:lang w:val="en-US"/>
        </w:rPr>
        <w:t>2</w:t>
      </w:r>
      <w:r w:rsidRPr="00DC1103">
        <w:rPr>
          <w:rFonts w:ascii="Times New Roman" w:hAnsi="Times New Roman" w:cs="Times New Roman"/>
          <w:sz w:val="24"/>
          <w:szCs w:val="24"/>
          <w:lang w:val="en-US"/>
        </w:rPr>
        <w:t>).</w:t>
      </w:r>
    </w:p>
    <w:p w14:paraId="1E915992" w14:textId="79F3BB2B"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Companies with a long-term engineering vision might lead the world in innovation, cost competitiveness, and sustainability </w:t>
      </w:r>
      <w:r w:rsidR="00646C13" w:rsidRPr="00DC1103">
        <w:rPr>
          <w:rFonts w:ascii="Times New Roman" w:hAnsi="Times New Roman" w:cs="Times New Roman"/>
          <w:sz w:val="24"/>
          <w:szCs w:val="24"/>
        </w:rPr>
        <w:t>(Tripathi et al., 2023).</w:t>
      </w:r>
    </w:p>
    <w:p w14:paraId="200528A2" w14:textId="78626CD6"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Nexus’s viewpoint similarly mirrors real-world variations experienced by an automobile company. For instance, Toyota’s implementation of “Lean Manufacturing” and the shift towards digital manufacturing illustrate how optimizing processes can sustain efficiency over many years </w:t>
      </w:r>
      <w:r w:rsidR="00FA1F7F" w:rsidRPr="00DC1103">
        <w:rPr>
          <w:rFonts w:ascii="Times New Roman" w:hAnsi="Times New Roman" w:cs="Times New Roman"/>
          <w:sz w:val="24"/>
          <w:szCs w:val="24"/>
        </w:rPr>
        <w:t>(Itziar &amp; Maria, 2012)</w:t>
      </w:r>
      <w:r w:rsidRPr="00DC1103">
        <w:rPr>
          <w:rFonts w:ascii="Times New Roman" w:hAnsi="Times New Roman" w:cs="Times New Roman"/>
          <w:sz w:val="24"/>
          <w:szCs w:val="24"/>
        </w:rPr>
        <w:t>. Tesla's approach, which includes full electrification of vehicles, direct vertical integration in battery production, and automation in gigafactories, aligns with another facet of Nexus' diversification strategy (Husain, 20</w:t>
      </w:r>
      <w:r w:rsidR="00B330E0" w:rsidRPr="00DC1103">
        <w:rPr>
          <w:rFonts w:ascii="Times New Roman" w:hAnsi="Times New Roman" w:cs="Times New Roman"/>
          <w:sz w:val="24"/>
          <w:szCs w:val="24"/>
        </w:rPr>
        <w:t>2</w:t>
      </w:r>
      <w:r w:rsidRPr="00DC1103">
        <w:rPr>
          <w:rFonts w:ascii="Times New Roman" w:hAnsi="Times New Roman" w:cs="Times New Roman"/>
          <w:sz w:val="24"/>
          <w:szCs w:val="24"/>
        </w:rPr>
        <w:t>1). In a similar vein, Volkswagen's bold 'Way to Zero' initiative, aiming for carbon-neutral production by 2050, demonstrates that sustainability frameworks have become essential rather than optional for leadership in engineering.</w:t>
      </w:r>
    </w:p>
    <w:p w14:paraId="3A9DBAEF" w14:textId="77777777" w:rsidR="00E81691" w:rsidRDefault="00E81691" w:rsidP="001469D5">
      <w:pPr>
        <w:rPr>
          <w:rFonts w:ascii="Times New Roman" w:hAnsi="Times New Roman" w:cs="Times New Roman"/>
          <w:b/>
          <w:bCs/>
          <w:sz w:val="24"/>
          <w:szCs w:val="24"/>
        </w:rPr>
      </w:pPr>
    </w:p>
    <w:p w14:paraId="4320F67F" w14:textId="539FF598" w:rsidR="001469D5" w:rsidRPr="00DC1103" w:rsidRDefault="005A533D" w:rsidP="001469D5">
      <w:pPr>
        <w:rPr>
          <w:rFonts w:ascii="Times New Roman" w:hAnsi="Times New Roman" w:cs="Times New Roman"/>
          <w:b/>
          <w:bCs/>
          <w:sz w:val="24"/>
          <w:szCs w:val="24"/>
        </w:rPr>
      </w:pPr>
      <w:r>
        <w:rPr>
          <w:rFonts w:ascii="Times New Roman" w:hAnsi="Times New Roman" w:cs="Times New Roman"/>
          <w:b/>
          <w:bCs/>
          <w:sz w:val="24"/>
          <w:szCs w:val="24"/>
        </w:rPr>
        <w:t>3</w:t>
      </w:r>
      <w:r w:rsidR="001469D5" w:rsidRPr="00DC1103">
        <w:rPr>
          <w:rFonts w:ascii="Times New Roman" w:hAnsi="Times New Roman" w:cs="Times New Roman"/>
          <w:b/>
          <w:bCs/>
          <w:sz w:val="24"/>
          <w:szCs w:val="24"/>
        </w:rPr>
        <w:t>.2 Long-term Engineering Objectives Evolution</w:t>
      </w:r>
    </w:p>
    <w:p w14:paraId="18625541" w14:textId="45C1D60F"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Nexus's strategy for expansion mirrored the gradual acceptance of Industry 4.0 and data-centric technologies within the industry. The initial phases focused on automating the foundational aspects of construction, increasing the workforce, and establishing a quality assurance system. This was achieved through strategic integration stages that incorporated automated manufacturing systems, digitalization tools, and predictive maintenance (</w:t>
      </w:r>
      <w:r w:rsidR="00E625B1" w:rsidRPr="00DC1103">
        <w:rPr>
          <w:rFonts w:ascii="Times New Roman" w:hAnsi="Times New Roman" w:cs="Times New Roman"/>
          <w:sz w:val="24"/>
          <w:szCs w:val="24"/>
        </w:rPr>
        <w:t>Dixit, 2025</w:t>
      </w:r>
      <w:r w:rsidRPr="00DC1103">
        <w:rPr>
          <w:rFonts w:ascii="Times New Roman" w:hAnsi="Times New Roman" w:cs="Times New Roman"/>
          <w:sz w:val="24"/>
          <w:szCs w:val="24"/>
        </w:rPr>
        <w:t>).</w:t>
      </w:r>
    </w:p>
    <w:p w14:paraId="21B8A8AF" w14:textId="237F60B1"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In Rounds 7-10, the focus shifted towards achieving peak performance and optimization. Nexus achieved progress in accessibility, safety, and product design while maintaining its leading position in electric vehicle technology. This careful application of a technical decision-making approach underscores the significance of both quickly adjusting to emerging technological advancements and strategically overseeing the implementation process </w:t>
      </w:r>
      <w:r w:rsidR="0053627D" w:rsidRPr="00DC1103">
        <w:rPr>
          <w:rFonts w:ascii="Times New Roman" w:hAnsi="Times New Roman" w:cs="Times New Roman"/>
          <w:sz w:val="24"/>
          <w:szCs w:val="24"/>
        </w:rPr>
        <w:t>(Itziar &amp; Maria, 2012).</w:t>
      </w:r>
    </w:p>
    <w:p w14:paraId="49685867" w14:textId="4045FB1A"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As a technical and engineering executive, this simulation helped me understand the critical role of investment timing and decision-making. For example, initial investments in automation led to only modest productivity improvements; however, in later phases, these improvements grew significantly when combined with advanced manufacturing methods and smart plant systems. Moreover, the launch of premium and electric vehicles necessitated enhancements in supply chain engineering, quality assurance, and production capabilities.</w:t>
      </w:r>
    </w:p>
    <w:p w14:paraId="0F9134F0" w14:textId="047274A1"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This gradual transformation is consistent with Industry 4.0 maturity models based on </w:t>
      </w:r>
      <w:r w:rsidR="005D5363" w:rsidRPr="00DC1103">
        <w:rPr>
          <w:rFonts w:ascii="Times New Roman" w:hAnsi="Times New Roman" w:cs="Times New Roman"/>
          <w:sz w:val="24"/>
          <w:szCs w:val="24"/>
        </w:rPr>
        <w:t xml:space="preserve">the </w:t>
      </w:r>
      <w:r w:rsidRPr="00DC1103">
        <w:rPr>
          <w:rFonts w:ascii="Times New Roman" w:hAnsi="Times New Roman" w:cs="Times New Roman"/>
          <w:sz w:val="24"/>
          <w:szCs w:val="24"/>
        </w:rPr>
        <w:t>literature. Data-based optimization and predictive analytics are eventually made possible by adoption, which progresses from digitizing specific processes to full digital integration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Through Nexus's trend, automation and passenger safety were used to gradually improve the first three funding rounds.</w:t>
      </w:r>
    </w:p>
    <w:p w14:paraId="53C80FD5" w14:textId="71993A57"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In the initial three funding phases, Nexus capitalized on trends to enhance passenger safety and automation, resulting in steady progress. As the funding rounds advanced, the integration of smart factory principles led to a significant boost in productivity </w:t>
      </w:r>
      <w:r w:rsidR="008A1371" w:rsidRPr="00DC1103">
        <w:rPr>
          <w:rFonts w:ascii="Times New Roman" w:hAnsi="Times New Roman" w:cs="Times New Roman"/>
          <w:sz w:val="24"/>
          <w:szCs w:val="24"/>
        </w:rPr>
        <w:t>(</w:t>
      </w:r>
      <w:proofErr w:type="spellStart"/>
      <w:r w:rsidR="008A1371" w:rsidRPr="00DC1103">
        <w:rPr>
          <w:rFonts w:ascii="Times New Roman" w:hAnsi="Times New Roman" w:cs="Times New Roman"/>
          <w:sz w:val="24"/>
          <w:szCs w:val="24"/>
        </w:rPr>
        <w:t>Ochre</w:t>
      </w:r>
      <w:r w:rsidR="00D142F8" w:rsidRPr="00DC1103">
        <w:rPr>
          <w:rFonts w:ascii="Times New Roman" w:hAnsi="Times New Roman" w:cs="Times New Roman"/>
          <w:sz w:val="24"/>
          <w:szCs w:val="24"/>
        </w:rPr>
        <w:t>auto</w:t>
      </w:r>
      <w:proofErr w:type="spellEnd"/>
      <w:r w:rsidR="008A1371" w:rsidRPr="00DC1103">
        <w:rPr>
          <w:rFonts w:ascii="Times New Roman" w:hAnsi="Times New Roman" w:cs="Times New Roman"/>
          <w:sz w:val="24"/>
          <w:szCs w:val="24"/>
        </w:rPr>
        <w:t xml:space="preserve">, 2023). </w:t>
      </w:r>
      <w:r w:rsidRPr="00DC1103">
        <w:rPr>
          <w:rFonts w:ascii="Times New Roman" w:hAnsi="Times New Roman" w:cs="Times New Roman"/>
          <w:sz w:val="24"/>
          <w:szCs w:val="24"/>
        </w:rPr>
        <w:t xml:space="preserve">Nexus </w:t>
      </w:r>
      <w:r w:rsidRPr="00DC1103">
        <w:rPr>
          <w:rFonts w:ascii="Times New Roman" w:hAnsi="Times New Roman" w:cs="Times New Roman"/>
          <w:sz w:val="24"/>
          <w:szCs w:val="24"/>
        </w:rPr>
        <w:lastRenderedPageBreak/>
        <w:t>demonstrated production transparency using digital design optimization and predictive maintenance, facilitated by IoT sensors and cyber-physical systems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2017).</w:t>
      </w:r>
    </w:p>
    <w:p w14:paraId="04616094" w14:textId="06291C10"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The change in objectives highlights the significance of R&amp;D intensity. Nexus generously provided resources for each phase. Initially, we provided funds for basic design, and then we provided funds for innovation in electric vehicles. This type of sequential allocation aids companies in effectively undergoing digital transformation, claims </w:t>
      </w:r>
      <w:r w:rsidR="00585E64" w:rsidRPr="00DC1103">
        <w:rPr>
          <w:rFonts w:ascii="Times New Roman" w:hAnsi="Times New Roman" w:cs="Times New Roman"/>
          <w:sz w:val="24"/>
          <w:szCs w:val="24"/>
        </w:rPr>
        <w:t>Nayan (2025)</w:t>
      </w:r>
    </w:p>
    <w:p w14:paraId="7D253BD6" w14:textId="77777777" w:rsidR="00E81691" w:rsidRDefault="00E81691" w:rsidP="001469D5">
      <w:pPr>
        <w:rPr>
          <w:rFonts w:ascii="Times New Roman" w:hAnsi="Times New Roman" w:cs="Times New Roman"/>
          <w:b/>
          <w:bCs/>
          <w:sz w:val="24"/>
          <w:szCs w:val="24"/>
        </w:rPr>
      </w:pPr>
    </w:p>
    <w:p w14:paraId="70AF60C3" w14:textId="77777777" w:rsidR="00E81691" w:rsidRDefault="00E81691" w:rsidP="001469D5">
      <w:pPr>
        <w:rPr>
          <w:rFonts w:ascii="Times New Roman" w:hAnsi="Times New Roman" w:cs="Times New Roman"/>
          <w:b/>
          <w:bCs/>
          <w:sz w:val="24"/>
          <w:szCs w:val="24"/>
        </w:rPr>
      </w:pPr>
    </w:p>
    <w:p w14:paraId="4FAA411F" w14:textId="77777777" w:rsidR="00E81691" w:rsidRDefault="00E81691" w:rsidP="001469D5">
      <w:pPr>
        <w:rPr>
          <w:rFonts w:ascii="Times New Roman" w:hAnsi="Times New Roman" w:cs="Times New Roman"/>
          <w:b/>
          <w:bCs/>
          <w:sz w:val="24"/>
          <w:szCs w:val="24"/>
        </w:rPr>
      </w:pPr>
    </w:p>
    <w:p w14:paraId="482EF4C3" w14:textId="77777777" w:rsidR="00E81691" w:rsidRDefault="00E81691" w:rsidP="001469D5">
      <w:pPr>
        <w:rPr>
          <w:rFonts w:ascii="Times New Roman" w:hAnsi="Times New Roman" w:cs="Times New Roman"/>
          <w:b/>
          <w:bCs/>
          <w:sz w:val="24"/>
          <w:szCs w:val="24"/>
        </w:rPr>
      </w:pPr>
    </w:p>
    <w:p w14:paraId="1B7BDE9E" w14:textId="77777777" w:rsidR="00E81691" w:rsidRDefault="00E81691" w:rsidP="001469D5">
      <w:pPr>
        <w:rPr>
          <w:rFonts w:ascii="Times New Roman" w:hAnsi="Times New Roman" w:cs="Times New Roman"/>
          <w:b/>
          <w:bCs/>
          <w:sz w:val="24"/>
          <w:szCs w:val="24"/>
        </w:rPr>
      </w:pPr>
    </w:p>
    <w:p w14:paraId="095913B2" w14:textId="77777777" w:rsidR="00E81691" w:rsidRDefault="00E81691" w:rsidP="001469D5">
      <w:pPr>
        <w:rPr>
          <w:rFonts w:ascii="Times New Roman" w:hAnsi="Times New Roman" w:cs="Times New Roman"/>
          <w:b/>
          <w:bCs/>
          <w:sz w:val="24"/>
          <w:szCs w:val="24"/>
        </w:rPr>
      </w:pPr>
    </w:p>
    <w:p w14:paraId="15525BE0" w14:textId="77777777" w:rsidR="00E81691" w:rsidRDefault="00E81691" w:rsidP="001469D5">
      <w:pPr>
        <w:rPr>
          <w:rFonts w:ascii="Times New Roman" w:hAnsi="Times New Roman" w:cs="Times New Roman"/>
          <w:b/>
          <w:bCs/>
          <w:sz w:val="24"/>
          <w:szCs w:val="24"/>
        </w:rPr>
      </w:pPr>
    </w:p>
    <w:p w14:paraId="4CE07658" w14:textId="77777777" w:rsidR="00E81691" w:rsidRDefault="00E81691" w:rsidP="001469D5">
      <w:pPr>
        <w:rPr>
          <w:rFonts w:ascii="Times New Roman" w:hAnsi="Times New Roman" w:cs="Times New Roman"/>
          <w:b/>
          <w:bCs/>
          <w:sz w:val="24"/>
          <w:szCs w:val="24"/>
        </w:rPr>
      </w:pPr>
    </w:p>
    <w:p w14:paraId="6F54763B" w14:textId="77777777" w:rsidR="00E81691" w:rsidRDefault="00E81691" w:rsidP="001469D5">
      <w:pPr>
        <w:rPr>
          <w:rFonts w:ascii="Times New Roman" w:hAnsi="Times New Roman" w:cs="Times New Roman"/>
          <w:b/>
          <w:bCs/>
          <w:sz w:val="24"/>
          <w:szCs w:val="24"/>
        </w:rPr>
      </w:pPr>
    </w:p>
    <w:p w14:paraId="7A84ACF7" w14:textId="77777777" w:rsidR="00E81691" w:rsidRDefault="00E81691" w:rsidP="001469D5">
      <w:pPr>
        <w:rPr>
          <w:rFonts w:ascii="Times New Roman" w:hAnsi="Times New Roman" w:cs="Times New Roman"/>
          <w:b/>
          <w:bCs/>
          <w:sz w:val="24"/>
          <w:szCs w:val="24"/>
        </w:rPr>
      </w:pPr>
    </w:p>
    <w:p w14:paraId="5F628343" w14:textId="77777777" w:rsidR="00E81691" w:rsidRDefault="00E81691" w:rsidP="001469D5">
      <w:pPr>
        <w:rPr>
          <w:rFonts w:ascii="Times New Roman" w:hAnsi="Times New Roman" w:cs="Times New Roman"/>
          <w:b/>
          <w:bCs/>
          <w:sz w:val="24"/>
          <w:szCs w:val="24"/>
        </w:rPr>
      </w:pPr>
    </w:p>
    <w:p w14:paraId="3404889E" w14:textId="77777777" w:rsidR="00E81691" w:rsidRDefault="00E81691" w:rsidP="001469D5">
      <w:pPr>
        <w:rPr>
          <w:rFonts w:ascii="Times New Roman" w:hAnsi="Times New Roman" w:cs="Times New Roman"/>
          <w:b/>
          <w:bCs/>
          <w:sz w:val="24"/>
          <w:szCs w:val="24"/>
        </w:rPr>
      </w:pPr>
    </w:p>
    <w:p w14:paraId="097BBE6F" w14:textId="77777777" w:rsidR="00E81691" w:rsidRDefault="00E81691" w:rsidP="001469D5">
      <w:pPr>
        <w:rPr>
          <w:rFonts w:ascii="Times New Roman" w:hAnsi="Times New Roman" w:cs="Times New Roman"/>
          <w:b/>
          <w:bCs/>
          <w:sz w:val="24"/>
          <w:szCs w:val="24"/>
        </w:rPr>
      </w:pPr>
    </w:p>
    <w:p w14:paraId="5E753DEE" w14:textId="77777777" w:rsidR="00E81691" w:rsidRDefault="00E81691" w:rsidP="001469D5">
      <w:pPr>
        <w:rPr>
          <w:rFonts w:ascii="Times New Roman" w:hAnsi="Times New Roman" w:cs="Times New Roman"/>
          <w:b/>
          <w:bCs/>
          <w:sz w:val="24"/>
          <w:szCs w:val="24"/>
        </w:rPr>
      </w:pPr>
    </w:p>
    <w:p w14:paraId="6A3276F8" w14:textId="77777777" w:rsidR="00E81691" w:rsidRDefault="00E81691" w:rsidP="001469D5">
      <w:pPr>
        <w:rPr>
          <w:rFonts w:ascii="Times New Roman" w:hAnsi="Times New Roman" w:cs="Times New Roman"/>
          <w:b/>
          <w:bCs/>
          <w:sz w:val="24"/>
          <w:szCs w:val="24"/>
        </w:rPr>
      </w:pPr>
    </w:p>
    <w:p w14:paraId="1AD72275" w14:textId="77777777" w:rsidR="00E81691" w:rsidRDefault="00E81691" w:rsidP="001469D5">
      <w:pPr>
        <w:rPr>
          <w:rFonts w:ascii="Times New Roman" w:hAnsi="Times New Roman" w:cs="Times New Roman"/>
          <w:b/>
          <w:bCs/>
          <w:sz w:val="24"/>
          <w:szCs w:val="24"/>
        </w:rPr>
      </w:pPr>
    </w:p>
    <w:p w14:paraId="38973CFA" w14:textId="77777777" w:rsidR="00E81691" w:rsidRDefault="00E81691" w:rsidP="001469D5">
      <w:pPr>
        <w:rPr>
          <w:rFonts w:ascii="Times New Roman" w:hAnsi="Times New Roman" w:cs="Times New Roman"/>
          <w:b/>
          <w:bCs/>
          <w:sz w:val="24"/>
          <w:szCs w:val="24"/>
        </w:rPr>
      </w:pPr>
    </w:p>
    <w:p w14:paraId="4A57FF1B" w14:textId="77777777" w:rsidR="00E81691" w:rsidRDefault="00E81691" w:rsidP="001469D5">
      <w:pPr>
        <w:rPr>
          <w:rFonts w:ascii="Times New Roman" w:hAnsi="Times New Roman" w:cs="Times New Roman"/>
          <w:b/>
          <w:bCs/>
          <w:sz w:val="24"/>
          <w:szCs w:val="24"/>
        </w:rPr>
      </w:pPr>
    </w:p>
    <w:p w14:paraId="0AF44AB8" w14:textId="77777777" w:rsidR="00E81691" w:rsidRDefault="00E81691" w:rsidP="001469D5">
      <w:pPr>
        <w:rPr>
          <w:rFonts w:ascii="Times New Roman" w:hAnsi="Times New Roman" w:cs="Times New Roman"/>
          <w:b/>
          <w:bCs/>
          <w:sz w:val="24"/>
          <w:szCs w:val="24"/>
        </w:rPr>
      </w:pPr>
    </w:p>
    <w:p w14:paraId="1F5A8EC5" w14:textId="77777777" w:rsidR="00E81691" w:rsidRDefault="00E81691" w:rsidP="001469D5">
      <w:pPr>
        <w:rPr>
          <w:rFonts w:ascii="Times New Roman" w:hAnsi="Times New Roman" w:cs="Times New Roman"/>
          <w:b/>
          <w:bCs/>
          <w:sz w:val="24"/>
          <w:szCs w:val="24"/>
        </w:rPr>
      </w:pPr>
    </w:p>
    <w:p w14:paraId="2D6535A5" w14:textId="77777777" w:rsidR="00E81691" w:rsidRDefault="00E81691" w:rsidP="001469D5">
      <w:pPr>
        <w:rPr>
          <w:rFonts w:ascii="Times New Roman" w:hAnsi="Times New Roman" w:cs="Times New Roman"/>
          <w:b/>
          <w:bCs/>
          <w:sz w:val="24"/>
          <w:szCs w:val="24"/>
        </w:rPr>
      </w:pPr>
    </w:p>
    <w:p w14:paraId="72EA51F2" w14:textId="77777777" w:rsidR="00E81691" w:rsidRDefault="00E81691" w:rsidP="001469D5">
      <w:pPr>
        <w:rPr>
          <w:rFonts w:ascii="Times New Roman" w:hAnsi="Times New Roman" w:cs="Times New Roman"/>
          <w:b/>
          <w:bCs/>
          <w:sz w:val="24"/>
          <w:szCs w:val="24"/>
        </w:rPr>
      </w:pPr>
    </w:p>
    <w:p w14:paraId="72CFDDE7" w14:textId="77777777" w:rsidR="00E81691" w:rsidRDefault="00E81691" w:rsidP="001469D5">
      <w:pPr>
        <w:rPr>
          <w:rFonts w:ascii="Times New Roman" w:hAnsi="Times New Roman" w:cs="Times New Roman"/>
          <w:b/>
          <w:bCs/>
          <w:sz w:val="24"/>
          <w:szCs w:val="24"/>
        </w:rPr>
      </w:pPr>
    </w:p>
    <w:p w14:paraId="07A5EAAD" w14:textId="77777777" w:rsidR="00E81691" w:rsidRDefault="00E81691" w:rsidP="001469D5">
      <w:pPr>
        <w:rPr>
          <w:rFonts w:ascii="Times New Roman" w:hAnsi="Times New Roman" w:cs="Times New Roman"/>
          <w:b/>
          <w:bCs/>
          <w:sz w:val="24"/>
          <w:szCs w:val="24"/>
        </w:rPr>
      </w:pPr>
    </w:p>
    <w:p w14:paraId="47E84756" w14:textId="77777777" w:rsidR="00E81691" w:rsidRDefault="00E81691" w:rsidP="001469D5">
      <w:pPr>
        <w:rPr>
          <w:rFonts w:ascii="Times New Roman" w:hAnsi="Times New Roman" w:cs="Times New Roman"/>
          <w:b/>
          <w:bCs/>
          <w:sz w:val="24"/>
          <w:szCs w:val="24"/>
        </w:rPr>
      </w:pPr>
    </w:p>
    <w:p w14:paraId="3130F474" w14:textId="77777777" w:rsidR="00E81691" w:rsidRDefault="00E81691" w:rsidP="001469D5">
      <w:pPr>
        <w:rPr>
          <w:rFonts w:ascii="Times New Roman" w:hAnsi="Times New Roman" w:cs="Times New Roman"/>
          <w:b/>
          <w:bCs/>
          <w:sz w:val="24"/>
          <w:szCs w:val="24"/>
        </w:rPr>
      </w:pPr>
    </w:p>
    <w:p w14:paraId="4CB7144B" w14:textId="2F322137" w:rsidR="001469D5" w:rsidRPr="00DC1103" w:rsidRDefault="005A533D" w:rsidP="001469D5">
      <w:pPr>
        <w:rPr>
          <w:rFonts w:ascii="Times New Roman" w:hAnsi="Times New Roman" w:cs="Times New Roman"/>
          <w:b/>
          <w:bCs/>
          <w:sz w:val="24"/>
          <w:szCs w:val="24"/>
        </w:rPr>
      </w:pPr>
      <w:r>
        <w:rPr>
          <w:rFonts w:ascii="Times New Roman" w:hAnsi="Times New Roman" w:cs="Times New Roman"/>
          <w:b/>
          <w:bCs/>
          <w:sz w:val="24"/>
          <w:szCs w:val="24"/>
        </w:rPr>
        <w:lastRenderedPageBreak/>
        <w:t>4</w:t>
      </w:r>
      <w:r w:rsidR="001469D5" w:rsidRPr="00DC1103">
        <w:rPr>
          <w:rFonts w:ascii="Times New Roman" w:hAnsi="Times New Roman" w:cs="Times New Roman"/>
          <w:b/>
          <w:bCs/>
          <w:sz w:val="24"/>
          <w:szCs w:val="24"/>
        </w:rPr>
        <w:t>. Literature Review</w:t>
      </w:r>
    </w:p>
    <w:p w14:paraId="3CE0BE7D" w14:textId="0869893D"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 xml:space="preserve">The literature </w:t>
      </w:r>
      <w:r w:rsidR="00722468" w:rsidRPr="00DC1103">
        <w:rPr>
          <w:rFonts w:ascii="Times New Roman" w:hAnsi="Times New Roman" w:cs="Times New Roman"/>
          <w:sz w:val="24"/>
          <w:szCs w:val="24"/>
        </w:rPr>
        <w:t>relevant</w:t>
      </w:r>
      <w:r w:rsidRPr="00DC1103">
        <w:rPr>
          <w:rFonts w:ascii="Times New Roman" w:hAnsi="Times New Roman" w:cs="Times New Roman"/>
          <w:sz w:val="24"/>
          <w:szCs w:val="24"/>
        </w:rPr>
        <w:t xml:space="preserve"> to this research</w:t>
      </w:r>
      <w:r w:rsidR="00722468" w:rsidRPr="00DC1103">
        <w:rPr>
          <w:rFonts w:ascii="Times New Roman" w:hAnsi="Times New Roman" w:cs="Times New Roman"/>
          <w:sz w:val="24"/>
          <w:szCs w:val="24"/>
        </w:rPr>
        <w:t xml:space="preserve"> displays</w:t>
      </w:r>
      <w:r w:rsidRPr="00DC1103">
        <w:rPr>
          <w:rFonts w:ascii="Times New Roman" w:hAnsi="Times New Roman" w:cs="Times New Roman"/>
          <w:sz w:val="24"/>
          <w:szCs w:val="24"/>
        </w:rPr>
        <w:t xml:space="preserve"> a</w:t>
      </w:r>
      <w:r w:rsidR="00722468" w:rsidRPr="00DC1103">
        <w:rPr>
          <w:rFonts w:ascii="Times New Roman" w:hAnsi="Times New Roman" w:cs="Times New Roman"/>
          <w:sz w:val="24"/>
          <w:szCs w:val="24"/>
        </w:rPr>
        <w:t>n</w:t>
      </w:r>
      <w:r w:rsidRPr="00DC1103">
        <w:rPr>
          <w:rFonts w:ascii="Times New Roman" w:hAnsi="Times New Roman" w:cs="Times New Roman"/>
          <w:sz w:val="24"/>
          <w:szCs w:val="24"/>
        </w:rPr>
        <w:t xml:space="preserve"> </w:t>
      </w:r>
      <w:r w:rsidR="00722468" w:rsidRPr="00DC1103">
        <w:rPr>
          <w:rFonts w:ascii="Times New Roman" w:hAnsi="Times New Roman" w:cs="Times New Roman"/>
          <w:sz w:val="24"/>
          <w:szCs w:val="24"/>
        </w:rPr>
        <w:t xml:space="preserve">array </w:t>
      </w:r>
      <w:r w:rsidRPr="00DC1103">
        <w:rPr>
          <w:rFonts w:ascii="Times New Roman" w:hAnsi="Times New Roman" w:cs="Times New Roman"/>
          <w:sz w:val="24"/>
          <w:szCs w:val="24"/>
        </w:rPr>
        <w:t xml:space="preserve">of interconnected subjects, such as productivity and capacity management, </w:t>
      </w:r>
      <w:r w:rsidR="00062636" w:rsidRPr="00DC1103">
        <w:rPr>
          <w:rFonts w:ascii="Times New Roman" w:hAnsi="Times New Roman" w:cs="Times New Roman"/>
          <w:sz w:val="24"/>
          <w:szCs w:val="24"/>
        </w:rPr>
        <w:t xml:space="preserve">the </w:t>
      </w:r>
      <w:r w:rsidR="00C01299" w:rsidRPr="00DC1103">
        <w:rPr>
          <w:rFonts w:ascii="Times New Roman" w:hAnsi="Times New Roman" w:cs="Times New Roman"/>
          <w:sz w:val="24"/>
          <w:szCs w:val="24"/>
        </w:rPr>
        <w:t xml:space="preserve">inclusion of </w:t>
      </w:r>
      <w:r w:rsidRPr="00DC1103">
        <w:rPr>
          <w:rFonts w:ascii="Times New Roman" w:hAnsi="Times New Roman" w:cs="Times New Roman"/>
          <w:sz w:val="24"/>
          <w:szCs w:val="24"/>
        </w:rPr>
        <w:t>Industry 4.0</w:t>
      </w:r>
      <w:r w:rsidR="005D5363" w:rsidRPr="00DC1103">
        <w:rPr>
          <w:rFonts w:ascii="Times New Roman" w:hAnsi="Times New Roman" w:cs="Times New Roman"/>
          <w:sz w:val="24"/>
          <w:szCs w:val="24"/>
        </w:rPr>
        <w:t>,</w:t>
      </w:r>
      <w:r w:rsidRPr="00DC1103">
        <w:rPr>
          <w:rFonts w:ascii="Times New Roman" w:hAnsi="Times New Roman" w:cs="Times New Roman"/>
          <w:sz w:val="24"/>
          <w:szCs w:val="24"/>
        </w:rPr>
        <w:t xml:space="preserve"> along with smart factories, </w:t>
      </w:r>
      <w:r w:rsidR="00062636" w:rsidRPr="00DC1103">
        <w:rPr>
          <w:rFonts w:ascii="Times New Roman" w:hAnsi="Times New Roman" w:cs="Times New Roman"/>
          <w:sz w:val="24"/>
          <w:szCs w:val="24"/>
        </w:rPr>
        <w:t xml:space="preserve">the </w:t>
      </w:r>
      <w:r w:rsidRPr="00DC1103">
        <w:rPr>
          <w:rFonts w:ascii="Times New Roman" w:hAnsi="Times New Roman" w:cs="Times New Roman"/>
          <w:sz w:val="24"/>
          <w:szCs w:val="24"/>
        </w:rPr>
        <w:t>incorporation of AI in automotive engineering, sustainability</w:t>
      </w:r>
      <w:r w:rsidR="005D5363" w:rsidRPr="00DC1103">
        <w:rPr>
          <w:rFonts w:ascii="Times New Roman" w:hAnsi="Times New Roman" w:cs="Times New Roman"/>
          <w:sz w:val="24"/>
          <w:szCs w:val="24"/>
        </w:rPr>
        <w:t>,</w:t>
      </w:r>
      <w:r w:rsidRPr="00DC1103">
        <w:rPr>
          <w:rFonts w:ascii="Times New Roman" w:hAnsi="Times New Roman" w:cs="Times New Roman"/>
          <w:sz w:val="24"/>
          <w:szCs w:val="24"/>
        </w:rPr>
        <w:t xml:space="preserve"> the adoption of electric vehicles, and strategic performance frameworks. </w:t>
      </w:r>
      <w:r w:rsidR="005D5363" w:rsidRPr="00DC1103">
        <w:rPr>
          <w:rFonts w:ascii="Times New Roman" w:hAnsi="Times New Roman" w:cs="Times New Roman"/>
          <w:sz w:val="24"/>
          <w:szCs w:val="24"/>
        </w:rPr>
        <w:t>This section aims</w:t>
      </w:r>
      <w:r w:rsidRPr="00DC1103">
        <w:rPr>
          <w:rFonts w:ascii="Times New Roman" w:hAnsi="Times New Roman" w:cs="Times New Roman"/>
          <w:sz w:val="24"/>
          <w:szCs w:val="24"/>
        </w:rPr>
        <w:t xml:space="preserve"> to </w:t>
      </w:r>
      <w:r w:rsidR="00C01299" w:rsidRPr="00DC1103">
        <w:rPr>
          <w:rFonts w:ascii="Times New Roman" w:hAnsi="Times New Roman" w:cs="Times New Roman"/>
          <w:sz w:val="24"/>
          <w:szCs w:val="24"/>
        </w:rPr>
        <w:t>clarify</w:t>
      </w:r>
      <w:r w:rsidRPr="00DC1103">
        <w:rPr>
          <w:rFonts w:ascii="Times New Roman" w:hAnsi="Times New Roman" w:cs="Times New Roman"/>
          <w:sz w:val="24"/>
          <w:szCs w:val="24"/>
        </w:rPr>
        <w:t xml:space="preserve"> Nexus Automobile's simulation journey within the </w:t>
      </w:r>
      <w:r w:rsidR="00C01299" w:rsidRPr="00DC1103">
        <w:rPr>
          <w:rFonts w:ascii="Times New Roman" w:hAnsi="Times New Roman" w:cs="Times New Roman"/>
          <w:sz w:val="24"/>
          <w:szCs w:val="24"/>
        </w:rPr>
        <w:t>broader</w:t>
      </w:r>
      <w:r w:rsidRPr="00DC1103">
        <w:rPr>
          <w:rFonts w:ascii="Times New Roman" w:hAnsi="Times New Roman" w:cs="Times New Roman"/>
          <w:sz w:val="24"/>
          <w:szCs w:val="24"/>
        </w:rPr>
        <w:t xml:space="preserve"> </w:t>
      </w:r>
      <w:r w:rsidR="00C01299" w:rsidRPr="00DC1103">
        <w:rPr>
          <w:rFonts w:ascii="Times New Roman" w:hAnsi="Times New Roman" w:cs="Times New Roman"/>
          <w:sz w:val="24"/>
          <w:szCs w:val="24"/>
        </w:rPr>
        <w:t>discussion</w:t>
      </w:r>
      <w:r w:rsidRPr="00DC1103">
        <w:rPr>
          <w:rFonts w:ascii="Times New Roman" w:hAnsi="Times New Roman" w:cs="Times New Roman"/>
          <w:sz w:val="24"/>
          <w:szCs w:val="24"/>
        </w:rPr>
        <w:t xml:space="preserve"> about </w:t>
      </w:r>
      <w:r w:rsidR="00C01299" w:rsidRPr="00DC1103">
        <w:rPr>
          <w:rFonts w:ascii="Times New Roman" w:hAnsi="Times New Roman" w:cs="Times New Roman"/>
          <w:sz w:val="24"/>
          <w:szCs w:val="24"/>
        </w:rPr>
        <w:t xml:space="preserve">technical </w:t>
      </w:r>
      <w:r w:rsidRPr="00DC1103">
        <w:rPr>
          <w:rFonts w:ascii="Times New Roman" w:hAnsi="Times New Roman" w:cs="Times New Roman"/>
          <w:sz w:val="24"/>
          <w:szCs w:val="24"/>
        </w:rPr>
        <w:t>industrial transformation and engineering leadership.</w:t>
      </w:r>
    </w:p>
    <w:p w14:paraId="4273082E" w14:textId="1E6B8E78" w:rsidR="001469D5" w:rsidRPr="00DC1103" w:rsidRDefault="005A533D" w:rsidP="001469D5">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4</w:t>
      </w:r>
      <w:r w:rsidR="001469D5" w:rsidRPr="00DC1103">
        <w:rPr>
          <w:rFonts w:ascii="Times New Roman" w:eastAsia="Times New Roman" w:hAnsi="Times New Roman" w:cs="Times New Roman"/>
          <w:b/>
          <w:bCs/>
          <w:sz w:val="24"/>
          <w:szCs w:val="24"/>
          <w:lang w:eastAsia="en-IN"/>
        </w:rPr>
        <w:t>.1 The Implications of Industry 4.0 and Automation for Engineering</w:t>
      </w:r>
    </w:p>
    <w:p w14:paraId="520D99BD" w14:textId="77777777" w:rsidR="001469D5" w:rsidRPr="00DC1103" w:rsidRDefault="001469D5" w:rsidP="001469D5">
      <w:pPr>
        <w:spacing w:after="0" w:line="240" w:lineRule="auto"/>
        <w:rPr>
          <w:rFonts w:ascii="Times New Roman" w:eastAsia="Times New Roman" w:hAnsi="Times New Roman" w:cs="Times New Roman"/>
          <w:sz w:val="24"/>
          <w:szCs w:val="24"/>
          <w:lang w:eastAsia="en-IN"/>
        </w:rPr>
      </w:pPr>
    </w:p>
    <w:p w14:paraId="34F96CF7" w14:textId="60461B25"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Modern production is being greatly impacted by Industry 4.0, which has important ramifications for automakers. Production processes can now achieve unprecedented levels of flexibility and efficiency through the integration of cloud computing, data analytics, and IoT-based technologies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To minimize downtime and improve car model personalization, technical executives can employ smart factories to monitor and modify production lines in real-time using predictive analytics </w:t>
      </w:r>
      <w:r w:rsidR="00D142F8" w:rsidRPr="00DC1103">
        <w:rPr>
          <w:rFonts w:ascii="Times New Roman" w:hAnsi="Times New Roman" w:cs="Times New Roman"/>
          <w:sz w:val="24"/>
          <w:szCs w:val="24"/>
        </w:rPr>
        <w:t>(Ochre, 2023).</w:t>
      </w:r>
    </w:p>
    <w:p w14:paraId="30989A89" w14:textId="7DB8DA0A" w:rsidR="001469D5" w:rsidRPr="00DC1103" w:rsidRDefault="001469D5" w:rsidP="001469D5">
      <w:pPr>
        <w:rPr>
          <w:rFonts w:ascii="Times New Roman" w:hAnsi="Times New Roman" w:cs="Times New Roman"/>
          <w:sz w:val="24"/>
          <w:szCs w:val="24"/>
        </w:rPr>
      </w:pPr>
      <w:r w:rsidRPr="00DC1103">
        <w:rPr>
          <w:rFonts w:ascii="Times New Roman" w:hAnsi="Times New Roman" w:cs="Times New Roman"/>
          <w:sz w:val="24"/>
          <w:szCs w:val="24"/>
        </w:rPr>
        <w:t>Technical leaders encounter difficulties in overseeing the maturity curve associated with the adoption of Industry 4.0. While advanced integration has the potential to bring about substantial improvements in competitiveness, the initial stages generally yield only slight increases in productivity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2017). As Nexus transitioned from initial automation to more advanced integrated digital technologies, its automation path corresponded with this maturity cycle.</w:t>
      </w:r>
    </w:p>
    <w:p w14:paraId="1979AA2A" w14:textId="0E1D1DE6" w:rsidR="00AF3111" w:rsidRPr="00DC1103" w:rsidRDefault="00AF3111" w:rsidP="00AF3111">
      <w:pPr>
        <w:rPr>
          <w:rFonts w:ascii="Times New Roman" w:hAnsi="Times New Roman" w:cs="Times New Roman"/>
          <w:sz w:val="24"/>
          <w:szCs w:val="24"/>
        </w:rPr>
      </w:pPr>
      <w:r w:rsidRPr="00DC1103">
        <w:rPr>
          <w:rFonts w:ascii="Times New Roman" w:hAnsi="Times New Roman" w:cs="Times New Roman"/>
          <w:sz w:val="24"/>
          <w:szCs w:val="24"/>
        </w:rPr>
        <w:t>According to Tripathi et al. (2023), Industry 4.0 necessitates a comprehensive integration of processes, culture, and skills, rather than merely adopting new technology. If companies fail to adjust their organizational processes and employee training to accommodate new technologies, they risk not fully capitalizing on their automation investments. For example, companies in Europe that implemented Industry 4.0 approaches experienced productivity improvements of up to 30%, but this was only achieved when digital technologies were combined with reskilling initiatives. Nexus's approach exemplifies this well, as it carefully manages both automation and workforce growth to avoid the common issues that occur when technology advances faster than employee skills.</w:t>
      </w:r>
    </w:p>
    <w:p w14:paraId="2F098700" w14:textId="40690A59" w:rsidR="00AF3111" w:rsidRPr="00DC1103" w:rsidRDefault="005A533D" w:rsidP="00AF3111">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4</w:t>
      </w:r>
      <w:r w:rsidR="00AF3111" w:rsidRPr="00DC1103">
        <w:rPr>
          <w:rFonts w:ascii="Times New Roman" w:eastAsia="Times New Roman" w:hAnsi="Times New Roman" w:cs="Times New Roman"/>
          <w:b/>
          <w:bCs/>
          <w:sz w:val="24"/>
          <w:szCs w:val="24"/>
          <w:lang w:eastAsia="en-IN"/>
        </w:rPr>
        <w:t>.2 Data-Driven Enhancement and AI-Powered Engineering Optimisation</w:t>
      </w:r>
    </w:p>
    <w:p w14:paraId="5D848FFC" w14:textId="527279F7" w:rsidR="00AF3111" w:rsidRPr="00DC1103" w:rsidRDefault="00AF3111" w:rsidP="00AF3111">
      <w:pPr>
        <w:rPr>
          <w:rFonts w:ascii="Times New Roman" w:hAnsi="Times New Roman" w:cs="Times New Roman"/>
          <w:sz w:val="24"/>
          <w:szCs w:val="24"/>
        </w:rPr>
      </w:pPr>
    </w:p>
    <w:p w14:paraId="1058A156" w14:textId="12647EEE" w:rsidR="005D5363" w:rsidRPr="00DC1103" w:rsidRDefault="005D5363" w:rsidP="00AF3111">
      <w:pPr>
        <w:rPr>
          <w:rFonts w:ascii="Times New Roman" w:hAnsi="Times New Roman" w:cs="Times New Roman"/>
          <w:sz w:val="24"/>
          <w:szCs w:val="24"/>
        </w:rPr>
      </w:pPr>
      <w:r w:rsidRPr="00DC1103">
        <w:rPr>
          <w:rFonts w:ascii="Times New Roman" w:hAnsi="Times New Roman" w:cs="Times New Roman"/>
          <w:sz w:val="24"/>
          <w:szCs w:val="24"/>
        </w:rPr>
        <w:t xml:space="preserve">Automotive engineers are </w:t>
      </w:r>
      <w:r w:rsidR="00746603" w:rsidRPr="00DC1103">
        <w:rPr>
          <w:rFonts w:ascii="Times New Roman" w:hAnsi="Times New Roman" w:cs="Times New Roman"/>
          <w:sz w:val="24"/>
          <w:szCs w:val="24"/>
        </w:rPr>
        <w:t xml:space="preserve">starting to </w:t>
      </w:r>
      <w:r w:rsidRPr="00DC1103">
        <w:rPr>
          <w:rFonts w:ascii="Times New Roman" w:hAnsi="Times New Roman" w:cs="Times New Roman"/>
          <w:sz w:val="24"/>
          <w:szCs w:val="24"/>
        </w:rPr>
        <w:t>utiliz</w:t>
      </w:r>
      <w:r w:rsidR="00746603" w:rsidRPr="00DC1103">
        <w:rPr>
          <w:rFonts w:ascii="Times New Roman" w:hAnsi="Times New Roman" w:cs="Times New Roman"/>
          <w:sz w:val="24"/>
          <w:szCs w:val="24"/>
        </w:rPr>
        <w:t xml:space="preserve">e </w:t>
      </w:r>
      <w:r w:rsidRPr="00DC1103">
        <w:rPr>
          <w:rFonts w:ascii="Times New Roman" w:hAnsi="Times New Roman" w:cs="Times New Roman"/>
          <w:sz w:val="24"/>
          <w:szCs w:val="24"/>
        </w:rPr>
        <w:t>AI</w:t>
      </w:r>
      <w:r w:rsidR="00746603" w:rsidRPr="00DC1103">
        <w:rPr>
          <w:rFonts w:ascii="Times New Roman" w:hAnsi="Times New Roman" w:cs="Times New Roman"/>
          <w:sz w:val="24"/>
          <w:szCs w:val="24"/>
        </w:rPr>
        <w:t xml:space="preserve"> progressively </w:t>
      </w:r>
      <w:r w:rsidRPr="00DC1103">
        <w:rPr>
          <w:rFonts w:ascii="Times New Roman" w:hAnsi="Times New Roman" w:cs="Times New Roman"/>
          <w:sz w:val="24"/>
          <w:szCs w:val="24"/>
        </w:rPr>
        <w:t xml:space="preserve">to enhance supply chain efficiency, </w:t>
      </w:r>
      <w:r w:rsidR="00062636" w:rsidRPr="00DC1103">
        <w:rPr>
          <w:rFonts w:ascii="Times New Roman" w:hAnsi="Times New Roman" w:cs="Times New Roman"/>
          <w:sz w:val="24"/>
          <w:szCs w:val="24"/>
        </w:rPr>
        <w:t>predict</w:t>
      </w:r>
      <w:r w:rsidR="00746603" w:rsidRPr="00DC1103">
        <w:rPr>
          <w:rFonts w:ascii="Times New Roman" w:hAnsi="Times New Roman" w:cs="Times New Roman"/>
          <w:sz w:val="24"/>
          <w:szCs w:val="24"/>
        </w:rPr>
        <w:t xml:space="preserve"> product </w:t>
      </w:r>
      <w:r w:rsidRPr="00DC1103">
        <w:rPr>
          <w:rFonts w:ascii="Times New Roman" w:hAnsi="Times New Roman" w:cs="Times New Roman"/>
          <w:sz w:val="24"/>
          <w:szCs w:val="24"/>
        </w:rPr>
        <w:t xml:space="preserve">demand, detect </w:t>
      </w:r>
      <w:r w:rsidR="00746603" w:rsidRPr="00DC1103">
        <w:rPr>
          <w:rFonts w:ascii="Times New Roman" w:hAnsi="Times New Roman" w:cs="Times New Roman"/>
          <w:sz w:val="24"/>
          <w:szCs w:val="24"/>
        </w:rPr>
        <w:t xml:space="preserve">minimal </w:t>
      </w:r>
      <w:r w:rsidRPr="00DC1103">
        <w:rPr>
          <w:rFonts w:ascii="Times New Roman" w:hAnsi="Times New Roman" w:cs="Times New Roman"/>
          <w:sz w:val="24"/>
          <w:szCs w:val="24"/>
        </w:rPr>
        <w:t>defects, an</w:t>
      </w:r>
      <w:r w:rsidR="00746603" w:rsidRPr="00DC1103">
        <w:rPr>
          <w:rFonts w:ascii="Times New Roman" w:hAnsi="Times New Roman" w:cs="Times New Roman"/>
          <w:sz w:val="24"/>
          <w:szCs w:val="24"/>
        </w:rPr>
        <w:t>d help in</w:t>
      </w:r>
      <w:r w:rsidRPr="00DC1103">
        <w:rPr>
          <w:rFonts w:ascii="Times New Roman" w:hAnsi="Times New Roman" w:cs="Times New Roman"/>
          <w:sz w:val="24"/>
          <w:szCs w:val="24"/>
        </w:rPr>
        <w:t xml:space="preserve"> support</w:t>
      </w:r>
      <w:r w:rsidR="00746603" w:rsidRPr="00DC1103">
        <w:rPr>
          <w:rFonts w:ascii="Times New Roman" w:hAnsi="Times New Roman" w:cs="Times New Roman"/>
          <w:sz w:val="24"/>
          <w:szCs w:val="24"/>
        </w:rPr>
        <w:t>ing</w:t>
      </w:r>
      <w:r w:rsidRPr="00DC1103">
        <w:rPr>
          <w:rFonts w:ascii="Times New Roman" w:hAnsi="Times New Roman" w:cs="Times New Roman"/>
          <w:sz w:val="24"/>
          <w:szCs w:val="24"/>
        </w:rPr>
        <w:t xml:space="preserve"> autonomous decision-making in manufacturing environments </w:t>
      </w:r>
      <w:r w:rsidR="00E625B1" w:rsidRPr="00DC1103">
        <w:rPr>
          <w:rFonts w:ascii="Times New Roman" w:hAnsi="Times New Roman" w:cs="Times New Roman"/>
          <w:sz w:val="24"/>
          <w:szCs w:val="24"/>
        </w:rPr>
        <w:t xml:space="preserve">(Dixit, 2025). </w:t>
      </w:r>
      <w:r w:rsidR="00746603" w:rsidRPr="00DC1103">
        <w:rPr>
          <w:rFonts w:ascii="Times New Roman" w:hAnsi="Times New Roman" w:cs="Times New Roman"/>
          <w:sz w:val="24"/>
          <w:szCs w:val="24"/>
        </w:rPr>
        <w:t>D</w:t>
      </w:r>
      <w:r w:rsidRPr="00DC1103">
        <w:rPr>
          <w:rFonts w:ascii="Times New Roman" w:hAnsi="Times New Roman" w:cs="Times New Roman"/>
          <w:sz w:val="24"/>
          <w:szCs w:val="24"/>
        </w:rPr>
        <w:t xml:space="preserve">igital twin technologies </w:t>
      </w:r>
      <w:r w:rsidR="00746603" w:rsidRPr="00DC1103">
        <w:rPr>
          <w:rFonts w:ascii="Times New Roman" w:hAnsi="Times New Roman" w:cs="Times New Roman"/>
          <w:sz w:val="24"/>
          <w:szCs w:val="24"/>
        </w:rPr>
        <w:t>let</w:t>
      </w:r>
      <w:r w:rsidRPr="00DC1103">
        <w:rPr>
          <w:rFonts w:ascii="Times New Roman" w:hAnsi="Times New Roman" w:cs="Times New Roman"/>
          <w:sz w:val="24"/>
          <w:szCs w:val="24"/>
        </w:rPr>
        <w:t xml:space="preserve"> engineers </w:t>
      </w:r>
      <w:r w:rsidR="00746603" w:rsidRPr="00DC1103">
        <w:rPr>
          <w:rFonts w:ascii="Times New Roman" w:hAnsi="Times New Roman" w:cs="Times New Roman"/>
          <w:sz w:val="24"/>
          <w:szCs w:val="24"/>
        </w:rPr>
        <w:t>design and run</w:t>
      </w:r>
      <w:r w:rsidRPr="00DC1103">
        <w:rPr>
          <w:rFonts w:ascii="Times New Roman" w:hAnsi="Times New Roman" w:cs="Times New Roman"/>
          <w:sz w:val="24"/>
          <w:szCs w:val="24"/>
        </w:rPr>
        <w:t xml:space="preserve"> production systems without interfering with real-world operations, which enables scenario analysis and workflow improvement</w:t>
      </w:r>
      <w:r w:rsidR="00746603" w:rsidRPr="00DC1103">
        <w:rPr>
          <w:rFonts w:ascii="Times New Roman" w:hAnsi="Times New Roman" w:cs="Times New Roman"/>
          <w:sz w:val="24"/>
          <w:szCs w:val="24"/>
        </w:rPr>
        <w:t xml:space="preserve"> (</w:t>
      </w:r>
      <w:proofErr w:type="spellStart"/>
      <w:r w:rsidR="00746603" w:rsidRPr="00DC1103">
        <w:rPr>
          <w:rFonts w:ascii="Times New Roman" w:hAnsi="Times New Roman" w:cs="Times New Roman"/>
          <w:sz w:val="24"/>
          <w:szCs w:val="24"/>
        </w:rPr>
        <w:t>Gifei</w:t>
      </w:r>
      <w:proofErr w:type="spellEnd"/>
      <w:r w:rsidR="00746603" w:rsidRPr="00DC1103">
        <w:rPr>
          <w:rFonts w:ascii="Times New Roman" w:hAnsi="Times New Roman" w:cs="Times New Roman"/>
          <w:sz w:val="24"/>
          <w:szCs w:val="24"/>
        </w:rPr>
        <w:t xml:space="preserve"> and </w:t>
      </w:r>
      <w:proofErr w:type="spellStart"/>
      <w:r w:rsidR="00746603" w:rsidRPr="00DC1103">
        <w:rPr>
          <w:rFonts w:ascii="Times New Roman" w:hAnsi="Times New Roman" w:cs="Times New Roman"/>
          <w:sz w:val="24"/>
          <w:szCs w:val="24"/>
        </w:rPr>
        <w:t>Salceanu</w:t>
      </w:r>
      <w:proofErr w:type="spellEnd"/>
      <w:r w:rsidR="00746603" w:rsidRPr="00DC1103">
        <w:rPr>
          <w:rFonts w:ascii="Times New Roman" w:hAnsi="Times New Roman" w:cs="Times New Roman"/>
          <w:sz w:val="24"/>
          <w:szCs w:val="24"/>
        </w:rPr>
        <w:t>, 2017).</w:t>
      </w:r>
    </w:p>
    <w:p w14:paraId="0289242D" w14:textId="7A9FF6FF" w:rsidR="00746603" w:rsidRPr="00DC1103" w:rsidRDefault="005D5363" w:rsidP="00746603">
      <w:pPr>
        <w:rPr>
          <w:rFonts w:ascii="Times New Roman" w:hAnsi="Times New Roman" w:cs="Times New Roman"/>
          <w:sz w:val="24"/>
          <w:szCs w:val="24"/>
        </w:rPr>
      </w:pPr>
      <w:r w:rsidRPr="00DC1103">
        <w:rPr>
          <w:rFonts w:ascii="Times New Roman" w:hAnsi="Times New Roman" w:cs="Times New Roman"/>
          <w:sz w:val="24"/>
          <w:szCs w:val="24"/>
        </w:rPr>
        <w:t xml:space="preserve">Artificial intelligence (AI) </w:t>
      </w:r>
      <w:proofErr w:type="gramStart"/>
      <w:r w:rsidR="00746603" w:rsidRPr="00DC1103">
        <w:rPr>
          <w:rFonts w:ascii="Times New Roman" w:hAnsi="Times New Roman" w:cs="Times New Roman"/>
          <w:sz w:val="24"/>
          <w:szCs w:val="24"/>
        </w:rPr>
        <w:t>as a whole provides</w:t>
      </w:r>
      <w:proofErr w:type="gramEnd"/>
      <w:r w:rsidRPr="00DC1103">
        <w:rPr>
          <w:rFonts w:ascii="Times New Roman" w:hAnsi="Times New Roman" w:cs="Times New Roman"/>
          <w:sz w:val="24"/>
          <w:szCs w:val="24"/>
        </w:rPr>
        <w:t xml:space="preserve"> Technical and Engineering executives with a significant resource to </w:t>
      </w:r>
      <w:r w:rsidR="00746603" w:rsidRPr="00DC1103">
        <w:rPr>
          <w:rFonts w:ascii="Times New Roman" w:hAnsi="Times New Roman" w:cs="Times New Roman"/>
          <w:sz w:val="24"/>
          <w:szCs w:val="24"/>
        </w:rPr>
        <w:t>improve</w:t>
      </w:r>
      <w:r w:rsidRPr="00DC1103">
        <w:rPr>
          <w:rFonts w:ascii="Times New Roman" w:hAnsi="Times New Roman" w:cs="Times New Roman"/>
          <w:sz w:val="24"/>
          <w:szCs w:val="24"/>
        </w:rPr>
        <w:t xml:space="preserve"> technical decision-making via data-driven analysis. </w:t>
      </w:r>
      <w:r w:rsidR="00746603" w:rsidRPr="00DC1103">
        <w:rPr>
          <w:rFonts w:ascii="Times New Roman" w:hAnsi="Times New Roman" w:cs="Times New Roman"/>
          <w:sz w:val="24"/>
          <w:szCs w:val="24"/>
        </w:rPr>
        <w:t>T</w:t>
      </w:r>
      <w:r w:rsidRPr="00DC1103">
        <w:rPr>
          <w:rFonts w:ascii="Times New Roman" w:hAnsi="Times New Roman" w:cs="Times New Roman"/>
          <w:sz w:val="24"/>
          <w:szCs w:val="24"/>
        </w:rPr>
        <w:t>he u</w:t>
      </w:r>
      <w:r w:rsidR="00746603" w:rsidRPr="00DC1103">
        <w:rPr>
          <w:rFonts w:ascii="Times New Roman" w:hAnsi="Times New Roman" w:cs="Times New Roman"/>
          <w:sz w:val="24"/>
          <w:szCs w:val="24"/>
        </w:rPr>
        <w:t>sage</w:t>
      </w:r>
      <w:r w:rsidRPr="00DC1103">
        <w:rPr>
          <w:rFonts w:ascii="Times New Roman" w:hAnsi="Times New Roman" w:cs="Times New Roman"/>
          <w:sz w:val="24"/>
          <w:szCs w:val="24"/>
        </w:rPr>
        <w:t xml:space="preserve"> of machine learning algorithms </w:t>
      </w:r>
      <w:r w:rsidR="00746603" w:rsidRPr="00DC1103">
        <w:rPr>
          <w:rFonts w:ascii="Times New Roman" w:hAnsi="Times New Roman" w:cs="Times New Roman"/>
          <w:sz w:val="24"/>
          <w:szCs w:val="24"/>
        </w:rPr>
        <w:t>helped to</w:t>
      </w:r>
      <w:r w:rsidRPr="00DC1103">
        <w:rPr>
          <w:rFonts w:ascii="Times New Roman" w:hAnsi="Times New Roman" w:cs="Times New Roman"/>
          <w:sz w:val="24"/>
          <w:szCs w:val="24"/>
        </w:rPr>
        <w:t xml:space="preserve"> aid in predictive maintenance</w:t>
      </w:r>
      <w:r w:rsidR="00062636" w:rsidRPr="00DC1103">
        <w:rPr>
          <w:rFonts w:ascii="Times New Roman" w:hAnsi="Times New Roman" w:cs="Times New Roman"/>
          <w:sz w:val="24"/>
          <w:szCs w:val="24"/>
        </w:rPr>
        <w:t>,</w:t>
      </w:r>
      <w:r w:rsidR="00746603" w:rsidRPr="00DC1103">
        <w:rPr>
          <w:rFonts w:ascii="Times New Roman" w:hAnsi="Times New Roman" w:cs="Times New Roman"/>
          <w:sz w:val="24"/>
          <w:szCs w:val="24"/>
        </w:rPr>
        <w:t xml:space="preserve"> which resulted</w:t>
      </w:r>
      <w:r w:rsidRPr="00DC1103">
        <w:rPr>
          <w:rFonts w:ascii="Times New Roman" w:hAnsi="Times New Roman" w:cs="Times New Roman"/>
          <w:sz w:val="24"/>
          <w:szCs w:val="24"/>
        </w:rPr>
        <w:t xml:space="preserve"> in a reduction of </w:t>
      </w:r>
      <w:r w:rsidR="00746603" w:rsidRPr="00DC1103">
        <w:rPr>
          <w:rFonts w:ascii="Times New Roman" w:hAnsi="Times New Roman" w:cs="Times New Roman"/>
          <w:sz w:val="24"/>
          <w:szCs w:val="24"/>
        </w:rPr>
        <w:t>unanticipated</w:t>
      </w:r>
      <w:r w:rsidRPr="00DC1103">
        <w:rPr>
          <w:rFonts w:ascii="Times New Roman" w:hAnsi="Times New Roman" w:cs="Times New Roman"/>
          <w:sz w:val="24"/>
          <w:szCs w:val="24"/>
        </w:rPr>
        <w:t xml:space="preserve"> equipment failure</w:t>
      </w:r>
      <w:r w:rsidR="00062636" w:rsidRPr="00DC1103">
        <w:rPr>
          <w:rFonts w:ascii="Times New Roman" w:hAnsi="Times New Roman" w:cs="Times New Roman"/>
          <w:sz w:val="24"/>
          <w:szCs w:val="24"/>
        </w:rPr>
        <w:t>,</w:t>
      </w:r>
      <w:r w:rsidR="00746603" w:rsidRPr="00DC1103">
        <w:rPr>
          <w:rFonts w:ascii="Times New Roman" w:hAnsi="Times New Roman" w:cs="Times New Roman"/>
          <w:sz w:val="24"/>
          <w:szCs w:val="24"/>
        </w:rPr>
        <w:t xml:space="preserve"> and on the other hand,</w:t>
      </w:r>
      <w:r w:rsidRPr="00DC1103">
        <w:rPr>
          <w:rFonts w:ascii="Times New Roman" w:hAnsi="Times New Roman" w:cs="Times New Roman"/>
          <w:sz w:val="24"/>
          <w:szCs w:val="24"/>
        </w:rPr>
        <w:t xml:space="preserve"> the integration of computer vision systems improve</w:t>
      </w:r>
      <w:r w:rsidR="00746603" w:rsidRPr="00DC1103">
        <w:rPr>
          <w:rFonts w:ascii="Times New Roman" w:hAnsi="Times New Roman" w:cs="Times New Roman"/>
          <w:sz w:val="24"/>
          <w:szCs w:val="24"/>
        </w:rPr>
        <w:t>d</w:t>
      </w:r>
      <w:r w:rsidRPr="00DC1103">
        <w:rPr>
          <w:rFonts w:ascii="Times New Roman" w:hAnsi="Times New Roman" w:cs="Times New Roman"/>
          <w:sz w:val="24"/>
          <w:szCs w:val="24"/>
        </w:rPr>
        <w:t xml:space="preserve"> quality control precision beyond human abilities </w:t>
      </w:r>
      <w:r w:rsidR="00AA607D" w:rsidRPr="00DC1103">
        <w:rPr>
          <w:rFonts w:ascii="Times New Roman" w:hAnsi="Times New Roman" w:cs="Times New Roman"/>
          <w:sz w:val="24"/>
          <w:szCs w:val="24"/>
        </w:rPr>
        <w:lastRenderedPageBreak/>
        <w:t xml:space="preserve">(Harikannan et al., 2023). </w:t>
      </w:r>
      <w:r w:rsidR="00746603" w:rsidRPr="00DC1103">
        <w:rPr>
          <w:rFonts w:ascii="Times New Roman" w:hAnsi="Times New Roman" w:cs="Times New Roman"/>
          <w:sz w:val="24"/>
          <w:szCs w:val="24"/>
        </w:rPr>
        <w:t>This literature reinforces Nexus's integration of predictive analytics through AI in the upcoming rounds</w:t>
      </w:r>
      <w:r w:rsidR="00062636" w:rsidRPr="00DC1103">
        <w:rPr>
          <w:rFonts w:ascii="Times New Roman" w:hAnsi="Times New Roman" w:cs="Times New Roman"/>
          <w:sz w:val="24"/>
          <w:szCs w:val="24"/>
        </w:rPr>
        <w:t>,</w:t>
      </w:r>
      <w:r w:rsidR="00746603" w:rsidRPr="00DC1103">
        <w:rPr>
          <w:rFonts w:ascii="Times New Roman" w:hAnsi="Times New Roman" w:cs="Times New Roman"/>
          <w:sz w:val="24"/>
          <w:szCs w:val="24"/>
        </w:rPr>
        <w:t xml:space="preserve"> </w:t>
      </w:r>
      <w:r w:rsidR="00062636" w:rsidRPr="00DC1103">
        <w:rPr>
          <w:rFonts w:ascii="Times New Roman" w:hAnsi="Times New Roman" w:cs="Times New Roman"/>
          <w:sz w:val="24"/>
          <w:szCs w:val="24"/>
        </w:rPr>
        <w:t>illustrating</w:t>
      </w:r>
      <w:r w:rsidR="00746603" w:rsidRPr="00DC1103">
        <w:rPr>
          <w:rFonts w:ascii="Times New Roman" w:hAnsi="Times New Roman" w:cs="Times New Roman"/>
          <w:sz w:val="24"/>
          <w:szCs w:val="24"/>
        </w:rPr>
        <w:t xml:space="preserve"> how data-driven optimization increases sustainability and productivity.</w:t>
      </w:r>
    </w:p>
    <w:p w14:paraId="3757BDAB" w14:textId="7EF10320" w:rsidR="00AF3111" w:rsidRPr="00DC1103" w:rsidRDefault="005D5363" w:rsidP="00AF3111">
      <w:pPr>
        <w:rPr>
          <w:rFonts w:ascii="Times New Roman" w:hAnsi="Times New Roman" w:cs="Times New Roman"/>
          <w:sz w:val="24"/>
          <w:szCs w:val="24"/>
        </w:rPr>
      </w:pPr>
      <w:r w:rsidRPr="00DC1103">
        <w:rPr>
          <w:rFonts w:ascii="Times New Roman" w:hAnsi="Times New Roman" w:cs="Times New Roman"/>
          <w:sz w:val="24"/>
          <w:szCs w:val="24"/>
        </w:rPr>
        <w:t xml:space="preserve">These AI applications </w:t>
      </w:r>
      <w:r w:rsidR="00746603" w:rsidRPr="00DC1103">
        <w:rPr>
          <w:rFonts w:ascii="Times New Roman" w:hAnsi="Times New Roman" w:cs="Times New Roman"/>
          <w:sz w:val="24"/>
          <w:szCs w:val="24"/>
        </w:rPr>
        <w:t xml:space="preserve">were made closely aligned through round-by-round data </w:t>
      </w:r>
      <w:r w:rsidRPr="00DC1103">
        <w:rPr>
          <w:rFonts w:ascii="Times New Roman" w:hAnsi="Times New Roman" w:cs="Times New Roman"/>
          <w:sz w:val="24"/>
          <w:szCs w:val="24"/>
        </w:rPr>
        <w:t>with</w:t>
      </w:r>
      <w:r w:rsidR="00914B67" w:rsidRPr="00DC1103">
        <w:rPr>
          <w:rFonts w:ascii="Times New Roman" w:hAnsi="Times New Roman" w:cs="Times New Roman"/>
          <w:sz w:val="24"/>
          <w:szCs w:val="24"/>
        </w:rPr>
        <w:t xml:space="preserve"> an image of Nexus’s</w:t>
      </w:r>
      <w:r w:rsidRPr="00DC1103">
        <w:rPr>
          <w:rFonts w:ascii="Times New Roman" w:hAnsi="Times New Roman" w:cs="Times New Roman"/>
          <w:sz w:val="24"/>
          <w:szCs w:val="24"/>
        </w:rPr>
        <w:t xml:space="preserve"> strategic goals </w:t>
      </w:r>
      <w:r w:rsidR="00914B67" w:rsidRPr="00DC1103">
        <w:rPr>
          <w:rFonts w:ascii="Times New Roman" w:hAnsi="Times New Roman" w:cs="Times New Roman"/>
          <w:sz w:val="24"/>
          <w:szCs w:val="24"/>
        </w:rPr>
        <w:t>for</w:t>
      </w:r>
      <w:r w:rsidRPr="00DC1103">
        <w:rPr>
          <w:rFonts w:ascii="Times New Roman" w:hAnsi="Times New Roman" w:cs="Times New Roman"/>
          <w:sz w:val="24"/>
          <w:szCs w:val="24"/>
        </w:rPr>
        <w:t xml:space="preserve"> the following simulation phases, where the ongoing excellence in productivity was </w:t>
      </w:r>
      <w:r w:rsidR="00914B67" w:rsidRPr="00DC1103">
        <w:rPr>
          <w:rFonts w:ascii="Times New Roman" w:hAnsi="Times New Roman" w:cs="Times New Roman"/>
          <w:sz w:val="24"/>
          <w:szCs w:val="24"/>
        </w:rPr>
        <w:t xml:space="preserve">the main objective. </w:t>
      </w:r>
      <w:r w:rsidR="00AF3111" w:rsidRPr="00DC1103">
        <w:rPr>
          <w:rFonts w:ascii="Times New Roman" w:hAnsi="Times New Roman" w:cs="Times New Roman"/>
          <w:sz w:val="24"/>
          <w:szCs w:val="24"/>
        </w:rPr>
        <w:t>AI-driven optimization enhances flexibility and reduces operating expenses in the automotive industry through energy management, adaptive</w:t>
      </w:r>
      <w:r w:rsidR="00914B67" w:rsidRPr="00DC1103">
        <w:rPr>
          <w:rFonts w:ascii="Times New Roman" w:hAnsi="Times New Roman" w:cs="Times New Roman"/>
          <w:sz w:val="24"/>
          <w:szCs w:val="24"/>
        </w:rPr>
        <w:t xml:space="preserve"> framework</w:t>
      </w:r>
      <w:r w:rsidR="00AF3111" w:rsidRPr="00DC1103">
        <w:rPr>
          <w:rFonts w:ascii="Times New Roman" w:hAnsi="Times New Roman" w:cs="Times New Roman"/>
          <w:sz w:val="24"/>
          <w:szCs w:val="24"/>
        </w:rPr>
        <w:t>, and dynamic scheduling (</w:t>
      </w:r>
      <w:proofErr w:type="spellStart"/>
      <w:r w:rsidR="00AF3111" w:rsidRPr="00DC1103">
        <w:rPr>
          <w:rFonts w:ascii="Times New Roman" w:hAnsi="Times New Roman" w:cs="Times New Roman"/>
          <w:sz w:val="24"/>
          <w:szCs w:val="24"/>
        </w:rPr>
        <w:t>Barari</w:t>
      </w:r>
      <w:proofErr w:type="spellEnd"/>
      <w:r w:rsidR="00AF3111" w:rsidRPr="00DC1103">
        <w:rPr>
          <w:rFonts w:ascii="Times New Roman" w:hAnsi="Times New Roman" w:cs="Times New Roman"/>
          <w:sz w:val="24"/>
          <w:szCs w:val="24"/>
        </w:rPr>
        <w:t xml:space="preserve"> et al., 2021). </w:t>
      </w:r>
    </w:p>
    <w:p w14:paraId="089EF5B0" w14:textId="288A98F7" w:rsidR="00AF3111" w:rsidRPr="00DC1103" w:rsidRDefault="00AF3111" w:rsidP="00AF3111">
      <w:pPr>
        <w:rPr>
          <w:rFonts w:ascii="Times New Roman" w:hAnsi="Times New Roman" w:cs="Times New Roman"/>
          <w:sz w:val="24"/>
          <w:szCs w:val="24"/>
        </w:rPr>
      </w:pPr>
      <w:r w:rsidRPr="00DC1103">
        <w:rPr>
          <w:rFonts w:ascii="Times New Roman" w:hAnsi="Times New Roman" w:cs="Times New Roman"/>
          <w:sz w:val="24"/>
          <w:szCs w:val="24"/>
        </w:rPr>
        <w:t xml:space="preserve">Businesses </w:t>
      </w:r>
      <w:r w:rsidR="00914B67" w:rsidRPr="00DC1103">
        <w:rPr>
          <w:rFonts w:ascii="Times New Roman" w:hAnsi="Times New Roman" w:cs="Times New Roman"/>
          <w:sz w:val="24"/>
          <w:szCs w:val="24"/>
        </w:rPr>
        <w:t>can effectively use AI in demand forecasting, customer feedback analysis</w:t>
      </w:r>
      <w:r w:rsidR="00062636" w:rsidRPr="00DC1103">
        <w:rPr>
          <w:rFonts w:ascii="Times New Roman" w:hAnsi="Times New Roman" w:cs="Times New Roman"/>
          <w:sz w:val="24"/>
          <w:szCs w:val="24"/>
        </w:rPr>
        <w:t>,</w:t>
      </w:r>
      <w:r w:rsidR="00914B67" w:rsidRPr="00DC1103">
        <w:rPr>
          <w:rFonts w:ascii="Times New Roman" w:hAnsi="Times New Roman" w:cs="Times New Roman"/>
          <w:sz w:val="24"/>
          <w:szCs w:val="24"/>
        </w:rPr>
        <w:t xml:space="preserve"> and predicting supply chain requirements </w:t>
      </w:r>
      <w:r w:rsidR="000B0C30" w:rsidRPr="00DC1103">
        <w:rPr>
          <w:rFonts w:ascii="Times New Roman" w:hAnsi="Times New Roman" w:cs="Times New Roman"/>
          <w:sz w:val="24"/>
          <w:szCs w:val="24"/>
        </w:rPr>
        <w:t xml:space="preserve">(Nayan, 2025). </w:t>
      </w:r>
      <w:r w:rsidRPr="00DC1103">
        <w:rPr>
          <w:rFonts w:ascii="Times New Roman" w:hAnsi="Times New Roman" w:cs="Times New Roman"/>
          <w:sz w:val="24"/>
          <w:szCs w:val="24"/>
        </w:rPr>
        <w:t>This highlights the significance of considering AI as both a production tool and a tool for structural competitive advantage. Similarly, Nexus has gradually incorporated these functions, and subsequent iterations have demonstrated notable gains in both profitability and quality.</w:t>
      </w:r>
    </w:p>
    <w:p w14:paraId="16C2CB65" w14:textId="6B5DF5FB" w:rsidR="00AF3111" w:rsidRPr="00DC1103" w:rsidRDefault="005A533D" w:rsidP="00AF3111">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4</w:t>
      </w:r>
      <w:r w:rsidR="00AF3111" w:rsidRPr="00DC1103">
        <w:rPr>
          <w:rFonts w:ascii="Times New Roman" w:eastAsia="Times New Roman" w:hAnsi="Times New Roman" w:cs="Times New Roman"/>
          <w:b/>
          <w:bCs/>
          <w:sz w:val="24"/>
          <w:szCs w:val="24"/>
          <w:lang w:eastAsia="en-IN"/>
        </w:rPr>
        <w:t>.3 Significance of Agile R&amp;D and Product Development in the Automotive Sector</w:t>
      </w:r>
    </w:p>
    <w:p w14:paraId="274390F3" w14:textId="477FFA80" w:rsidR="00E55E8E" w:rsidRPr="00DC1103" w:rsidRDefault="0000792D" w:rsidP="00E55E8E">
      <w:pPr>
        <w:rPr>
          <w:rFonts w:ascii="Times New Roman" w:hAnsi="Times New Roman" w:cs="Times New Roman"/>
          <w:sz w:val="24"/>
          <w:szCs w:val="24"/>
        </w:rPr>
      </w:pPr>
      <w:r w:rsidRPr="00DC1103">
        <w:rPr>
          <w:rFonts w:ascii="Times New Roman" w:hAnsi="Times New Roman" w:cs="Times New Roman"/>
          <w:sz w:val="24"/>
          <w:szCs w:val="24"/>
        </w:rPr>
        <w:t xml:space="preserve">Efficiency is </w:t>
      </w:r>
      <w:r w:rsidR="00722468" w:rsidRPr="00DC1103">
        <w:rPr>
          <w:rFonts w:ascii="Times New Roman" w:hAnsi="Times New Roman" w:cs="Times New Roman"/>
          <w:sz w:val="24"/>
          <w:szCs w:val="24"/>
        </w:rPr>
        <w:t>considered an important factor</w:t>
      </w:r>
      <w:r w:rsidRPr="00DC1103">
        <w:rPr>
          <w:rFonts w:ascii="Times New Roman" w:hAnsi="Times New Roman" w:cs="Times New Roman"/>
          <w:sz w:val="24"/>
          <w:szCs w:val="24"/>
        </w:rPr>
        <w:t xml:space="preserve"> for maintaining competitiveness in this industry. </w:t>
      </w:r>
      <w:r w:rsidR="00722468" w:rsidRPr="00DC1103">
        <w:rPr>
          <w:rFonts w:ascii="Times New Roman" w:hAnsi="Times New Roman" w:cs="Times New Roman"/>
          <w:sz w:val="24"/>
          <w:szCs w:val="24"/>
        </w:rPr>
        <w:t>W</w:t>
      </w:r>
      <w:r w:rsidR="00B962B1" w:rsidRPr="00DC1103">
        <w:rPr>
          <w:rFonts w:ascii="Times New Roman" w:hAnsi="Times New Roman" w:cs="Times New Roman"/>
          <w:sz w:val="24"/>
          <w:szCs w:val="24"/>
        </w:rPr>
        <w:t xml:space="preserve">hen it comes </w:t>
      </w:r>
      <w:r w:rsidR="00722468" w:rsidRPr="00DC1103">
        <w:rPr>
          <w:rFonts w:ascii="Times New Roman" w:hAnsi="Times New Roman" w:cs="Times New Roman"/>
          <w:sz w:val="24"/>
          <w:szCs w:val="24"/>
        </w:rPr>
        <w:t>to</w:t>
      </w:r>
      <w:r w:rsidRPr="00DC1103">
        <w:rPr>
          <w:rFonts w:ascii="Times New Roman" w:hAnsi="Times New Roman" w:cs="Times New Roman"/>
          <w:sz w:val="24"/>
          <w:szCs w:val="24"/>
        </w:rPr>
        <w:t xml:space="preserve"> the </w:t>
      </w:r>
      <w:r w:rsidR="00B962B1" w:rsidRPr="00DC1103">
        <w:rPr>
          <w:rFonts w:ascii="Times New Roman" w:hAnsi="Times New Roman" w:cs="Times New Roman"/>
          <w:sz w:val="24"/>
          <w:szCs w:val="24"/>
        </w:rPr>
        <w:t xml:space="preserve">automotive </w:t>
      </w:r>
      <w:r w:rsidRPr="00DC1103">
        <w:rPr>
          <w:rFonts w:ascii="Times New Roman" w:hAnsi="Times New Roman" w:cs="Times New Roman"/>
          <w:sz w:val="24"/>
          <w:szCs w:val="24"/>
        </w:rPr>
        <w:t>companies, timing and integration are considered important factors</w:t>
      </w:r>
      <w:r w:rsidR="00B962B1" w:rsidRPr="00DC1103">
        <w:rPr>
          <w:rFonts w:ascii="Times New Roman" w:hAnsi="Times New Roman" w:cs="Times New Roman"/>
          <w:sz w:val="24"/>
          <w:szCs w:val="24"/>
        </w:rPr>
        <w:t xml:space="preserve"> to facilitate efficiency</w:t>
      </w:r>
      <w:r w:rsidRPr="00DC1103">
        <w:rPr>
          <w:rFonts w:ascii="Times New Roman" w:hAnsi="Times New Roman" w:cs="Times New Roman"/>
          <w:sz w:val="24"/>
          <w:szCs w:val="24"/>
        </w:rPr>
        <w:t>;</w:t>
      </w:r>
      <w:r w:rsidR="00722468" w:rsidRPr="00DC1103">
        <w:rPr>
          <w:rFonts w:ascii="Times New Roman" w:hAnsi="Times New Roman" w:cs="Times New Roman"/>
          <w:sz w:val="24"/>
          <w:szCs w:val="24"/>
        </w:rPr>
        <w:t xml:space="preserve"> also</w:t>
      </w:r>
      <w:r w:rsidRPr="00DC1103">
        <w:rPr>
          <w:rFonts w:ascii="Times New Roman" w:hAnsi="Times New Roman" w:cs="Times New Roman"/>
          <w:sz w:val="24"/>
          <w:szCs w:val="24"/>
        </w:rPr>
        <w:t xml:space="preserve">, </w:t>
      </w:r>
      <w:r w:rsidR="00B962B1" w:rsidRPr="00DC1103">
        <w:rPr>
          <w:rFonts w:ascii="Times New Roman" w:hAnsi="Times New Roman" w:cs="Times New Roman"/>
          <w:sz w:val="24"/>
          <w:szCs w:val="24"/>
        </w:rPr>
        <w:t>some</w:t>
      </w:r>
      <w:r w:rsidRPr="00DC1103">
        <w:rPr>
          <w:rFonts w:ascii="Times New Roman" w:hAnsi="Times New Roman" w:cs="Times New Roman"/>
          <w:sz w:val="24"/>
          <w:szCs w:val="24"/>
        </w:rPr>
        <w:t xml:space="preserve"> stud</w:t>
      </w:r>
      <w:r w:rsidR="00B962B1" w:rsidRPr="00DC1103">
        <w:rPr>
          <w:rFonts w:ascii="Times New Roman" w:hAnsi="Times New Roman" w:cs="Times New Roman"/>
          <w:sz w:val="24"/>
          <w:szCs w:val="24"/>
        </w:rPr>
        <w:t>ies</w:t>
      </w:r>
      <w:r w:rsidRPr="00DC1103">
        <w:rPr>
          <w:rFonts w:ascii="Times New Roman" w:hAnsi="Times New Roman" w:cs="Times New Roman"/>
          <w:sz w:val="24"/>
          <w:szCs w:val="24"/>
        </w:rPr>
        <w:t xml:space="preserve"> </w:t>
      </w:r>
      <w:r w:rsidR="00722468" w:rsidRPr="00DC1103">
        <w:rPr>
          <w:rFonts w:ascii="Times New Roman" w:hAnsi="Times New Roman" w:cs="Times New Roman"/>
          <w:sz w:val="24"/>
          <w:szCs w:val="24"/>
        </w:rPr>
        <w:t>specif</w:t>
      </w:r>
      <w:r w:rsidR="00B962B1" w:rsidRPr="00DC1103">
        <w:rPr>
          <w:rFonts w:ascii="Times New Roman" w:hAnsi="Times New Roman" w:cs="Times New Roman"/>
          <w:sz w:val="24"/>
          <w:szCs w:val="24"/>
        </w:rPr>
        <w:t>y</w:t>
      </w:r>
      <w:r w:rsidRPr="00DC1103">
        <w:rPr>
          <w:rFonts w:ascii="Times New Roman" w:hAnsi="Times New Roman" w:cs="Times New Roman"/>
          <w:sz w:val="24"/>
          <w:szCs w:val="24"/>
        </w:rPr>
        <w:t xml:space="preserve"> that automation, workforce development, and lean approaches increase production efficiency by a large margin </w:t>
      </w:r>
      <w:r w:rsidR="005F0ABF" w:rsidRPr="00DC1103">
        <w:rPr>
          <w:rFonts w:ascii="Times New Roman" w:hAnsi="Times New Roman" w:cs="Times New Roman"/>
          <w:sz w:val="24"/>
          <w:szCs w:val="24"/>
        </w:rPr>
        <w:t xml:space="preserve">(Agrawal et al., 2017). </w:t>
      </w:r>
      <w:r w:rsidR="00B962B1" w:rsidRPr="00DC1103">
        <w:rPr>
          <w:rFonts w:ascii="Times New Roman" w:hAnsi="Times New Roman" w:cs="Times New Roman"/>
          <w:sz w:val="24"/>
          <w:szCs w:val="24"/>
        </w:rPr>
        <w:t>Scholars signify</w:t>
      </w:r>
      <w:r w:rsidRPr="00DC1103">
        <w:rPr>
          <w:rFonts w:ascii="Times New Roman" w:hAnsi="Times New Roman" w:cs="Times New Roman"/>
          <w:sz w:val="24"/>
          <w:szCs w:val="24"/>
        </w:rPr>
        <w:t xml:space="preserve"> that gains in production often follow nonlinear trends; although initial investments lead to slow rises, inventive integration produces exponential development </w:t>
      </w:r>
      <w:r w:rsidR="0053627D" w:rsidRPr="00DC1103">
        <w:rPr>
          <w:rFonts w:ascii="Times New Roman" w:hAnsi="Times New Roman" w:cs="Times New Roman"/>
          <w:sz w:val="24"/>
          <w:szCs w:val="24"/>
        </w:rPr>
        <w:t>(Itziar &amp; Maria, 2012).</w:t>
      </w:r>
    </w:p>
    <w:p w14:paraId="5049191C" w14:textId="0EEE4ADB" w:rsidR="00AF3111" w:rsidRPr="00DC1103" w:rsidRDefault="00AF3111" w:rsidP="00AF3111">
      <w:pPr>
        <w:rPr>
          <w:rFonts w:ascii="Times New Roman" w:hAnsi="Times New Roman" w:cs="Times New Roman"/>
          <w:sz w:val="24"/>
          <w:szCs w:val="24"/>
        </w:rPr>
      </w:pPr>
      <w:r w:rsidRPr="00DC1103">
        <w:rPr>
          <w:rFonts w:ascii="Times New Roman" w:hAnsi="Times New Roman" w:cs="Times New Roman"/>
          <w:sz w:val="24"/>
          <w:szCs w:val="24"/>
        </w:rPr>
        <w:t xml:space="preserve">The automotive sector is </w:t>
      </w:r>
      <w:r w:rsidR="00B962B1" w:rsidRPr="00DC1103">
        <w:rPr>
          <w:rFonts w:ascii="Times New Roman" w:hAnsi="Times New Roman" w:cs="Times New Roman"/>
          <w:sz w:val="24"/>
          <w:szCs w:val="24"/>
        </w:rPr>
        <w:t>starting to adopt</w:t>
      </w:r>
      <w:r w:rsidRPr="00DC1103">
        <w:rPr>
          <w:rFonts w:ascii="Times New Roman" w:hAnsi="Times New Roman" w:cs="Times New Roman"/>
          <w:sz w:val="24"/>
          <w:szCs w:val="24"/>
        </w:rPr>
        <w:t xml:space="preserve"> agile development methodologies, </w:t>
      </w:r>
      <w:r w:rsidR="00062636" w:rsidRPr="00DC1103">
        <w:rPr>
          <w:rFonts w:ascii="Times New Roman" w:hAnsi="Times New Roman" w:cs="Times New Roman"/>
          <w:sz w:val="24"/>
          <w:szCs w:val="24"/>
        </w:rPr>
        <w:t>which</w:t>
      </w:r>
      <w:r w:rsidR="00B962B1" w:rsidRPr="00DC1103">
        <w:rPr>
          <w:rFonts w:ascii="Times New Roman" w:hAnsi="Times New Roman" w:cs="Times New Roman"/>
          <w:sz w:val="24"/>
          <w:szCs w:val="24"/>
        </w:rPr>
        <w:t xml:space="preserve"> </w:t>
      </w:r>
      <w:r w:rsidR="00062636" w:rsidRPr="00DC1103">
        <w:rPr>
          <w:rFonts w:ascii="Times New Roman" w:hAnsi="Times New Roman" w:cs="Times New Roman"/>
          <w:sz w:val="24"/>
          <w:szCs w:val="24"/>
        </w:rPr>
        <w:t>are</w:t>
      </w:r>
      <w:r w:rsidR="00B962B1" w:rsidRPr="00DC1103">
        <w:rPr>
          <w:rFonts w:ascii="Times New Roman" w:hAnsi="Times New Roman" w:cs="Times New Roman"/>
          <w:sz w:val="24"/>
          <w:szCs w:val="24"/>
        </w:rPr>
        <w:t xml:space="preserve"> helping</w:t>
      </w:r>
      <w:r w:rsidRPr="00DC1103">
        <w:rPr>
          <w:rFonts w:ascii="Times New Roman" w:hAnsi="Times New Roman" w:cs="Times New Roman"/>
          <w:sz w:val="24"/>
          <w:szCs w:val="24"/>
        </w:rPr>
        <w:t xml:space="preserve"> companies to </w:t>
      </w:r>
      <w:r w:rsidR="00B962B1" w:rsidRPr="00DC1103">
        <w:rPr>
          <w:rFonts w:ascii="Times New Roman" w:hAnsi="Times New Roman" w:cs="Times New Roman"/>
          <w:sz w:val="24"/>
          <w:szCs w:val="24"/>
        </w:rPr>
        <w:t>shorten the</w:t>
      </w:r>
      <w:r w:rsidRPr="00DC1103">
        <w:rPr>
          <w:rFonts w:ascii="Times New Roman" w:hAnsi="Times New Roman" w:cs="Times New Roman"/>
          <w:sz w:val="24"/>
          <w:szCs w:val="24"/>
        </w:rPr>
        <w:t xml:space="preserve"> innovation cycles and </w:t>
      </w:r>
      <w:r w:rsidR="00062636" w:rsidRPr="00DC1103">
        <w:rPr>
          <w:rFonts w:ascii="Times New Roman" w:hAnsi="Times New Roman" w:cs="Times New Roman"/>
          <w:sz w:val="24"/>
          <w:szCs w:val="24"/>
        </w:rPr>
        <w:t>adapt</w:t>
      </w:r>
      <w:r w:rsidR="00B962B1" w:rsidRPr="00DC1103">
        <w:rPr>
          <w:rFonts w:ascii="Times New Roman" w:hAnsi="Times New Roman" w:cs="Times New Roman"/>
          <w:sz w:val="24"/>
          <w:szCs w:val="24"/>
        </w:rPr>
        <w:t xml:space="preserve"> to </w:t>
      </w:r>
      <w:r w:rsidRPr="00DC1103">
        <w:rPr>
          <w:rFonts w:ascii="Times New Roman" w:hAnsi="Times New Roman" w:cs="Times New Roman"/>
          <w:sz w:val="24"/>
          <w:szCs w:val="24"/>
        </w:rPr>
        <w:t xml:space="preserve">evolving customer and regulatory requirements. As noted by Çolak, A. M., &amp; Irmak, E. (2023), rapid feedback </w:t>
      </w:r>
      <w:r w:rsidR="0000792D" w:rsidRPr="00DC1103">
        <w:rPr>
          <w:rFonts w:ascii="Times New Roman" w:hAnsi="Times New Roman" w:cs="Times New Roman"/>
          <w:sz w:val="24"/>
          <w:szCs w:val="24"/>
        </w:rPr>
        <w:t>loops</w:t>
      </w:r>
      <w:r w:rsidRPr="00DC1103">
        <w:rPr>
          <w:rFonts w:ascii="Times New Roman" w:hAnsi="Times New Roman" w:cs="Times New Roman"/>
          <w:sz w:val="24"/>
          <w:szCs w:val="24"/>
        </w:rPr>
        <w:t xml:space="preserve"> and iterative prototyping reduce the risk of misaligned designs; however, </w:t>
      </w:r>
      <w:r w:rsidR="00865A95" w:rsidRPr="00DC1103">
        <w:rPr>
          <w:rFonts w:ascii="Times New Roman" w:hAnsi="Times New Roman" w:cs="Times New Roman"/>
          <w:sz w:val="24"/>
          <w:szCs w:val="24"/>
        </w:rPr>
        <w:t>Nayan (2025)</w:t>
      </w:r>
      <w:r w:rsidR="00141C87" w:rsidRPr="00DC1103">
        <w:rPr>
          <w:rFonts w:ascii="Times New Roman" w:hAnsi="Times New Roman" w:cs="Times New Roman"/>
          <w:sz w:val="24"/>
          <w:szCs w:val="24"/>
        </w:rPr>
        <w:t xml:space="preserve"> </w:t>
      </w:r>
      <w:r w:rsidRPr="00DC1103">
        <w:rPr>
          <w:rFonts w:ascii="Times New Roman" w:hAnsi="Times New Roman" w:cs="Times New Roman"/>
          <w:sz w:val="24"/>
          <w:szCs w:val="24"/>
        </w:rPr>
        <w:t>highlights the significance of well-structured digital roadmaps in guiding minor R&amp;D improvements.</w:t>
      </w:r>
    </w:p>
    <w:p w14:paraId="7EE01134" w14:textId="4F9A602D" w:rsidR="0000792D" w:rsidRPr="00DC1103" w:rsidRDefault="00AF3111" w:rsidP="00E55E8E">
      <w:pPr>
        <w:rPr>
          <w:rFonts w:ascii="Times New Roman" w:hAnsi="Times New Roman" w:cs="Times New Roman"/>
          <w:sz w:val="24"/>
          <w:szCs w:val="24"/>
        </w:rPr>
      </w:pPr>
      <w:r w:rsidRPr="00DC1103">
        <w:rPr>
          <w:rFonts w:ascii="Times New Roman" w:hAnsi="Times New Roman" w:cs="Times New Roman"/>
          <w:sz w:val="24"/>
          <w:szCs w:val="24"/>
        </w:rPr>
        <w:t xml:space="preserve">For Nexus, this is </w:t>
      </w:r>
      <w:r w:rsidR="0000792D" w:rsidRPr="00DC1103">
        <w:rPr>
          <w:rFonts w:ascii="Times New Roman" w:hAnsi="Times New Roman" w:cs="Times New Roman"/>
          <w:sz w:val="24"/>
          <w:szCs w:val="24"/>
        </w:rPr>
        <w:t>like</w:t>
      </w:r>
      <w:r w:rsidRPr="00DC1103">
        <w:rPr>
          <w:rFonts w:ascii="Times New Roman" w:hAnsi="Times New Roman" w:cs="Times New Roman"/>
          <w:sz w:val="24"/>
          <w:szCs w:val="24"/>
        </w:rPr>
        <w:t xml:space="preserve"> the staggered creation of Regalia and Ionex, where design and sustainability features were polished over several iterations rather than being finalized all at once. By integrating agile approaches into its R&amp;D strategy, Nexus was able to maintain flexibility and align its engineering spending with shifting market signals.</w:t>
      </w:r>
    </w:p>
    <w:p w14:paraId="4B64EC50" w14:textId="02AA8BCD" w:rsidR="009A3DFA" w:rsidRPr="00DC1103" w:rsidRDefault="009A3DFA" w:rsidP="00D6008E">
      <w:pPr>
        <w:spacing w:after="0" w:line="240" w:lineRule="auto"/>
        <w:rPr>
          <w:rFonts w:ascii="Times New Roman" w:hAnsi="Times New Roman" w:cs="Times New Roman"/>
          <w:sz w:val="24"/>
          <w:szCs w:val="24"/>
        </w:rPr>
      </w:pPr>
      <w:r w:rsidRPr="00DC1103">
        <w:rPr>
          <w:rFonts w:ascii="Times New Roman" w:hAnsi="Times New Roman" w:cs="Times New Roman"/>
          <w:sz w:val="24"/>
          <w:szCs w:val="24"/>
        </w:rPr>
        <w:t xml:space="preserve">Nexus’s </w:t>
      </w:r>
      <w:r w:rsidR="00B962B1" w:rsidRPr="00DC1103">
        <w:rPr>
          <w:rFonts w:ascii="Times New Roman" w:hAnsi="Times New Roman" w:cs="Times New Roman"/>
          <w:sz w:val="24"/>
          <w:szCs w:val="24"/>
        </w:rPr>
        <w:t xml:space="preserve">futuristic </w:t>
      </w:r>
      <w:r w:rsidRPr="00DC1103">
        <w:rPr>
          <w:rFonts w:ascii="Times New Roman" w:hAnsi="Times New Roman" w:cs="Times New Roman"/>
          <w:sz w:val="24"/>
          <w:szCs w:val="24"/>
        </w:rPr>
        <w:t xml:space="preserve">approach to the development of Regalia and Ionex </w:t>
      </w:r>
      <w:r w:rsidR="00B962B1" w:rsidRPr="00DC1103">
        <w:rPr>
          <w:rFonts w:ascii="Times New Roman" w:hAnsi="Times New Roman" w:cs="Times New Roman"/>
          <w:sz w:val="24"/>
          <w:szCs w:val="24"/>
        </w:rPr>
        <w:t>demonstrated</w:t>
      </w:r>
      <w:r w:rsidRPr="00DC1103">
        <w:rPr>
          <w:rFonts w:ascii="Times New Roman" w:hAnsi="Times New Roman" w:cs="Times New Roman"/>
          <w:sz w:val="24"/>
          <w:szCs w:val="24"/>
        </w:rPr>
        <w:t xml:space="preserve"> agile methodologies, with profit margins varying from 5% during the Ionex launch in Round 6 to 12% by Round 9. The consistent margins of 15–18% from Regalia helped mitigate these expenses.</w:t>
      </w:r>
      <w:r w:rsidR="00225F76" w:rsidRPr="00DC1103">
        <w:rPr>
          <w:rFonts w:ascii="Times New Roman" w:hAnsi="Times New Roman" w:cs="Times New Roman"/>
          <w:sz w:val="24"/>
          <w:szCs w:val="24"/>
        </w:rPr>
        <w:t xml:space="preserve"> Competitor</w:t>
      </w:r>
      <w:r w:rsidRPr="00DC1103">
        <w:rPr>
          <w:rFonts w:ascii="Times New Roman" w:hAnsi="Times New Roman" w:cs="Times New Roman"/>
          <w:sz w:val="24"/>
          <w:szCs w:val="24"/>
        </w:rPr>
        <w:t xml:space="preserve"> analysis </w:t>
      </w:r>
      <w:r w:rsidR="00225F76" w:rsidRPr="00DC1103">
        <w:rPr>
          <w:rFonts w:ascii="Times New Roman" w:hAnsi="Times New Roman" w:cs="Times New Roman"/>
          <w:sz w:val="24"/>
          <w:szCs w:val="24"/>
        </w:rPr>
        <w:t>specified</w:t>
      </w:r>
      <w:r w:rsidRPr="00DC1103">
        <w:rPr>
          <w:rFonts w:ascii="Times New Roman" w:hAnsi="Times New Roman" w:cs="Times New Roman"/>
          <w:sz w:val="24"/>
          <w:szCs w:val="24"/>
        </w:rPr>
        <w:t xml:space="preserve"> that People Motors achieved an output of 90 cars per worker by Round 9, in contrast to Nexus’s 70. </w:t>
      </w:r>
      <w:r w:rsidR="00B962B1" w:rsidRPr="00DC1103">
        <w:rPr>
          <w:rFonts w:ascii="Times New Roman" w:hAnsi="Times New Roman" w:cs="Times New Roman"/>
          <w:sz w:val="24"/>
          <w:szCs w:val="24"/>
        </w:rPr>
        <w:t xml:space="preserve">In this case, </w:t>
      </w:r>
      <w:r w:rsidRPr="00DC1103">
        <w:rPr>
          <w:rFonts w:ascii="Times New Roman" w:hAnsi="Times New Roman" w:cs="Times New Roman"/>
          <w:sz w:val="24"/>
          <w:szCs w:val="24"/>
        </w:rPr>
        <w:t xml:space="preserve">Nexus achieved profitability more swiftly through </w:t>
      </w:r>
      <w:proofErr w:type="spellStart"/>
      <w:r w:rsidR="00062636" w:rsidRPr="00DC1103">
        <w:rPr>
          <w:rFonts w:ascii="Times New Roman" w:hAnsi="Times New Roman" w:cs="Times New Roman"/>
          <w:sz w:val="24"/>
          <w:szCs w:val="24"/>
        </w:rPr>
        <w:t>analyzed</w:t>
      </w:r>
      <w:proofErr w:type="spellEnd"/>
      <w:r w:rsidR="00B962B1"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modifications. This finding corroborates the </w:t>
      </w:r>
      <w:r w:rsidR="00B962B1" w:rsidRPr="00DC1103">
        <w:rPr>
          <w:rFonts w:ascii="Times New Roman" w:hAnsi="Times New Roman" w:cs="Times New Roman"/>
          <w:sz w:val="24"/>
          <w:szCs w:val="24"/>
        </w:rPr>
        <w:t>statements</w:t>
      </w:r>
      <w:r w:rsidRPr="00DC1103">
        <w:rPr>
          <w:rFonts w:ascii="Times New Roman" w:hAnsi="Times New Roman" w:cs="Times New Roman"/>
          <w:sz w:val="24"/>
          <w:szCs w:val="24"/>
        </w:rPr>
        <w:t xml:space="preserve"> made by </w:t>
      </w:r>
      <w:proofErr w:type="spellStart"/>
      <w:r w:rsidR="00AF7591" w:rsidRPr="00DC1103">
        <w:rPr>
          <w:rFonts w:ascii="Times New Roman" w:hAnsi="Times New Roman" w:cs="Times New Roman"/>
          <w:sz w:val="24"/>
          <w:szCs w:val="24"/>
        </w:rPr>
        <w:t>Askarpour</w:t>
      </w:r>
      <w:proofErr w:type="spellEnd"/>
      <w:r w:rsidR="00AF7591" w:rsidRPr="00DC1103">
        <w:rPr>
          <w:rFonts w:ascii="Times New Roman" w:hAnsi="Times New Roman" w:cs="Times New Roman"/>
          <w:sz w:val="24"/>
          <w:szCs w:val="24"/>
        </w:rPr>
        <w:t xml:space="preserve"> et al. (2024) </w:t>
      </w:r>
      <w:r w:rsidRPr="00DC1103">
        <w:rPr>
          <w:rFonts w:ascii="Times New Roman" w:hAnsi="Times New Roman" w:cs="Times New Roman"/>
          <w:sz w:val="24"/>
          <w:szCs w:val="24"/>
        </w:rPr>
        <w:t xml:space="preserve">and </w:t>
      </w:r>
      <w:proofErr w:type="spellStart"/>
      <w:r w:rsidR="001932A5" w:rsidRPr="00DC1103">
        <w:rPr>
          <w:rFonts w:ascii="Times New Roman" w:hAnsi="Times New Roman" w:cs="Times New Roman"/>
          <w:sz w:val="24"/>
          <w:szCs w:val="24"/>
        </w:rPr>
        <w:t>Schar</w:t>
      </w:r>
      <w:r w:rsidRPr="00DC1103">
        <w:rPr>
          <w:rFonts w:ascii="Times New Roman" w:hAnsi="Times New Roman" w:cs="Times New Roman"/>
          <w:sz w:val="24"/>
          <w:szCs w:val="24"/>
        </w:rPr>
        <w:t>old</w:t>
      </w:r>
      <w:proofErr w:type="spellEnd"/>
      <w:r w:rsidRPr="00DC1103">
        <w:rPr>
          <w:rFonts w:ascii="Times New Roman" w:hAnsi="Times New Roman" w:cs="Times New Roman"/>
          <w:sz w:val="24"/>
          <w:szCs w:val="24"/>
        </w:rPr>
        <w:t xml:space="preserve"> &amp; Paetzold-</w:t>
      </w:r>
      <w:proofErr w:type="spellStart"/>
      <w:r w:rsidRPr="00DC1103">
        <w:rPr>
          <w:rFonts w:ascii="Times New Roman" w:hAnsi="Times New Roman" w:cs="Times New Roman"/>
          <w:sz w:val="24"/>
          <w:szCs w:val="24"/>
        </w:rPr>
        <w:t>Byhain</w:t>
      </w:r>
      <w:proofErr w:type="spellEnd"/>
      <w:r w:rsidRPr="00DC1103">
        <w:rPr>
          <w:rFonts w:ascii="Times New Roman" w:hAnsi="Times New Roman" w:cs="Times New Roman"/>
          <w:sz w:val="24"/>
          <w:szCs w:val="24"/>
        </w:rPr>
        <w:t xml:space="preserve"> (2024), who highlight the importance of agile </w:t>
      </w:r>
      <w:r w:rsidR="00B962B1" w:rsidRPr="00DC1103">
        <w:rPr>
          <w:rFonts w:ascii="Times New Roman" w:hAnsi="Times New Roman" w:cs="Times New Roman"/>
          <w:sz w:val="24"/>
          <w:szCs w:val="24"/>
        </w:rPr>
        <w:t>compliance</w:t>
      </w:r>
      <w:r w:rsidRPr="00DC1103">
        <w:rPr>
          <w:rFonts w:ascii="Times New Roman" w:hAnsi="Times New Roman" w:cs="Times New Roman"/>
          <w:sz w:val="24"/>
          <w:szCs w:val="24"/>
        </w:rPr>
        <w:t>.</w:t>
      </w:r>
    </w:p>
    <w:p w14:paraId="6AC0419B" w14:textId="77777777" w:rsidR="009A3DFA" w:rsidRPr="00DC1103" w:rsidRDefault="009A3DFA" w:rsidP="00D6008E">
      <w:pPr>
        <w:spacing w:after="0" w:line="240" w:lineRule="auto"/>
        <w:rPr>
          <w:rFonts w:ascii="Times New Roman" w:hAnsi="Times New Roman" w:cs="Times New Roman"/>
          <w:b/>
          <w:bCs/>
          <w:sz w:val="24"/>
          <w:szCs w:val="24"/>
        </w:rPr>
      </w:pPr>
    </w:p>
    <w:p w14:paraId="3D983EFE" w14:textId="77777777" w:rsidR="00E81691" w:rsidRDefault="00E81691" w:rsidP="00D6008E">
      <w:pPr>
        <w:spacing w:after="0" w:line="240" w:lineRule="auto"/>
        <w:rPr>
          <w:rFonts w:ascii="Times New Roman" w:eastAsia="Times New Roman" w:hAnsi="Times New Roman" w:cs="Times New Roman"/>
          <w:b/>
          <w:bCs/>
          <w:sz w:val="24"/>
          <w:szCs w:val="24"/>
          <w:lang w:eastAsia="en-IN"/>
        </w:rPr>
      </w:pPr>
    </w:p>
    <w:p w14:paraId="0C9B5CBE" w14:textId="77777777" w:rsidR="00E81691" w:rsidRDefault="00E81691" w:rsidP="00D6008E">
      <w:pPr>
        <w:spacing w:after="0" w:line="240" w:lineRule="auto"/>
        <w:rPr>
          <w:rFonts w:ascii="Times New Roman" w:eastAsia="Times New Roman" w:hAnsi="Times New Roman" w:cs="Times New Roman"/>
          <w:b/>
          <w:bCs/>
          <w:sz w:val="24"/>
          <w:szCs w:val="24"/>
          <w:lang w:eastAsia="en-IN"/>
        </w:rPr>
      </w:pPr>
    </w:p>
    <w:p w14:paraId="509E6E07" w14:textId="77777777" w:rsidR="00E81691" w:rsidRDefault="00E81691" w:rsidP="00D6008E">
      <w:pPr>
        <w:spacing w:after="0" w:line="240" w:lineRule="auto"/>
        <w:rPr>
          <w:rFonts w:ascii="Times New Roman" w:eastAsia="Times New Roman" w:hAnsi="Times New Roman" w:cs="Times New Roman"/>
          <w:b/>
          <w:bCs/>
          <w:sz w:val="24"/>
          <w:szCs w:val="24"/>
          <w:lang w:eastAsia="en-IN"/>
        </w:rPr>
      </w:pPr>
    </w:p>
    <w:p w14:paraId="55B843D5" w14:textId="77777777" w:rsidR="00E81691" w:rsidRDefault="00E81691" w:rsidP="00D6008E">
      <w:pPr>
        <w:spacing w:after="0" w:line="240" w:lineRule="auto"/>
        <w:rPr>
          <w:rFonts w:ascii="Times New Roman" w:eastAsia="Times New Roman" w:hAnsi="Times New Roman" w:cs="Times New Roman"/>
          <w:b/>
          <w:bCs/>
          <w:sz w:val="24"/>
          <w:szCs w:val="24"/>
          <w:lang w:eastAsia="en-IN"/>
        </w:rPr>
      </w:pPr>
    </w:p>
    <w:p w14:paraId="60374A55" w14:textId="68EFE1D9" w:rsidR="00D6008E" w:rsidRPr="00DC1103" w:rsidRDefault="005A533D" w:rsidP="00D6008E">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4</w:t>
      </w:r>
      <w:r w:rsidR="00D6008E" w:rsidRPr="00DC1103">
        <w:rPr>
          <w:rFonts w:ascii="Times New Roman" w:eastAsia="Times New Roman" w:hAnsi="Times New Roman" w:cs="Times New Roman"/>
          <w:b/>
          <w:bCs/>
          <w:sz w:val="24"/>
          <w:szCs w:val="24"/>
          <w:lang w:eastAsia="en-IN"/>
        </w:rPr>
        <w:t>.4 Eco-Friendly Design and Sustainability in Vehicle Engineering</w:t>
      </w:r>
    </w:p>
    <w:p w14:paraId="7491F850" w14:textId="77777777" w:rsidR="00E81691" w:rsidRDefault="00E81691" w:rsidP="00AF3111">
      <w:pPr>
        <w:rPr>
          <w:rFonts w:ascii="Times New Roman" w:hAnsi="Times New Roman" w:cs="Times New Roman"/>
          <w:sz w:val="24"/>
          <w:szCs w:val="24"/>
        </w:rPr>
      </w:pPr>
    </w:p>
    <w:p w14:paraId="7BE98051" w14:textId="190F21D7" w:rsidR="001B18F3" w:rsidRPr="00DC1103" w:rsidRDefault="001156C0" w:rsidP="00AF3111">
      <w:pPr>
        <w:rPr>
          <w:rFonts w:ascii="Times New Roman" w:hAnsi="Times New Roman" w:cs="Times New Roman"/>
          <w:sz w:val="24"/>
          <w:szCs w:val="24"/>
        </w:rPr>
      </w:pPr>
      <w:r w:rsidRPr="00DC1103">
        <w:rPr>
          <w:rFonts w:ascii="Times New Roman" w:hAnsi="Times New Roman" w:cs="Times New Roman"/>
          <w:sz w:val="24"/>
          <w:szCs w:val="24"/>
        </w:rPr>
        <w:t xml:space="preserve">Nowadays, engineering strategies </w:t>
      </w:r>
      <w:r w:rsidR="00BB5B1D" w:rsidRPr="00DC1103">
        <w:rPr>
          <w:rFonts w:ascii="Times New Roman" w:hAnsi="Times New Roman" w:cs="Times New Roman"/>
          <w:sz w:val="24"/>
          <w:szCs w:val="24"/>
        </w:rPr>
        <w:t xml:space="preserve">successfully </w:t>
      </w:r>
      <w:r w:rsidRPr="00DC1103">
        <w:rPr>
          <w:rFonts w:ascii="Times New Roman" w:hAnsi="Times New Roman" w:cs="Times New Roman"/>
          <w:sz w:val="24"/>
          <w:szCs w:val="24"/>
        </w:rPr>
        <w:t>exhibit</w:t>
      </w:r>
      <w:r w:rsidR="00D6008E" w:rsidRPr="00DC1103">
        <w:rPr>
          <w:rFonts w:ascii="Times New Roman" w:hAnsi="Times New Roman" w:cs="Times New Roman"/>
          <w:sz w:val="24"/>
          <w:szCs w:val="24"/>
        </w:rPr>
        <w:t xml:space="preserve"> significant emphasis on sustainability considerations. </w:t>
      </w:r>
      <w:r w:rsidR="00BB5B1D" w:rsidRPr="00DC1103">
        <w:rPr>
          <w:rFonts w:ascii="Times New Roman" w:hAnsi="Times New Roman" w:cs="Times New Roman"/>
          <w:sz w:val="24"/>
          <w:szCs w:val="24"/>
        </w:rPr>
        <w:t xml:space="preserve">The automotive companies </w:t>
      </w:r>
      <w:r w:rsidR="00D6008E" w:rsidRPr="00DC1103">
        <w:rPr>
          <w:rFonts w:ascii="Times New Roman" w:hAnsi="Times New Roman" w:cs="Times New Roman"/>
          <w:sz w:val="24"/>
          <w:szCs w:val="24"/>
        </w:rPr>
        <w:t xml:space="preserve">are </w:t>
      </w:r>
      <w:r w:rsidRPr="00DC1103">
        <w:rPr>
          <w:rFonts w:ascii="Times New Roman" w:hAnsi="Times New Roman" w:cs="Times New Roman"/>
          <w:sz w:val="24"/>
          <w:szCs w:val="24"/>
        </w:rPr>
        <w:t>forced</w:t>
      </w:r>
      <w:r w:rsidR="00D6008E" w:rsidRPr="00DC1103">
        <w:rPr>
          <w:rFonts w:ascii="Times New Roman" w:hAnsi="Times New Roman" w:cs="Times New Roman"/>
          <w:sz w:val="24"/>
          <w:szCs w:val="24"/>
        </w:rPr>
        <w:t xml:space="preserve"> to adopt sustainable manufacturing practices due to global regulations that </w:t>
      </w:r>
      <w:r w:rsidRPr="00DC1103">
        <w:rPr>
          <w:rFonts w:ascii="Times New Roman" w:hAnsi="Times New Roman" w:cs="Times New Roman"/>
          <w:sz w:val="24"/>
          <w:szCs w:val="24"/>
        </w:rPr>
        <w:t xml:space="preserve">make it mandatory to follow </w:t>
      </w:r>
      <w:r w:rsidR="00D6008E" w:rsidRPr="00DC1103">
        <w:rPr>
          <w:rFonts w:ascii="Times New Roman" w:hAnsi="Times New Roman" w:cs="Times New Roman"/>
          <w:sz w:val="24"/>
          <w:szCs w:val="24"/>
        </w:rPr>
        <w:t>reductions in emissions over the</w:t>
      </w:r>
      <w:r w:rsidR="00BB5B1D" w:rsidRPr="00DC1103">
        <w:rPr>
          <w:rFonts w:ascii="Times New Roman" w:hAnsi="Times New Roman" w:cs="Times New Roman"/>
          <w:sz w:val="24"/>
          <w:szCs w:val="24"/>
        </w:rPr>
        <w:t xml:space="preserve"> product</w:t>
      </w:r>
      <w:r w:rsidR="00D6008E" w:rsidRPr="00DC1103">
        <w:rPr>
          <w:rFonts w:ascii="Times New Roman" w:hAnsi="Times New Roman" w:cs="Times New Roman"/>
          <w:sz w:val="24"/>
          <w:szCs w:val="24"/>
        </w:rPr>
        <w:t xml:space="preserve"> lifecycle, </w:t>
      </w:r>
      <w:r w:rsidR="00BB5B1D" w:rsidRPr="00DC1103">
        <w:rPr>
          <w:rFonts w:ascii="Times New Roman" w:hAnsi="Times New Roman" w:cs="Times New Roman"/>
          <w:sz w:val="24"/>
          <w:szCs w:val="24"/>
        </w:rPr>
        <w:t>consumption of resources</w:t>
      </w:r>
      <w:r w:rsidR="00D6008E" w:rsidRPr="00DC1103">
        <w:rPr>
          <w:rFonts w:ascii="Times New Roman" w:hAnsi="Times New Roman" w:cs="Times New Roman"/>
          <w:sz w:val="24"/>
          <w:szCs w:val="24"/>
        </w:rPr>
        <w:t xml:space="preserve">, and waste </w:t>
      </w:r>
      <w:r w:rsidR="00BB5B1D" w:rsidRPr="00DC1103">
        <w:rPr>
          <w:rFonts w:ascii="Times New Roman" w:hAnsi="Times New Roman" w:cs="Times New Roman"/>
          <w:sz w:val="24"/>
          <w:szCs w:val="24"/>
        </w:rPr>
        <w:t>generation</w:t>
      </w:r>
      <w:r w:rsidR="00D6008E" w:rsidRPr="00DC1103">
        <w:rPr>
          <w:rFonts w:ascii="Times New Roman" w:hAnsi="Times New Roman" w:cs="Times New Roman"/>
          <w:sz w:val="24"/>
          <w:szCs w:val="24"/>
        </w:rPr>
        <w:t xml:space="preserve"> (EEA, 202</w:t>
      </w:r>
      <w:r w:rsidR="003E3EE9" w:rsidRPr="00DC1103">
        <w:rPr>
          <w:rFonts w:ascii="Times New Roman" w:hAnsi="Times New Roman" w:cs="Times New Roman"/>
          <w:sz w:val="24"/>
          <w:szCs w:val="24"/>
        </w:rPr>
        <w:t>2</w:t>
      </w:r>
      <w:r w:rsidR="00D6008E" w:rsidRPr="00DC1103">
        <w:rPr>
          <w:rFonts w:ascii="Times New Roman" w:hAnsi="Times New Roman" w:cs="Times New Roman"/>
          <w:sz w:val="24"/>
          <w:szCs w:val="24"/>
        </w:rPr>
        <w:t xml:space="preserve">). </w:t>
      </w:r>
      <w:r w:rsidRPr="00DC1103">
        <w:rPr>
          <w:rFonts w:ascii="Times New Roman" w:hAnsi="Times New Roman" w:cs="Times New Roman"/>
          <w:sz w:val="24"/>
          <w:szCs w:val="24"/>
        </w:rPr>
        <w:t>Some examples</w:t>
      </w:r>
      <w:r w:rsidR="00D6008E" w:rsidRPr="00DC1103">
        <w:rPr>
          <w:rFonts w:ascii="Times New Roman" w:hAnsi="Times New Roman" w:cs="Times New Roman"/>
          <w:sz w:val="24"/>
          <w:szCs w:val="24"/>
        </w:rPr>
        <w:t xml:space="preserve"> of technical solutions include the </w:t>
      </w:r>
      <w:r w:rsidR="00BB5B1D" w:rsidRPr="00DC1103">
        <w:rPr>
          <w:rFonts w:ascii="Times New Roman" w:hAnsi="Times New Roman" w:cs="Times New Roman"/>
          <w:sz w:val="24"/>
          <w:szCs w:val="24"/>
        </w:rPr>
        <w:t xml:space="preserve">idea of establishing </w:t>
      </w:r>
      <w:r w:rsidR="00D6008E" w:rsidRPr="00DC1103">
        <w:rPr>
          <w:rFonts w:ascii="Times New Roman" w:hAnsi="Times New Roman" w:cs="Times New Roman"/>
          <w:sz w:val="24"/>
          <w:szCs w:val="24"/>
        </w:rPr>
        <w:t xml:space="preserve">closed-loop production systems, </w:t>
      </w:r>
      <w:r w:rsidR="00BB5B1D" w:rsidRPr="00DC1103">
        <w:rPr>
          <w:rFonts w:ascii="Times New Roman" w:hAnsi="Times New Roman" w:cs="Times New Roman"/>
          <w:sz w:val="24"/>
          <w:szCs w:val="24"/>
        </w:rPr>
        <w:t xml:space="preserve">helping in the </w:t>
      </w:r>
      <w:r w:rsidR="00D6008E" w:rsidRPr="00DC1103">
        <w:rPr>
          <w:rFonts w:ascii="Times New Roman" w:hAnsi="Times New Roman" w:cs="Times New Roman"/>
          <w:sz w:val="24"/>
          <w:szCs w:val="24"/>
        </w:rPr>
        <w:t xml:space="preserve">utilization of recyclable materials, and the integration of renewable energy sources </w:t>
      </w:r>
      <w:r w:rsidR="001B18F3" w:rsidRPr="00DC1103">
        <w:rPr>
          <w:rFonts w:ascii="Times New Roman" w:hAnsi="Times New Roman" w:cs="Times New Roman"/>
          <w:sz w:val="24"/>
          <w:szCs w:val="24"/>
        </w:rPr>
        <w:t xml:space="preserve">(Tripathi et al., 2023). </w:t>
      </w:r>
    </w:p>
    <w:p w14:paraId="0FBCDC90" w14:textId="6911BA0B" w:rsidR="00D6008E" w:rsidRPr="00DC1103" w:rsidRDefault="00D6008E" w:rsidP="00AF3111">
      <w:pPr>
        <w:rPr>
          <w:rFonts w:ascii="Times New Roman" w:hAnsi="Times New Roman" w:cs="Times New Roman"/>
          <w:sz w:val="24"/>
          <w:szCs w:val="24"/>
        </w:rPr>
      </w:pPr>
      <w:r w:rsidRPr="00DC1103">
        <w:rPr>
          <w:rFonts w:ascii="Times New Roman" w:hAnsi="Times New Roman" w:cs="Times New Roman"/>
          <w:sz w:val="24"/>
          <w:szCs w:val="24"/>
        </w:rPr>
        <w:t>The</w:t>
      </w:r>
      <w:r w:rsidR="00BB5B1D" w:rsidRPr="00DC1103">
        <w:rPr>
          <w:rFonts w:ascii="Times New Roman" w:hAnsi="Times New Roman" w:cs="Times New Roman"/>
          <w:sz w:val="24"/>
          <w:szCs w:val="24"/>
        </w:rPr>
        <w:t xml:space="preserve"> major</w:t>
      </w:r>
      <w:r w:rsidR="001156C0"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technological advancement in the world of sustainability </w:t>
      </w:r>
      <w:r w:rsidR="00BB5B1D" w:rsidRPr="00DC1103">
        <w:rPr>
          <w:rFonts w:ascii="Times New Roman" w:hAnsi="Times New Roman" w:cs="Times New Roman"/>
          <w:sz w:val="24"/>
          <w:szCs w:val="24"/>
        </w:rPr>
        <w:t xml:space="preserve">is </w:t>
      </w:r>
      <w:r w:rsidR="002F3BB6" w:rsidRPr="00DC1103">
        <w:rPr>
          <w:rFonts w:ascii="Times New Roman" w:hAnsi="Times New Roman" w:cs="Times New Roman"/>
          <w:sz w:val="24"/>
          <w:szCs w:val="24"/>
        </w:rPr>
        <w:t>portrayed</w:t>
      </w:r>
      <w:r w:rsidRPr="00DC1103">
        <w:rPr>
          <w:rFonts w:ascii="Times New Roman" w:hAnsi="Times New Roman" w:cs="Times New Roman"/>
          <w:sz w:val="24"/>
          <w:szCs w:val="24"/>
        </w:rPr>
        <w:t xml:space="preserve"> by </w:t>
      </w:r>
      <w:r w:rsidR="002F3BB6" w:rsidRPr="00DC1103">
        <w:rPr>
          <w:rFonts w:ascii="Times New Roman" w:hAnsi="Times New Roman" w:cs="Times New Roman"/>
          <w:sz w:val="24"/>
          <w:szCs w:val="24"/>
        </w:rPr>
        <w:t>outstanding research and</w:t>
      </w:r>
      <w:r w:rsidR="001156C0" w:rsidRPr="00DC1103">
        <w:rPr>
          <w:rFonts w:ascii="Times New Roman" w:hAnsi="Times New Roman" w:cs="Times New Roman"/>
          <w:sz w:val="24"/>
          <w:szCs w:val="24"/>
        </w:rPr>
        <w:t xml:space="preserve"> development</w:t>
      </w:r>
      <w:r w:rsidRPr="00DC1103">
        <w:rPr>
          <w:rFonts w:ascii="Times New Roman" w:hAnsi="Times New Roman" w:cs="Times New Roman"/>
          <w:sz w:val="24"/>
          <w:szCs w:val="24"/>
        </w:rPr>
        <w:t xml:space="preserve"> </w:t>
      </w:r>
      <w:r w:rsidR="00E90EEA" w:rsidRPr="00DC1103">
        <w:rPr>
          <w:rFonts w:ascii="Times New Roman" w:hAnsi="Times New Roman" w:cs="Times New Roman"/>
          <w:sz w:val="24"/>
          <w:szCs w:val="24"/>
        </w:rPr>
        <w:t>in technologies of</w:t>
      </w:r>
      <w:r w:rsidRPr="00DC1103">
        <w:rPr>
          <w:rFonts w:ascii="Times New Roman" w:hAnsi="Times New Roman" w:cs="Times New Roman"/>
          <w:sz w:val="24"/>
          <w:szCs w:val="24"/>
        </w:rPr>
        <w:t xml:space="preserve"> electric and </w:t>
      </w:r>
      <w:r w:rsidR="001156C0" w:rsidRPr="00DC1103">
        <w:rPr>
          <w:rFonts w:ascii="Times New Roman" w:hAnsi="Times New Roman" w:cs="Times New Roman"/>
          <w:sz w:val="24"/>
          <w:szCs w:val="24"/>
        </w:rPr>
        <w:t>fully-</w:t>
      </w:r>
      <w:r w:rsidRPr="00DC1103">
        <w:rPr>
          <w:rFonts w:ascii="Times New Roman" w:hAnsi="Times New Roman" w:cs="Times New Roman"/>
          <w:sz w:val="24"/>
          <w:szCs w:val="24"/>
        </w:rPr>
        <w:t>hybrid vehicles. According to Husain (20</w:t>
      </w:r>
      <w:r w:rsidR="00B330E0" w:rsidRPr="00DC1103">
        <w:rPr>
          <w:rFonts w:ascii="Times New Roman" w:hAnsi="Times New Roman" w:cs="Times New Roman"/>
          <w:sz w:val="24"/>
          <w:szCs w:val="24"/>
        </w:rPr>
        <w:t>2</w:t>
      </w:r>
      <w:r w:rsidRPr="00DC1103">
        <w:rPr>
          <w:rFonts w:ascii="Times New Roman" w:hAnsi="Times New Roman" w:cs="Times New Roman"/>
          <w:sz w:val="24"/>
          <w:szCs w:val="24"/>
        </w:rPr>
        <w:t>1), the integration of electric vehicles (EVs)</w:t>
      </w:r>
      <w:r w:rsidR="00BB5B1D" w:rsidRPr="00DC1103">
        <w:rPr>
          <w:rFonts w:ascii="Times New Roman" w:hAnsi="Times New Roman" w:cs="Times New Roman"/>
          <w:sz w:val="24"/>
          <w:szCs w:val="24"/>
        </w:rPr>
        <w:t xml:space="preserve"> explains the necessity of </w:t>
      </w:r>
      <w:r w:rsidR="00225F76" w:rsidRPr="00DC1103">
        <w:rPr>
          <w:rFonts w:ascii="Times New Roman" w:hAnsi="Times New Roman" w:cs="Times New Roman"/>
          <w:sz w:val="24"/>
          <w:szCs w:val="24"/>
        </w:rPr>
        <w:t>significant</w:t>
      </w:r>
      <w:r w:rsidRPr="00DC1103">
        <w:rPr>
          <w:rFonts w:ascii="Times New Roman" w:hAnsi="Times New Roman" w:cs="Times New Roman"/>
          <w:sz w:val="24"/>
          <w:szCs w:val="24"/>
        </w:rPr>
        <w:t xml:space="preserve"> engineering </w:t>
      </w:r>
      <w:r w:rsidR="00BB5B1D" w:rsidRPr="00DC1103">
        <w:rPr>
          <w:rFonts w:ascii="Times New Roman" w:hAnsi="Times New Roman" w:cs="Times New Roman"/>
          <w:sz w:val="24"/>
          <w:szCs w:val="24"/>
        </w:rPr>
        <w:t>modifications</w:t>
      </w:r>
      <w:r w:rsidRPr="00DC1103">
        <w:rPr>
          <w:rFonts w:ascii="Times New Roman" w:hAnsi="Times New Roman" w:cs="Times New Roman"/>
          <w:sz w:val="24"/>
          <w:szCs w:val="24"/>
        </w:rPr>
        <w:t>,</w:t>
      </w:r>
      <w:r w:rsidR="00225F76" w:rsidRPr="00DC1103">
        <w:rPr>
          <w:rFonts w:ascii="Times New Roman" w:hAnsi="Times New Roman" w:cs="Times New Roman"/>
          <w:sz w:val="24"/>
          <w:szCs w:val="24"/>
        </w:rPr>
        <w:t xml:space="preserve"> facilitating the</w:t>
      </w:r>
      <w:r w:rsidRPr="00DC1103">
        <w:rPr>
          <w:rFonts w:ascii="Times New Roman" w:hAnsi="Times New Roman" w:cs="Times New Roman"/>
          <w:sz w:val="24"/>
          <w:szCs w:val="24"/>
        </w:rPr>
        <w:t xml:space="preserve"> </w:t>
      </w:r>
      <w:r w:rsidR="00BB5B1D" w:rsidRPr="00DC1103">
        <w:rPr>
          <w:rFonts w:ascii="Times New Roman" w:hAnsi="Times New Roman" w:cs="Times New Roman"/>
          <w:sz w:val="24"/>
          <w:szCs w:val="24"/>
        </w:rPr>
        <w:t>formation</w:t>
      </w:r>
      <w:r w:rsidRPr="00DC1103">
        <w:rPr>
          <w:rFonts w:ascii="Times New Roman" w:hAnsi="Times New Roman" w:cs="Times New Roman"/>
          <w:sz w:val="24"/>
          <w:szCs w:val="24"/>
        </w:rPr>
        <w:t xml:space="preserve"> of </w:t>
      </w:r>
      <w:r w:rsidR="00BB5B1D" w:rsidRPr="00DC1103">
        <w:rPr>
          <w:rFonts w:ascii="Times New Roman" w:hAnsi="Times New Roman" w:cs="Times New Roman"/>
          <w:sz w:val="24"/>
          <w:szCs w:val="24"/>
        </w:rPr>
        <w:t xml:space="preserve">efficient </w:t>
      </w:r>
      <w:r w:rsidRPr="00DC1103">
        <w:rPr>
          <w:rFonts w:ascii="Times New Roman" w:hAnsi="Times New Roman" w:cs="Times New Roman"/>
          <w:sz w:val="24"/>
          <w:szCs w:val="24"/>
        </w:rPr>
        <w:t xml:space="preserve">charging networks and </w:t>
      </w:r>
      <w:r w:rsidR="00BB5B1D" w:rsidRPr="00DC1103">
        <w:rPr>
          <w:rFonts w:ascii="Times New Roman" w:hAnsi="Times New Roman" w:cs="Times New Roman"/>
          <w:sz w:val="24"/>
          <w:szCs w:val="24"/>
        </w:rPr>
        <w:t xml:space="preserve">implementation </w:t>
      </w:r>
      <w:r w:rsidRPr="00DC1103">
        <w:rPr>
          <w:rFonts w:ascii="Times New Roman" w:hAnsi="Times New Roman" w:cs="Times New Roman"/>
          <w:sz w:val="24"/>
          <w:szCs w:val="24"/>
        </w:rPr>
        <w:t xml:space="preserve">of battery management systems. </w:t>
      </w:r>
      <w:r w:rsidR="001156C0" w:rsidRPr="00DC1103">
        <w:rPr>
          <w:rFonts w:ascii="Times New Roman" w:hAnsi="Times New Roman" w:cs="Times New Roman"/>
          <w:sz w:val="24"/>
          <w:szCs w:val="24"/>
        </w:rPr>
        <w:t xml:space="preserve">Findings </w:t>
      </w:r>
      <w:r w:rsidRPr="00DC1103">
        <w:rPr>
          <w:rFonts w:ascii="Times New Roman" w:hAnsi="Times New Roman" w:cs="Times New Roman"/>
          <w:sz w:val="24"/>
          <w:szCs w:val="24"/>
        </w:rPr>
        <w:t xml:space="preserve">by Çolak, A. M., &amp; Irmak, E. (2023) also </w:t>
      </w:r>
      <w:r w:rsidR="001156C0" w:rsidRPr="00DC1103">
        <w:rPr>
          <w:rFonts w:ascii="Times New Roman" w:hAnsi="Times New Roman" w:cs="Times New Roman"/>
          <w:sz w:val="24"/>
          <w:szCs w:val="24"/>
        </w:rPr>
        <w:t>underline</w:t>
      </w:r>
      <w:r w:rsidRPr="00DC1103">
        <w:rPr>
          <w:rFonts w:ascii="Times New Roman" w:hAnsi="Times New Roman" w:cs="Times New Roman"/>
          <w:sz w:val="24"/>
          <w:szCs w:val="24"/>
        </w:rPr>
        <w:t xml:space="preserve"> challenges </w:t>
      </w:r>
      <w:r w:rsidR="001156C0" w:rsidRPr="00DC1103">
        <w:rPr>
          <w:rFonts w:ascii="Times New Roman" w:hAnsi="Times New Roman" w:cs="Times New Roman"/>
          <w:sz w:val="24"/>
          <w:szCs w:val="24"/>
        </w:rPr>
        <w:t>like s</w:t>
      </w:r>
      <w:r w:rsidRPr="00DC1103">
        <w:rPr>
          <w:rFonts w:ascii="Times New Roman" w:hAnsi="Times New Roman" w:cs="Times New Roman"/>
          <w:sz w:val="24"/>
          <w:szCs w:val="24"/>
        </w:rPr>
        <w:t xml:space="preserve">ignificant research and development expenses, </w:t>
      </w:r>
      <w:r w:rsidR="001156C0" w:rsidRPr="00DC1103">
        <w:rPr>
          <w:rFonts w:ascii="Times New Roman" w:hAnsi="Times New Roman" w:cs="Times New Roman"/>
          <w:sz w:val="24"/>
          <w:szCs w:val="24"/>
        </w:rPr>
        <w:t>undersupplied</w:t>
      </w:r>
      <w:r w:rsidRPr="00DC1103">
        <w:rPr>
          <w:rFonts w:ascii="Times New Roman" w:hAnsi="Times New Roman" w:cs="Times New Roman"/>
          <w:sz w:val="24"/>
          <w:szCs w:val="24"/>
        </w:rPr>
        <w:t xml:space="preserve"> infrastructure, and consumer </w:t>
      </w:r>
      <w:r w:rsidR="001156C0" w:rsidRPr="00DC1103">
        <w:rPr>
          <w:rFonts w:ascii="Times New Roman" w:hAnsi="Times New Roman" w:cs="Times New Roman"/>
          <w:sz w:val="24"/>
          <w:szCs w:val="24"/>
        </w:rPr>
        <w:t>unwillingness</w:t>
      </w:r>
      <w:r w:rsidRPr="00DC1103">
        <w:rPr>
          <w:rFonts w:ascii="Times New Roman" w:hAnsi="Times New Roman" w:cs="Times New Roman"/>
          <w:sz w:val="24"/>
          <w:szCs w:val="24"/>
        </w:rPr>
        <w:t xml:space="preserve">. </w:t>
      </w:r>
      <w:r w:rsidR="002022C1" w:rsidRPr="00DC1103">
        <w:rPr>
          <w:rFonts w:ascii="Times New Roman" w:hAnsi="Times New Roman" w:cs="Times New Roman"/>
          <w:sz w:val="24"/>
          <w:szCs w:val="24"/>
        </w:rPr>
        <w:t>As</w:t>
      </w:r>
      <w:r w:rsidR="00225F76" w:rsidRPr="00DC1103">
        <w:rPr>
          <w:rFonts w:ascii="Times New Roman" w:hAnsi="Times New Roman" w:cs="Times New Roman"/>
          <w:sz w:val="24"/>
          <w:szCs w:val="24"/>
        </w:rPr>
        <w:t xml:space="preserve"> specified </w:t>
      </w:r>
      <w:r w:rsidRPr="00DC1103">
        <w:rPr>
          <w:rFonts w:ascii="Times New Roman" w:hAnsi="Times New Roman" w:cs="Times New Roman"/>
          <w:sz w:val="24"/>
          <w:szCs w:val="24"/>
        </w:rPr>
        <w:t xml:space="preserve">by </w:t>
      </w:r>
      <w:proofErr w:type="spellStart"/>
      <w:r w:rsidR="00D77EC2" w:rsidRPr="00DC1103">
        <w:rPr>
          <w:rFonts w:ascii="Times New Roman" w:hAnsi="Times New Roman" w:cs="Times New Roman"/>
          <w:sz w:val="24"/>
          <w:szCs w:val="24"/>
        </w:rPr>
        <w:t>Madaram</w:t>
      </w:r>
      <w:proofErr w:type="spellEnd"/>
      <w:r w:rsidR="00D77EC2" w:rsidRPr="00DC1103">
        <w:rPr>
          <w:rFonts w:ascii="Times New Roman" w:hAnsi="Times New Roman" w:cs="Times New Roman"/>
          <w:sz w:val="24"/>
          <w:szCs w:val="24"/>
        </w:rPr>
        <w:t xml:space="preserve"> et al. (2024)</w:t>
      </w:r>
      <w:r w:rsidR="003A6CA6" w:rsidRPr="00DC1103">
        <w:rPr>
          <w:rFonts w:ascii="Times New Roman" w:hAnsi="Times New Roman" w:cs="Times New Roman"/>
          <w:sz w:val="24"/>
          <w:szCs w:val="24"/>
        </w:rPr>
        <w:t>,</w:t>
      </w:r>
      <w:r w:rsidR="00D77EC2" w:rsidRPr="00DC1103">
        <w:rPr>
          <w:rFonts w:ascii="Times New Roman" w:hAnsi="Times New Roman" w:cs="Times New Roman"/>
          <w:sz w:val="24"/>
          <w:szCs w:val="24"/>
        </w:rPr>
        <w:t xml:space="preserve"> </w:t>
      </w:r>
      <w:r w:rsidR="00225F76" w:rsidRPr="00DC1103">
        <w:rPr>
          <w:rFonts w:ascii="Times New Roman" w:hAnsi="Times New Roman" w:cs="Times New Roman"/>
          <w:sz w:val="24"/>
          <w:szCs w:val="24"/>
        </w:rPr>
        <w:t xml:space="preserve">through </w:t>
      </w:r>
      <w:r w:rsidRPr="00DC1103">
        <w:rPr>
          <w:rFonts w:ascii="Times New Roman" w:hAnsi="Times New Roman" w:cs="Times New Roman"/>
          <w:sz w:val="24"/>
          <w:szCs w:val="24"/>
        </w:rPr>
        <w:t xml:space="preserve">enhancing competencies in powertrain development and optimizing lifecycle efficiency, </w:t>
      </w:r>
      <w:r w:rsidR="00062636" w:rsidRPr="00DC1103">
        <w:rPr>
          <w:rFonts w:ascii="Times New Roman" w:hAnsi="Times New Roman" w:cs="Times New Roman"/>
          <w:sz w:val="24"/>
          <w:szCs w:val="24"/>
        </w:rPr>
        <w:t>introducers</w:t>
      </w:r>
      <w:r w:rsidR="00225F76"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of EV technology can secure </w:t>
      </w:r>
      <w:r w:rsidR="001156C0" w:rsidRPr="00DC1103">
        <w:rPr>
          <w:rFonts w:ascii="Times New Roman" w:hAnsi="Times New Roman" w:cs="Times New Roman"/>
          <w:sz w:val="24"/>
          <w:szCs w:val="24"/>
        </w:rPr>
        <w:t>stable</w:t>
      </w:r>
      <w:r w:rsidRPr="00DC1103">
        <w:rPr>
          <w:rFonts w:ascii="Times New Roman" w:hAnsi="Times New Roman" w:cs="Times New Roman"/>
          <w:sz w:val="24"/>
          <w:szCs w:val="24"/>
        </w:rPr>
        <w:t xml:space="preserve"> benefits.</w:t>
      </w:r>
    </w:p>
    <w:p w14:paraId="323EEC73" w14:textId="09489047" w:rsidR="00D6008E" w:rsidRPr="00DC1103" w:rsidRDefault="006131F7" w:rsidP="00D6008E">
      <w:pPr>
        <w:rPr>
          <w:rFonts w:ascii="Times New Roman" w:hAnsi="Times New Roman" w:cs="Times New Roman"/>
          <w:sz w:val="24"/>
          <w:szCs w:val="24"/>
        </w:rPr>
      </w:pPr>
      <w:r w:rsidRPr="00DC1103">
        <w:rPr>
          <w:rFonts w:ascii="Times New Roman" w:hAnsi="Times New Roman" w:cs="Times New Roman"/>
          <w:sz w:val="24"/>
          <w:szCs w:val="24"/>
        </w:rPr>
        <w:t>Nexus strategically launched Ionex in Round 6</w:t>
      </w:r>
      <w:r w:rsidR="00062636" w:rsidRPr="00DC1103">
        <w:rPr>
          <w:rFonts w:ascii="Times New Roman" w:hAnsi="Times New Roman" w:cs="Times New Roman"/>
          <w:sz w:val="24"/>
          <w:szCs w:val="24"/>
        </w:rPr>
        <w:t>;</w:t>
      </w:r>
      <w:r w:rsidRPr="00DC1103">
        <w:rPr>
          <w:rFonts w:ascii="Times New Roman" w:hAnsi="Times New Roman" w:cs="Times New Roman"/>
          <w:sz w:val="24"/>
          <w:szCs w:val="24"/>
        </w:rPr>
        <w:t xml:space="preserve"> it made a technical decision that was</w:t>
      </w:r>
      <w:r w:rsidR="00225F76" w:rsidRPr="00DC1103">
        <w:rPr>
          <w:rFonts w:ascii="Times New Roman" w:hAnsi="Times New Roman" w:cs="Times New Roman"/>
          <w:sz w:val="24"/>
          <w:szCs w:val="24"/>
        </w:rPr>
        <w:t xml:space="preserve"> future-based</w:t>
      </w:r>
      <w:r w:rsidRPr="00DC1103">
        <w:rPr>
          <w:rFonts w:ascii="Times New Roman" w:hAnsi="Times New Roman" w:cs="Times New Roman"/>
          <w:sz w:val="24"/>
          <w:szCs w:val="24"/>
        </w:rPr>
        <w:t xml:space="preserve">. </w:t>
      </w:r>
      <w:r w:rsidR="008F3A82" w:rsidRPr="00DC1103">
        <w:rPr>
          <w:rFonts w:ascii="Times New Roman" w:hAnsi="Times New Roman" w:cs="Times New Roman"/>
          <w:sz w:val="24"/>
          <w:szCs w:val="24"/>
        </w:rPr>
        <w:t>A company’s</w:t>
      </w:r>
      <w:r w:rsidR="001156C0" w:rsidRPr="00DC1103">
        <w:rPr>
          <w:rFonts w:ascii="Times New Roman" w:hAnsi="Times New Roman" w:cs="Times New Roman"/>
          <w:sz w:val="24"/>
          <w:szCs w:val="24"/>
        </w:rPr>
        <w:t xml:space="preserve"> ability to </w:t>
      </w:r>
      <w:r w:rsidRPr="00DC1103">
        <w:rPr>
          <w:rFonts w:ascii="Times New Roman" w:hAnsi="Times New Roman" w:cs="Times New Roman"/>
          <w:sz w:val="24"/>
          <w:szCs w:val="24"/>
        </w:rPr>
        <w:t>showcase</w:t>
      </w:r>
      <w:r w:rsidR="008F3A82" w:rsidRPr="00DC1103">
        <w:rPr>
          <w:rFonts w:ascii="Times New Roman" w:hAnsi="Times New Roman" w:cs="Times New Roman"/>
          <w:sz w:val="24"/>
          <w:szCs w:val="24"/>
        </w:rPr>
        <w:t xml:space="preserve"> sustainability and competitiveness is</w:t>
      </w:r>
      <w:r w:rsidR="00D6008E" w:rsidRPr="00DC1103">
        <w:rPr>
          <w:rFonts w:ascii="Times New Roman" w:hAnsi="Times New Roman" w:cs="Times New Roman"/>
          <w:sz w:val="24"/>
          <w:szCs w:val="24"/>
        </w:rPr>
        <w:t xml:space="preserve"> </w:t>
      </w:r>
      <w:r w:rsidR="00225F76" w:rsidRPr="00DC1103">
        <w:rPr>
          <w:rFonts w:ascii="Times New Roman" w:hAnsi="Times New Roman" w:cs="Times New Roman"/>
          <w:sz w:val="24"/>
          <w:szCs w:val="24"/>
        </w:rPr>
        <w:t>improved</w:t>
      </w:r>
      <w:r w:rsidR="00D6008E" w:rsidRPr="00DC1103">
        <w:rPr>
          <w:rFonts w:ascii="Times New Roman" w:hAnsi="Times New Roman" w:cs="Times New Roman"/>
          <w:sz w:val="24"/>
          <w:szCs w:val="24"/>
        </w:rPr>
        <w:t xml:space="preserve"> by </w:t>
      </w:r>
      <w:r w:rsidR="008F3A82" w:rsidRPr="00DC1103">
        <w:rPr>
          <w:rFonts w:ascii="Times New Roman" w:hAnsi="Times New Roman" w:cs="Times New Roman"/>
          <w:sz w:val="24"/>
          <w:szCs w:val="24"/>
        </w:rPr>
        <w:t>integrating</w:t>
      </w:r>
      <w:r w:rsidR="00D6008E" w:rsidRPr="00DC1103">
        <w:rPr>
          <w:rFonts w:ascii="Times New Roman" w:hAnsi="Times New Roman" w:cs="Times New Roman"/>
          <w:sz w:val="24"/>
          <w:szCs w:val="24"/>
        </w:rPr>
        <w:t xml:space="preserve"> circular economy principles into EV manufacturing</w:t>
      </w:r>
      <w:r w:rsidR="00225F76" w:rsidRPr="00DC1103">
        <w:rPr>
          <w:rFonts w:ascii="Times New Roman" w:hAnsi="Times New Roman" w:cs="Times New Roman"/>
          <w:sz w:val="24"/>
          <w:szCs w:val="24"/>
        </w:rPr>
        <w:t>. These contain methods like</w:t>
      </w:r>
      <w:r w:rsidR="00D6008E" w:rsidRPr="00DC1103">
        <w:rPr>
          <w:rFonts w:ascii="Times New Roman" w:hAnsi="Times New Roman" w:cs="Times New Roman"/>
          <w:sz w:val="24"/>
          <w:szCs w:val="24"/>
        </w:rPr>
        <w:t xml:space="preserve"> recycling rare-earth minerals from batteries and using machine learning for lifespan optimization (Valladares Montemayor and Chanda, 2023). </w:t>
      </w:r>
      <w:r w:rsidR="008F3A82"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Despite </w:t>
      </w:r>
      <w:r w:rsidR="008F3A82" w:rsidRPr="00DC1103">
        <w:rPr>
          <w:rFonts w:ascii="Times New Roman" w:hAnsi="Times New Roman" w:cs="Times New Roman"/>
          <w:sz w:val="24"/>
          <w:szCs w:val="24"/>
        </w:rPr>
        <w:t xml:space="preserve">EVs </w:t>
      </w:r>
      <w:r w:rsidRPr="00DC1103">
        <w:rPr>
          <w:rFonts w:ascii="Times New Roman" w:hAnsi="Times New Roman" w:cs="Times New Roman"/>
          <w:sz w:val="24"/>
          <w:szCs w:val="24"/>
        </w:rPr>
        <w:t>being</w:t>
      </w:r>
      <w:r w:rsidR="008F3A82" w:rsidRPr="00DC1103">
        <w:rPr>
          <w:rFonts w:ascii="Times New Roman" w:hAnsi="Times New Roman" w:cs="Times New Roman"/>
          <w:sz w:val="24"/>
          <w:szCs w:val="24"/>
        </w:rPr>
        <w:t xml:space="preserve"> </w:t>
      </w:r>
      <w:r w:rsidR="00B922A2" w:rsidRPr="00DC1103">
        <w:rPr>
          <w:rFonts w:ascii="Times New Roman" w:hAnsi="Times New Roman" w:cs="Times New Roman"/>
          <w:sz w:val="24"/>
          <w:szCs w:val="24"/>
        </w:rPr>
        <w:t>beneficial</w:t>
      </w:r>
      <w:r w:rsidR="00D6008E" w:rsidRPr="00DC1103">
        <w:rPr>
          <w:rFonts w:ascii="Times New Roman" w:hAnsi="Times New Roman" w:cs="Times New Roman"/>
          <w:sz w:val="24"/>
          <w:szCs w:val="24"/>
        </w:rPr>
        <w:t xml:space="preserve"> for the environment, the</w:t>
      </w:r>
      <w:r w:rsidRPr="00DC1103">
        <w:rPr>
          <w:rFonts w:ascii="Times New Roman" w:hAnsi="Times New Roman" w:cs="Times New Roman"/>
          <w:sz w:val="24"/>
          <w:szCs w:val="24"/>
        </w:rPr>
        <w:t xml:space="preserve">ir </w:t>
      </w:r>
      <w:r w:rsidR="00D6008E" w:rsidRPr="00DC1103">
        <w:rPr>
          <w:rFonts w:ascii="Times New Roman" w:hAnsi="Times New Roman" w:cs="Times New Roman"/>
          <w:sz w:val="24"/>
          <w:szCs w:val="24"/>
        </w:rPr>
        <w:t>rise</w:t>
      </w:r>
      <w:r w:rsidRPr="00DC1103">
        <w:rPr>
          <w:rFonts w:ascii="Times New Roman" w:hAnsi="Times New Roman" w:cs="Times New Roman"/>
          <w:sz w:val="24"/>
          <w:szCs w:val="24"/>
        </w:rPr>
        <w:t xml:space="preserve"> </w:t>
      </w:r>
      <w:r w:rsidR="00D6008E" w:rsidRPr="00DC1103">
        <w:rPr>
          <w:rFonts w:ascii="Times New Roman" w:hAnsi="Times New Roman" w:cs="Times New Roman"/>
          <w:sz w:val="24"/>
          <w:szCs w:val="24"/>
        </w:rPr>
        <w:t>raises the possibility of new sustainability problems relating to raw material shortages.</w:t>
      </w:r>
    </w:p>
    <w:p w14:paraId="4400E2DB" w14:textId="7D8C2418" w:rsidR="00D6008E" w:rsidRPr="00DC1103" w:rsidRDefault="00D6008E" w:rsidP="00D6008E">
      <w:pPr>
        <w:rPr>
          <w:rFonts w:ascii="Times New Roman" w:hAnsi="Times New Roman" w:cs="Times New Roman"/>
          <w:sz w:val="24"/>
          <w:szCs w:val="24"/>
        </w:rPr>
      </w:pPr>
      <w:r w:rsidRPr="00DC1103">
        <w:rPr>
          <w:rFonts w:ascii="Times New Roman" w:hAnsi="Times New Roman" w:cs="Times New Roman"/>
          <w:sz w:val="24"/>
          <w:szCs w:val="24"/>
        </w:rPr>
        <w:t>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xml:space="preserve">) </w:t>
      </w:r>
      <w:r w:rsidR="006131F7" w:rsidRPr="00DC1103">
        <w:rPr>
          <w:rFonts w:ascii="Times New Roman" w:hAnsi="Times New Roman" w:cs="Times New Roman"/>
          <w:sz w:val="24"/>
          <w:szCs w:val="24"/>
        </w:rPr>
        <w:t>demonstrates</w:t>
      </w:r>
      <w:r w:rsidRPr="00DC1103">
        <w:rPr>
          <w:rFonts w:ascii="Times New Roman" w:hAnsi="Times New Roman" w:cs="Times New Roman"/>
          <w:sz w:val="24"/>
          <w:szCs w:val="24"/>
        </w:rPr>
        <w:t xml:space="preserve"> that European electric vehicle policy frameworks are</w:t>
      </w:r>
      <w:r w:rsidR="006131F7" w:rsidRPr="00DC1103">
        <w:rPr>
          <w:rFonts w:ascii="Times New Roman" w:hAnsi="Times New Roman" w:cs="Times New Roman"/>
          <w:sz w:val="24"/>
          <w:szCs w:val="24"/>
        </w:rPr>
        <w:t xml:space="preserve"> pushing</w:t>
      </w:r>
      <w:r w:rsidRPr="00DC1103">
        <w:rPr>
          <w:rFonts w:ascii="Times New Roman" w:hAnsi="Times New Roman" w:cs="Times New Roman"/>
          <w:sz w:val="24"/>
          <w:szCs w:val="24"/>
        </w:rPr>
        <w:t xml:space="preserve"> demand by integrating </w:t>
      </w:r>
      <w:r w:rsidR="006131F7" w:rsidRPr="00DC1103">
        <w:rPr>
          <w:rFonts w:ascii="Times New Roman" w:hAnsi="Times New Roman" w:cs="Times New Roman"/>
          <w:sz w:val="24"/>
          <w:szCs w:val="24"/>
        </w:rPr>
        <w:t>strict</w:t>
      </w:r>
      <w:r w:rsidR="006348F5" w:rsidRPr="00DC1103">
        <w:rPr>
          <w:rFonts w:ascii="Times New Roman" w:hAnsi="Times New Roman" w:cs="Times New Roman"/>
          <w:sz w:val="24"/>
          <w:szCs w:val="24"/>
        </w:rPr>
        <w:t>er</w:t>
      </w:r>
      <w:r w:rsidRPr="00DC1103">
        <w:rPr>
          <w:rFonts w:ascii="Times New Roman" w:hAnsi="Times New Roman" w:cs="Times New Roman"/>
          <w:sz w:val="24"/>
          <w:szCs w:val="24"/>
        </w:rPr>
        <w:t xml:space="preserve"> emission </w:t>
      </w:r>
      <w:r w:rsidR="006131F7" w:rsidRPr="00DC1103">
        <w:rPr>
          <w:rFonts w:ascii="Times New Roman" w:hAnsi="Times New Roman" w:cs="Times New Roman"/>
          <w:sz w:val="24"/>
          <w:szCs w:val="24"/>
        </w:rPr>
        <w:t>norms and penalties</w:t>
      </w:r>
      <w:r w:rsidRPr="00DC1103">
        <w:rPr>
          <w:rFonts w:ascii="Times New Roman" w:hAnsi="Times New Roman" w:cs="Times New Roman"/>
          <w:sz w:val="24"/>
          <w:szCs w:val="24"/>
        </w:rPr>
        <w:t xml:space="preserve"> for combustion vehicle</w:t>
      </w:r>
      <w:r w:rsidR="006348F5" w:rsidRPr="00DC1103">
        <w:rPr>
          <w:rFonts w:ascii="Times New Roman" w:hAnsi="Times New Roman" w:cs="Times New Roman"/>
          <w:sz w:val="24"/>
          <w:szCs w:val="24"/>
        </w:rPr>
        <w:t xml:space="preserve"> manufacturers</w:t>
      </w:r>
      <w:r w:rsidRPr="00DC1103">
        <w:rPr>
          <w:rFonts w:ascii="Times New Roman" w:hAnsi="Times New Roman" w:cs="Times New Roman"/>
          <w:sz w:val="24"/>
          <w:szCs w:val="24"/>
        </w:rPr>
        <w:t xml:space="preserve"> alongside</w:t>
      </w:r>
      <w:r w:rsidR="006348F5" w:rsidRPr="00DC1103">
        <w:rPr>
          <w:rFonts w:ascii="Times New Roman" w:hAnsi="Times New Roman" w:cs="Times New Roman"/>
          <w:sz w:val="24"/>
          <w:szCs w:val="24"/>
        </w:rPr>
        <w:t xml:space="preserve"> generous </w:t>
      </w:r>
      <w:r w:rsidRPr="00DC1103">
        <w:rPr>
          <w:rFonts w:ascii="Times New Roman" w:hAnsi="Times New Roman" w:cs="Times New Roman"/>
          <w:sz w:val="24"/>
          <w:szCs w:val="24"/>
        </w:rPr>
        <w:t xml:space="preserve">consumer incentives. </w:t>
      </w:r>
      <w:r w:rsidR="006348F5"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Nexus's </w:t>
      </w:r>
      <w:r w:rsidR="00225F76" w:rsidRPr="00DC1103">
        <w:rPr>
          <w:rFonts w:ascii="Times New Roman" w:hAnsi="Times New Roman" w:cs="Times New Roman"/>
          <w:sz w:val="24"/>
          <w:szCs w:val="24"/>
        </w:rPr>
        <w:t>dedication</w:t>
      </w:r>
      <w:r w:rsidRPr="00DC1103">
        <w:rPr>
          <w:rFonts w:ascii="Times New Roman" w:hAnsi="Times New Roman" w:cs="Times New Roman"/>
          <w:sz w:val="24"/>
          <w:szCs w:val="24"/>
        </w:rPr>
        <w:t xml:space="preserve"> to these regulatory frameworks</w:t>
      </w:r>
      <w:r w:rsidR="00225F76" w:rsidRPr="00DC1103">
        <w:rPr>
          <w:rFonts w:ascii="Times New Roman" w:hAnsi="Times New Roman" w:cs="Times New Roman"/>
          <w:sz w:val="24"/>
          <w:szCs w:val="24"/>
        </w:rPr>
        <w:t xml:space="preserve"> </w:t>
      </w:r>
      <w:r w:rsidR="006131F7" w:rsidRPr="00DC1103">
        <w:rPr>
          <w:rFonts w:ascii="Times New Roman" w:hAnsi="Times New Roman" w:cs="Times New Roman"/>
          <w:sz w:val="24"/>
          <w:szCs w:val="24"/>
        </w:rPr>
        <w:t xml:space="preserve">justifies </w:t>
      </w:r>
      <w:r w:rsidRPr="00DC1103">
        <w:rPr>
          <w:rFonts w:ascii="Times New Roman" w:hAnsi="Times New Roman" w:cs="Times New Roman"/>
          <w:sz w:val="24"/>
          <w:szCs w:val="24"/>
        </w:rPr>
        <w:t xml:space="preserve">the importance of sustainability-oriented engineering </w:t>
      </w:r>
      <w:r w:rsidR="006131F7" w:rsidRPr="00DC1103">
        <w:rPr>
          <w:rFonts w:ascii="Times New Roman" w:hAnsi="Times New Roman" w:cs="Times New Roman"/>
          <w:sz w:val="24"/>
          <w:szCs w:val="24"/>
        </w:rPr>
        <w:t xml:space="preserve">and technical </w:t>
      </w:r>
      <w:r w:rsidRPr="00DC1103">
        <w:rPr>
          <w:rFonts w:ascii="Times New Roman" w:hAnsi="Times New Roman" w:cs="Times New Roman"/>
          <w:sz w:val="24"/>
          <w:szCs w:val="24"/>
        </w:rPr>
        <w:t xml:space="preserve">objectives </w:t>
      </w:r>
      <w:r w:rsidR="006131F7" w:rsidRPr="00DC1103">
        <w:rPr>
          <w:rFonts w:ascii="Times New Roman" w:hAnsi="Times New Roman" w:cs="Times New Roman"/>
          <w:sz w:val="24"/>
          <w:szCs w:val="24"/>
        </w:rPr>
        <w:t>while</w:t>
      </w:r>
      <w:r w:rsidRPr="00DC1103">
        <w:rPr>
          <w:rFonts w:ascii="Times New Roman" w:hAnsi="Times New Roman" w:cs="Times New Roman"/>
          <w:sz w:val="24"/>
          <w:szCs w:val="24"/>
        </w:rPr>
        <w:t xml:space="preserve"> ensuring long-term compliance and access to the market.</w:t>
      </w:r>
    </w:p>
    <w:p w14:paraId="3971DB19" w14:textId="455A8D77" w:rsidR="0019193C" w:rsidRPr="00DC1103" w:rsidRDefault="005A533D" w:rsidP="0019193C">
      <w:pPr>
        <w:tabs>
          <w:tab w:val="left" w:pos="1610"/>
        </w:tabs>
        <w:rPr>
          <w:rFonts w:ascii="Times New Roman" w:hAnsi="Times New Roman" w:cs="Times New Roman"/>
          <w:b/>
          <w:bCs/>
          <w:sz w:val="24"/>
          <w:szCs w:val="24"/>
        </w:rPr>
      </w:pPr>
      <w:r>
        <w:rPr>
          <w:rFonts w:ascii="Times New Roman" w:hAnsi="Times New Roman" w:cs="Times New Roman"/>
          <w:b/>
          <w:bCs/>
          <w:sz w:val="24"/>
          <w:szCs w:val="24"/>
        </w:rPr>
        <w:t>4</w:t>
      </w:r>
      <w:r w:rsidR="0019193C" w:rsidRPr="00DC1103">
        <w:rPr>
          <w:rFonts w:ascii="Times New Roman" w:hAnsi="Times New Roman" w:cs="Times New Roman"/>
          <w:b/>
          <w:bCs/>
          <w:sz w:val="24"/>
          <w:szCs w:val="24"/>
        </w:rPr>
        <w:t>.5 Technical Strategy, R&amp;D, and Performance Measurement Frameworks</w:t>
      </w:r>
    </w:p>
    <w:p w14:paraId="622A766A" w14:textId="79BB1A85" w:rsidR="0019193C" w:rsidRPr="00DC1103" w:rsidRDefault="00B922A2" w:rsidP="00B922A2">
      <w:pPr>
        <w:rPr>
          <w:rFonts w:ascii="Times New Roman" w:hAnsi="Times New Roman" w:cs="Times New Roman"/>
          <w:sz w:val="24"/>
          <w:szCs w:val="24"/>
        </w:rPr>
      </w:pPr>
      <w:r w:rsidRPr="00DC1103">
        <w:rPr>
          <w:rFonts w:ascii="Times New Roman" w:hAnsi="Times New Roman" w:cs="Times New Roman"/>
          <w:sz w:val="24"/>
          <w:szCs w:val="24"/>
        </w:rPr>
        <w:t>Effective distribution of investments i</w:t>
      </w:r>
      <w:r w:rsidR="0019193C" w:rsidRPr="00DC1103">
        <w:rPr>
          <w:rFonts w:ascii="Times New Roman" w:hAnsi="Times New Roman" w:cs="Times New Roman"/>
          <w:sz w:val="24"/>
          <w:szCs w:val="24"/>
        </w:rPr>
        <w:t xml:space="preserve">n research and development is crucial for maintaining </w:t>
      </w:r>
      <w:r w:rsidR="00062636" w:rsidRPr="00DC1103">
        <w:rPr>
          <w:rFonts w:ascii="Times New Roman" w:hAnsi="Times New Roman" w:cs="Times New Roman"/>
          <w:sz w:val="24"/>
          <w:szCs w:val="24"/>
        </w:rPr>
        <w:t>innovative</w:t>
      </w:r>
      <w:r w:rsidR="0019193C" w:rsidRPr="00DC1103">
        <w:rPr>
          <w:rFonts w:ascii="Times New Roman" w:hAnsi="Times New Roman" w:cs="Times New Roman"/>
          <w:sz w:val="24"/>
          <w:szCs w:val="24"/>
        </w:rPr>
        <w:t xml:space="preserve"> and technological competitiveness. </w:t>
      </w:r>
      <w:r w:rsidRPr="00DC1103">
        <w:rPr>
          <w:rFonts w:ascii="Times New Roman" w:hAnsi="Times New Roman" w:cs="Times New Roman"/>
          <w:sz w:val="24"/>
          <w:szCs w:val="24"/>
        </w:rPr>
        <w:t xml:space="preserve">Papers indicate </w:t>
      </w:r>
      <w:r w:rsidR="0019193C" w:rsidRPr="00DC1103">
        <w:rPr>
          <w:rFonts w:ascii="Times New Roman" w:hAnsi="Times New Roman" w:cs="Times New Roman"/>
          <w:sz w:val="24"/>
          <w:szCs w:val="24"/>
        </w:rPr>
        <w:t>that companies that align their R&amp;D portfolios with the long-term evolution of the market attain enhanced innovation results and greater profitability (</w:t>
      </w:r>
      <w:proofErr w:type="spellStart"/>
      <w:r w:rsidR="0019193C" w:rsidRPr="00DC1103">
        <w:rPr>
          <w:rFonts w:ascii="Times New Roman" w:hAnsi="Times New Roman" w:cs="Times New Roman"/>
          <w:sz w:val="24"/>
          <w:szCs w:val="24"/>
        </w:rPr>
        <w:t>Gifei</w:t>
      </w:r>
      <w:proofErr w:type="spellEnd"/>
      <w:r w:rsidR="0019193C" w:rsidRPr="00DC1103">
        <w:rPr>
          <w:rFonts w:ascii="Times New Roman" w:hAnsi="Times New Roman" w:cs="Times New Roman"/>
          <w:sz w:val="24"/>
          <w:szCs w:val="24"/>
        </w:rPr>
        <w:t xml:space="preserve"> &amp; </w:t>
      </w:r>
      <w:proofErr w:type="spellStart"/>
      <w:r w:rsidR="0019193C" w:rsidRPr="00DC1103">
        <w:rPr>
          <w:rFonts w:ascii="Times New Roman" w:hAnsi="Times New Roman" w:cs="Times New Roman"/>
          <w:sz w:val="24"/>
          <w:szCs w:val="24"/>
        </w:rPr>
        <w:t>Salceanu</w:t>
      </w:r>
      <w:proofErr w:type="spellEnd"/>
      <w:r w:rsidR="0019193C" w:rsidRPr="00DC1103">
        <w:rPr>
          <w:rFonts w:ascii="Times New Roman" w:hAnsi="Times New Roman" w:cs="Times New Roman"/>
          <w:sz w:val="24"/>
          <w:szCs w:val="24"/>
        </w:rPr>
        <w:t xml:space="preserve">, 2017). </w:t>
      </w:r>
      <w:r w:rsidRPr="00DC1103">
        <w:rPr>
          <w:rFonts w:ascii="Times New Roman" w:hAnsi="Times New Roman" w:cs="Times New Roman"/>
          <w:sz w:val="24"/>
          <w:szCs w:val="24"/>
        </w:rPr>
        <w:t>For me</w:t>
      </w:r>
      <w:r w:rsidR="00062636" w:rsidRPr="00DC1103">
        <w:rPr>
          <w:rFonts w:ascii="Times New Roman" w:hAnsi="Times New Roman" w:cs="Times New Roman"/>
          <w:sz w:val="24"/>
          <w:szCs w:val="24"/>
        </w:rPr>
        <w:t>,</w:t>
      </w:r>
      <w:r w:rsidRPr="00DC1103">
        <w:rPr>
          <w:rFonts w:ascii="Times New Roman" w:hAnsi="Times New Roman" w:cs="Times New Roman"/>
          <w:sz w:val="24"/>
          <w:szCs w:val="24"/>
        </w:rPr>
        <w:t xml:space="preserve"> being a</w:t>
      </w:r>
      <w:r w:rsidR="0019193C" w:rsidRPr="00DC1103">
        <w:rPr>
          <w:rFonts w:ascii="Times New Roman" w:hAnsi="Times New Roman" w:cs="Times New Roman"/>
          <w:sz w:val="24"/>
          <w:szCs w:val="24"/>
        </w:rPr>
        <w:t xml:space="preserve"> technical leader, this </w:t>
      </w:r>
      <w:r w:rsidRPr="00DC1103">
        <w:rPr>
          <w:rFonts w:ascii="Times New Roman" w:hAnsi="Times New Roman" w:cs="Times New Roman"/>
          <w:sz w:val="24"/>
          <w:szCs w:val="24"/>
        </w:rPr>
        <w:t>demands</w:t>
      </w:r>
      <w:r w:rsidR="0019193C" w:rsidRPr="00DC1103">
        <w:rPr>
          <w:rFonts w:ascii="Times New Roman" w:hAnsi="Times New Roman" w:cs="Times New Roman"/>
          <w:sz w:val="24"/>
          <w:szCs w:val="24"/>
        </w:rPr>
        <w:t xml:space="preserve"> a careful balance between exploratory research and market-oriented development.</w:t>
      </w:r>
    </w:p>
    <w:p w14:paraId="69533CA1" w14:textId="2D643430" w:rsidR="0019193C" w:rsidRPr="00DC1103" w:rsidRDefault="0019193C" w:rsidP="0019193C">
      <w:pPr>
        <w:rPr>
          <w:rFonts w:ascii="Times New Roman" w:hAnsi="Times New Roman" w:cs="Times New Roman"/>
          <w:sz w:val="24"/>
          <w:szCs w:val="24"/>
        </w:rPr>
      </w:pPr>
      <w:r w:rsidRPr="00DC1103">
        <w:rPr>
          <w:rFonts w:ascii="Times New Roman" w:hAnsi="Times New Roman" w:cs="Times New Roman"/>
          <w:sz w:val="24"/>
          <w:szCs w:val="24"/>
        </w:rPr>
        <w:t xml:space="preserve">In addition to financial outcomes, performance measurement frameworks also include sustainability indicators, warranty costs, productivity indices, and quality enhancements </w:t>
      </w:r>
      <w:r w:rsidR="00AA607D" w:rsidRPr="00DC1103">
        <w:rPr>
          <w:rFonts w:ascii="Times New Roman" w:hAnsi="Times New Roman" w:cs="Times New Roman"/>
          <w:sz w:val="24"/>
          <w:szCs w:val="24"/>
        </w:rPr>
        <w:t xml:space="preserve">(Harikannan et al., 2023). </w:t>
      </w:r>
      <w:r w:rsidRPr="00DC1103">
        <w:rPr>
          <w:rFonts w:ascii="Times New Roman" w:hAnsi="Times New Roman" w:cs="Times New Roman"/>
          <w:sz w:val="24"/>
          <w:szCs w:val="24"/>
        </w:rPr>
        <w:t>As a Technical and Engineering executive, I</w:t>
      </w:r>
      <w:r w:rsidR="00B922A2" w:rsidRPr="00DC1103">
        <w:rPr>
          <w:rFonts w:ascii="Times New Roman" w:hAnsi="Times New Roman" w:cs="Times New Roman"/>
          <w:sz w:val="24"/>
          <w:szCs w:val="24"/>
        </w:rPr>
        <w:t xml:space="preserve"> helped the company to analyse leading</w:t>
      </w:r>
      <w:r w:rsidRPr="00DC1103">
        <w:rPr>
          <w:rFonts w:ascii="Times New Roman" w:hAnsi="Times New Roman" w:cs="Times New Roman"/>
          <w:sz w:val="24"/>
          <w:szCs w:val="24"/>
        </w:rPr>
        <w:t xml:space="preserve"> indicators (</w:t>
      </w:r>
      <w:proofErr w:type="spellStart"/>
      <w:r w:rsidR="00B922A2" w:rsidRPr="00DC1103">
        <w:rPr>
          <w:rFonts w:ascii="Times New Roman" w:hAnsi="Times New Roman" w:cs="Times New Roman"/>
          <w:sz w:val="24"/>
          <w:szCs w:val="24"/>
        </w:rPr>
        <w:t>eg</w:t>
      </w:r>
      <w:proofErr w:type="spellEnd"/>
      <w:r w:rsidR="001E0476" w:rsidRPr="00DC1103">
        <w:rPr>
          <w:rFonts w:ascii="Times New Roman" w:hAnsi="Times New Roman" w:cs="Times New Roman"/>
          <w:sz w:val="24"/>
          <w:szCs w:val="24"/>
        </w:rPr>
        <w:t>,</w:t>
      </w:r>
      <w:r w:rsidR="00B922A2" w:rsidRPr="00DC1103">
        <w:rPr>
          <w:rFonts w:ascii="Times New Roman" w:hAnsi="Times New Roman" w:cs="Times New Roman"/>
          <w:sz w:val="24"/>
          <w:szCs w:val="24"/>
        </w:rPr>
        <w:t xml:space="preserve"> </w:t>
      </w:r>
      <w:r w:rsidRPr="00DC1103">
        <w:rPr>
          <w:rFonts w:ascii="Times New Roman" w:hAnsi="Times New Roman" w:cs="Times New Roman"/>
          <w:sz w:val="24"/>
          <w:szCs w:val="24"/>
        </w:rPr>
        <w:t>automation spending and R&amp;D intensity) and lagging indicators</w:t>
      </w:r>
      <w:r w:rsidR="00B922A2" w:rsidRPr="00DC1103">
        <w:rPr>
          <w:rFonts w:ascii="Times New Roman" w:hAnsi="Times New Roman" w:cs="Times New Roman"/>
          <w:sz w:val="24"/>
          <w:szCs w:val="24"/>
        </w:rPr>
        <w:t xml:space="preserve"> (</w:t>
      </w:r>
      <w:proofErr w:type="spellStart"/>
      <w:r w:rsidR="00B922A2" w:rsidRPr="00DC1103">
        <w:rPr>
          <w:rFonts w:ascii="Times New Roman" w:hAnsi="Times New Roman" w:cs="Times New Roman"/>
          <w:sz w:val="24"/>
          <w:szCs w:val="24"/>
        </w:rPr>
        <w:t>eg</w:t>
      </w:r>
      <w:proofErr w:type="spellEnd"/>
      <w:r w:rsidR="001E0476" w:rsidRPr="00DC1103">
        <w:rPr>
          <w:rFonts w:ascii="Times New Roman" w:hAnsi="Times New Roman" w:cs="Times New Roman"/>
          <w:sz w:val="24"/>
          <w:szCs w:val="24"/>
        </w:rPr>
        <w:t>,</w:t>
      </w:r>
      <w:r w:rsidR="00B922A2" w:rsidRPr="00DC1103">
        <w:rPr>
          <w:rFonts w:ascii="Times New Roman" w:hAnsi="Times New Roman" w:cs="Times New Roman"/>
          <w:sz w:val="24"/>
          <w:szCs w:val="24"/>
        </w:rPr>
        <w:t xml:space="preserve"> </w:t>
      </w:r>
      <w:r w:rsidRPr="00DC1103">
        <w:rPr>
          <w:rFonts w:ascii="Times New Roman" w:hAnsi="Times New Roman" w:cs="Times New Roman"/>
          <w:sz w:val="24"/>
          <w:szCs w:val="24"/>
        </w:rPr>
        <w:t>profitability and market share)</w:t>
      </w:r>
      <w:r w:rsidR="00B922A2" w:rsidRPr="00DC1103">
        <w:rPr>
          <w:rFonts w:ascii="Times New Roman" w:hAnsi="Times New Roman" w:cs="Times New Roman"/>
          <w:sz w:val="24"/>
          <w:szCs w:val="24"/>
        </w:rPr>
        <w:t>. It resulted in</w:t>
      </w:r>
      <w:r w:rsidRPr="00DC1103">
        <w:rPr>
          <w:rFonts w:ascii="Times New Roman" w:hAnsi="Times New Roman" w:cs="Times New Roman"/>
          <w:sz w:val="24"/>
          <w:szCs w:val="24"/>
        </w:rPr>
        <w:t xml:space="preserve"> </w:t>
      </w:r>
      <w:r w:rsidR="001E0476" w:rsidRPr="00DC1103">
        <w:rPr>
          <w:rFonts w:ascii="Times New Roman" w:hAnsi="Times New Roman" w:cs="Times New Roman"/>
          <w:sz w:val="24"/>
          <w:szCs w:val="24"/>
        </w:rPr>
        <w:t xml:space="preserve">an </w:t>
      </w:r>
      <w:r w:rsidRPr="00DC1103">
        <w:rPr>
          <w:rFonts w:ascii="Times New Roman" w:hAnsi="Times New Roman" w:cs="Times New Roman"/>
          <w:sz w:val="24"/>
          <w:szCs w:val="24"/>
        </w:rPr>
        <w:t>assess</w:t>
      </w:r>
      <w:r w:rsidR="00B922A2" w:rsidRPr="00DC1103">
        <w:rPr>
          <w:rFonts w:ascii="Times New Roman" w:hAnsi="Times New Roman" w:cs="Times New Roman"/>
          <w:sz w:val="24"/>
          <w:szCs w:val="24"/>
        </w:rPr>
        <w:t>ment of the</w:t>
      </w:r>
      <w:r w:rsidRPr="00DC1103">
        <w:rPr>
          <w:rFonts w:ascii="Times New Roman" w:hAnsi="Times New Roman" w:cs="Times New Roman"/>
          <w:sz w:val="24"/>
          <w:szCs w:val="24"/>
        </w:rPr>
        <w:t xml:space="preserve"> effective</w:t>
      </w:r>
      <w:r w:rsidR="00B922A2" w:rsidRPr="00DC1103">
        <w:rPr>
          <w:rFonts w:ascii="Times New Roman" w:hAnsi="Times New Roman" w:cs="Times New Roman"/>
          <w:sz w:val="24"/>
          <w:szCs w:val="24"/>
        </w:rPr>
        <w:t>ness of</w:t>
      </w:r>
      <w:r w:rsidRPr="00DC1103">
        <w:rPr>
          <w:rFonts w:ascii="Times New Roman" w:hAnsi="Times New Roman" w:cs="Times New Roman"/>
          <w:sz w:val="24"/>
          <w:szCs w:val="24"/>
        </w:rPr>
        <w:t xml:space="preserve"> </w:t>
      </w:r>
      <w:r w:rsidR="00B922A2" w:rsidRPr="00DC1103">
        <w:rPr>
          <w:rFonts w:ascii="Times New Roman" w:hAnsi="Times New Roman" w:cs="Times New Roman"/>
          <w:sz w:val="24"/>
          <w:szCs w:val="24"/>
        </w:rPr>
        <w:t>our</w:t>
      </w:r>
      <w:r w:rsidRPr="00DC1103">
        <w:rPr>
          <w:rFonts w:ascii="Times New Roman" w:hAnsi="Times New Roman" w:cs="Times New Roman"/>
          <w:sz w:val="24"/>
          <w:szCs w:val="24"/>
        </w:rPr>
        <w:t xml:space="preserve"> engineering strategies</w:t>
      </w:r>
      <w:r w:rsidR="00B922A2" w:rsidRPr="00DC1103">
        <w:rPr>
          <w:rFonts w:ascii="Times New Roman" w:hAnsi="Times New Roman" w:cs="Times New Roman"/>
          <w:sz w:val="24"/>
          <w:szCs w:val="24"/>
        </w:rPr>
        <w:t>.</w:t>
      </w:r>
      <w:r w:rsidRPr="00DC1103">
        <w:rPr>
          <w:rFonts w:ascii="Times New Roman" w:hAnsi="Times New Roman" w:cs="Times New Roman"/>
          <w:sz w:val="24"/>
          <w:szCs w:val="24"/>
        </w:rPr>
        <w:t xml:space="preserve"> The impressive simulation results from Nexus, </w:t>
      </w:r>
      <w:r w:rsidRPr="00DC1103">
        <w:rPr>
          <w:rFonts w:ascii="Times New Roman" w:hAnsi="Times New Roman" w:cs="Times New Roman"/>
          <w:sz w:val="24"/>
          <w:szCs w:val="24"/>
        </w:rPr>
        <w:lastRenderedPageBreak/>
        <w:t>showing a 2,164% rise in post-tax profits, confirm the sustainable benefits of consistent technical and engineering leadership.</w:t>
      </w:r>
    </w:p>
    <w:p w14:paraId="578D31D7" w14:textId="44FE525F" w:rsidR="0019193C" w:rsidRPr="00DC1103" w:rsidRDefault="0019193C" w:rsidP="0019193C">
      <w:pPr>
        <w:rPr>
          <w:rFonts w:ascii="Times New Roman" w:hAnsi="Times New Roman" w:cs="Times New Roman"/>
          <w:sz w:val="24"/>
          <w:szCs w:val="24"/>
        </w:rPr>
      </w:pPr>
      <w:r w:rsidRPr="00DC1103">
        <w:rPr>
          <w:rFonts w:ascii="Times New Roman" w:hAnsi="Times New Roman" w:cs="Times New Roman"/>
          <w:sz w:val="24"/>
          <w:szCs w:val="24"/>
        </w:rPr>
        <w:t xml:space="preserve">Çolak, A. M., &amp; Irmak, E. (2023) emphasize that in addition to conventional cost-based metrics, performance frameworks should specifically include innovation outcomes like EV battery advancements and material efficiency. This is mirrored in Nexus's R&amp;D path, where design and safety improvements directly decreased warranty costs while establishing the business for long-term </w:t>
      </w:r>
      <w:r w:rsidR="0038445F" w:rsidRPr="00DC1103">
        <w:rPr>
          <w:rFonts w:ascii="Times New Roman" w:hAnsi="Times New Roman" w:cs="Times New Roman"/>
          <w:sz w:val="24"/>
          <w:szCs w:val="24"/>
        </w:rPr>
        <w:t>feasibility</w:t>
      </w:r>
      <w:r w:rsidRPr="00DC1103">
        <w:rPr>
          <w:rFonts w:ascii="Times New Roman" w:hAnsi="Times New Roman" w:cs="Times New Roman"/>
          <w:sz w:val="24"/>
          <w:szCs w:val="24"/>
        </w:rPr>
        <w:t>.</w:t>
      </w:r>
    </w:p>
    <w:p w14:paraId="618EAA9D" w14:textId="7D24CD0B" w:rsidR="0019193C" w:rsidRPr="00DC1103" w:rsidRDefault="00770F01" w:rsidP="0019193C">
      <w:pPr>
        <w:rPr>
          <w:rFonts w:ascii="Times New Roman" w:hAnsi="Times New Roman" w:cs="Times New Roman"/>
          <w:sz w:val="24"/>
          <w:szCs w:val="24"/>
        </w:rPr>
      </w:pPr>
      <w:r w:rsidRPr="00DC1103">
        <w:rPr>
          <w:rFonts w:ascii="Times New Roman" w:hAnsi="Times New Roman" w:cs="Times New Roman"/>
          <w:sz w:val="24"/>
          <w:szCs w:val="24"/>
        </w:rPr>
        <w:t>Nayan (2025)</w:t>
      </w:r>
      <w:r w:rsidR="005A533D">
        <w:rPr>
          <w:rFonts w:ascii="Times New Roman" w:hAnsi="Times New Roman" w:cs="Times New Roman"/>
          <w:sz w:val="24"/>
          <w:szCs w:val="24"/>
        </w:rPr>
        <w:t xml:space="preserve"> </w:t>
      </w:r>
      <w:r w:rsidR="005B5F72" w:rsidRPr="00DC1103">
        <w:rPr>
          <w:rFonts w:ascii="Times New Roman" w:hAnsi="Times New Roman" w:cs="Times New Roman"/>
          <w:sz w:val="24"/>
          <w:szCs w:val="24"/>
        </w:rPr>
        <w:t>highlights that digital transformation involves multi-level evaluation frameworks and the use of KPIs</w:t>
      </w:r>
      <w:r w:rsidR="0038445F" w:rsidRPr="00DC1103">
        <w:rPr>
          <w:rFonts w:ascii="Times New Roman" w:hAnsi="Times New Roman" w:cs="Times New Roman"/>
          <w:sz w:val="24"/>
          <w:szCs w:val="24"/>
        </w:rPr>
        <w:t xml:space="preserve">. These KPIs include </w:t>
      </w:r>
      <w:r w:rsidR="005B5F72" w:rsidRPr="00DC1103">
        <w:rPr>
          <w:rFonts w:ascii="Times New Roman" w:hAnsi="Times New Roman" w:cs="Times New Roman"/>
          <w:sz w:val="24"/>
          <w:szCs w:val="24"/>
        </w:rPr>
        <w:t xml:space="preserve">first-pass yield, </w:t>
      </w:r>
      <w:r w:rsidR="0038445F" w:rsidRPr="00DC1103">
        <w:rPr>
          <w:rFonts w:ascii="Times New Roman" w:hAnsi="Times New Roman" w:cs="Times New Roman"/>
          <w:sz w:val="24"/>
          <w:szCs w:val="24"/>
        </w:rPr>
        <w:t xml:space="preserve">with </w:t>
      </w:r>
      <w:r w:rsidR="005B5F72" w:rsidRPr="00DC1103">
        <w:rPr>
          <w:rFonts w:ascii="Times New Roman" w:hAnsi="Times New Roman" w:cs="Times New Roman"/>
          <w:sz w:val="24"/>
          <w:szCs w:val="24"/>
        </w:rPr>
        <w:t xml:space="preserve">strategic indicators, </w:t>
      </w:r>
      <w:r w:rsidR="0038445F" w:rsidRPr="00DC1103">
        <w:rPr>
          <w:rFonts w:ascii="Times New Roman" w:hAnsi="Times New Roman" w:cs="Times New Roman"/>
          <w:sz w:val="24"/>
          <w:szCs w:val="24"/>
        </w:rPr>
        <w:t xml:space="preserve">like </w:t>
      </w:r>
      <w:r w:rsidR="005B5F72" w:rsidRPr="00DC1103">
        <w:rPr>
          <w:rFonts w:ascii="Times New Roman" w:hAnsi="Times New Roman" w:cs="Times New Roman"/>
          <w:sz w:val="24"/>
          <w:szCs w:val="24"/>
        </w:rPr>
        <w:t xml:space="preserve">innovation-driven revenue share. This layered approach provides a more </w:t>
      </w:r>
      <w:r w:rsidR="0038445F" w:rsidRPr="00DC1103">
        <w:rPr>
          <w:rFonts w:ascii="Times New Roman" w:hAnsi="Times New Roman" w:cs="Times New Roman"/>
          <w:sz w:val="24"/>
          <w:szCs w:val="24"/>
        </w:rPr>
        <w:t>complete</w:t>
      </w:r>
      <w:r w:rsidR="005B5F72" w:rsidRPr="00DC1103">
        <w:rPr>
          <w:rFonts w:ascii="Times New Roman" w:hAnsi="Times New Roman" w:cs="Times New Roman"/>
          <w:sz w:val="24"/>
          <w:szCs w:val="24"/>
        </w:rPr>
        <w:t xml:space="preserve"> understanding of engineering leadership effectiveness. Nexus's use of both financial and technical indicators reflects </w:t>
      </w:r>
      <w:r w:rsidR="0038445F" w:rsidRPr="00DC1103">
        <w:rPr>
          <w:rFonts w:ascii="Times New Roman" w:hAnsi="Times New Roman" w:cs="Times New Roman"/>
          <w:sz w:val="24"/>
          <w:szCs w:val="24"/>
        </w:rPr>
        <w:t>this practice as a company influenced by innovation, technology</w:t>
      </w:r>
      <w:r w:rsidR="001E0476" w:rsidRPr="00DC1103">
        <w:rPr>
          <w:rFonts w:ascii="Times New Roman" w:hAnsi="Times New Roman" w:cs="Times New Roman"/>
          <w:sz w:val="24"/>
          <w:szCs w:val="24"/>
        </w:rPr>
        <w:t>,</w:t>
      </w:r>
      <w:r w:rsidR="0038445F" w:rsidRPr="00DC1103">
        <w:rPr>
          <w:rFonts w:ascii="Times New Roman" w:hAnsi="Times New Roman" w:cs="Times New Roman"/>
          <w:sz w:val="24"/>
          <w:szCs w:val="24"/>
        </w:rPr>
        <w:t xml:space="preserve"> and automation.</w:t>
      </w:r>
    </w:p>
    <w:p w14:paraId="21086B81" w14:textId="0286818E" w:rsidR="005B5F72" w:rsidRPr="00DC1103" w:rsidRDefault="005A533D" w:rsidP="005B5F72">
      <w:pPr>
        <w:tabs>
          <w:tab w:val="left" w:pos="1610"/>
        </w:tabs>
        <w:rPr>
          <w:rFonts w:ascii="Times New Roman" w:hAnsi="Times New Roman" w:cs="Times New Roman"/>
          <w:b/>
          <w:bCs/>
          <w:sz w:val="24"/>
          <w:szCs w:val="24"/>
        </w:rPr>
      </w:pPr>
      <w:r>
        <w:rPr>
          <w:rFonts w:ascii="Times New Roman" w:hAnsi="Times New Roman" w:cs="Times New Roman"/>
          <w:b/>
          <w:bCs/>
          <w:sz w:val="24"/>
          <w:szCs w:val="24"/>
        </w:rPr>
        <w:t>4</w:t>
      </w:r>
      <w:r w:rsidR="005B5F72" w:rsidRPr="00DC1103">
        <w:rPr>
          <w:rFonts w:ascii="Times New Roman" w:hAnsi="Times New Roman" w:cs="Times New Roman"/>
          <w:b/>
          <w:bCs/>
          <w:sz w:val="24"/>
          <w:szCs w:val="24"/>
        </w:rPr>
        <w:t>.6 Gaps and Relevance of Simulation for Engineering Executives</w:t>
      </w:r>
    </w:p>
    <w:p w14:paraId="7CEAA0EF" w14:textId="6E8225CB" w:rsidR="0038445F" w:rsidRPr="00DC1103" w:rsidRDefault="004E45DF" w:rsidP="005B5F72">
      <w:pPr>
        <w:rPr>
          <w:rFonts w:ascii="Times New Roman" w:hAnsi="Times New Roman" w:cs="Times New Roman"/>
          <w:sz w:val="24"/>
          <w:szCs w:val="24"/>
        </w:rPr>
      </w:pPr>
      <w:r w:rsidRPr="00DC1103">
        <w:rPr>
          <w:rFonts w:ascii="Times New Roman" w:hAnsi="Times New Roman" w:cs="Times New Roman"/>
          <w:sz w:val="24"/>
          <w:szCs w:val="24"/>
        </w:rPr>
        <w:t>After evaluation of resources,</w:t>
      </w:r>
      <w:r w:rsidR="005B5F72" w:rsidRPr="00DC1103">
        <w:rPr>
          <w:rFonts w:ascii="Times New Roman" w:hAnsi="Times New Roman" w:cs="Times New Roman"/>
          <w:sz w:val="24"/>
          <w:szCs w:val="24"/>
        </w:rPr>
        <w:t xml:space="preserve"> there is </w:t>
      </w:r>
      <w:r w:rsidRPr="00DC1103">
        <w:rPr>
          <w:rFonts w:ascii="Times New Roman" w:hAnsi="Times New Roman" w:cs="Times New Roman"/>
          <w:sz w:val="24"/>
          <w:szCs w:val="24"/>
        </w:rPr>
        <w:t xml:space="preserve">an exceptional collection </w:t>
      </w:r>
      <w:r w:rsidR="005B5F72" w:rsidRPr="00DC1103">
        <w:rPr>
          <w:rFonts w:ascii="Times New Roman" w:hAnsi="Times New Roman" w:cs="Times New Roman"/>
          <w:sz w:val="24"/>
          <w:szCs w:val="24"/>
        </w:rPr>
        <w:t xml:space="preserve">of </w:t>
      </w:r>
      <w:r w:rsidR="001E0476" w:rsidRPr="00DC1103">
        <w:rPr>
          <w:rFonts w:ascii="Times New Roman" w:hAnsi="Times New Roman" w:cs="Times New Roman"/>
          <w:sz w:val="24"/>
          <w:szCs w:val="24"/>
        </w:rPr>
        <w:t>research</w:t>
      </w:r>
      <w:r w:rsidR="005B5F72" w:rsidRPr="00DC1103">
        <w:rPr>
          <w:rFonts w:ascii="Times New Roman" w:hAnsi="Times New Roman" w:cs="Times New Roman"/>
          <w:sz w:val="24"/>
          <w:szCs w:val="24"/>
        </w:rPr>
        <w:t xml:space="preserve"> </w:t>
      </w:r>
      <w:r w:rsidR="001E0476" w:rsidRPr="00DC1103">
        <w:rPr>
          <w:rFonts w:ascii="Times New Roman" w:hAnsi="Times New Roman" w:cs="Times New Roman"/>
          <w:sz w:val="24"/>
          <w:szCs w:val="24"/>
        </w:rPr>
        <w:t>on</w:t>
      </w:r>
      <w:r w:rsidR="005B5F72" w:rsidRPr="00DC1103">
        <w:rPr>
          <w:rFonts w:ascii="Times New Roman" w:hAnsi="Times New Roman" w:cs="Times New Roman"/>
          <w:sz w:val="24"/>
          <w:szCs w:val="24"/>
        </w:rPr>
        <w:t xml:space="preserve"> Industry 4.0, AI, and the adoption of EVs</w:t>
      </w:r>
      <w:r w:rsidRPr="00DC1103">
        <w:rPr>
          <w:rFonts w:ascii="Times New Roman" w:hAnsi="Times New Roman" w:cs="Times New Roman"/>
          <w:sz w:val="24"/>
          <w:szCs w:val="24"/>
        </w:rPr>
        <w:t xml:space="preserve">, but </w:t>
      </w:r>
      <w:r w:rsidR="005B5F72" w:rsidRPr="00DC1103">
        <w:rPr>
          <w:rFonts w:ascii="Times New Roman" w:hAnsi="Times New Roman" w:cs="Times New Roman"/>
          <w:sz w:val="24"/>
          <w:szCs w:val="24"/>
        </w:rPr>
        <w:t xml:space="preserve">there remain significant gaps in our understanding of how these strategies interact over longer operational durations. Many studies focus on implementations of individual technologies or short-term case analyses, but there is a scarcity of research that offers longitudinal insights into the compound effects of decision-making </w:t>
      </w:r>
      <w:r w:rsidR="0053627D" w:rsidRPr="00DC1103">
        <w:rPr>
          <w:rFonts w:ascii="Times New Roman" w:hAnsi="Times New Roman" w:cs="Times New Roman"/>
          <w:sz w:val="24"/>
          <w:szCs w:val="24"/>
        </w:rPr>
        <w:t>(Itziar &amp; Maria, 2012</w:t>
      </w:r>
      <w:r w:rsidR="005B5F72" w:rsidRPr="00DC1103">
        <w:rPr>
          <w:rFonts w:ascii="Times New Roman" w:hAnsi="Times New Roman" w:cs="Times New Roman"/>
          <w:sz w:val="24"/>
          <w:szCs w:val="24"/>
        </w:rPr>
        <w:t xml:space="preserve">; </w:t>
      </w:r>
      <w:r w:rsidR="005F0ABF" w:rsidRPr="00DC1103">
        <w:rPr>
          <w:rFonts w:ascii="Times New Roman" w:hAnsi="Times New Roman" w:cs="Times New Roman"/>
          <w:sz w:val="24"/>
          <w:szCs w:val="24"/>
        </w:rPr>
        <w:t xml:space="preserve">Agrawal et al., 2017). </w:t>
      </w:r>
      <w:r w:rsidR="0038445F" w:rsidRPr="00DC1103">
        <w:rPr>
          <w:rFonts w:ascii="Times New Roman" w:hAnsi="Times New Roman" w:cs="Times New Roman"/>
          <w:sz w:val="24"/>
          <w:szCs w:val="24"/>
        </w:rPr>
        <w:t xml:space="preserve">These gaps can be </w:t>
      </w:r>
      <w:r w:rsidR="004955E5" w:rsidRPr="00DC1103">
        <w:rPr>
          <w:rFonts w:ascii="Times New Roman" w:hAnsi="Times New Roman" w:cs="Times New Roman"/>
          <w:sz w:val="24"/>
          <w:szCs w:val="24"/>
        </w:rPr>
        <w:t xml:space="preserve">assessed by business simulations, in this case, </w:t>
      </w:r>
      <w:r w:rsidR="001E0476" w:rsidRPr="00DC1103">
        <w:rPr>
          <w:rFonts w:ascii="Times New Roman" w:hAnsi="Times New Roman" w:cs="Times New Roman"/>
          <w:sz w:val="24"/>
          <w:szCs w:val="24"/>
        </w:rPr>
        <w:t xml:space="preserve">the </w:t>
      </w:r>
      <w:r w:rsidR="004955E5" w:rsidRPr="00DC1103">
        <w:rPr>
          <w:rFonts w:ascii="Times New Roman" w:hAnsi="Times New Roman" w:cs="Times New Roman"/>
          <w:sz w:val="24"/>
          <w:szCs w:val="24"/>
        </w:rPr>
        <w:t xml:space="preserve">analysis of Nexus. Nexus’s case helped to identify and fill those gaps regarding the misinformation of technical and engineering initiatives over </w:t>
      </w:r>
      <w:r w:rsidR="001E0476" w:rsidRPr="00DC1103">
        <w:rPr>
          <w:rFonts w:ascii="Times New Roman" w:hAnsi="Times New Roman" w:cs="Times New Roman"/>
          <w:sz w:val="24"/>
          <w:szCs w:val="24"/>
        </w:rPr>
        <w:t>the</w:t>
      </w:r>
      <w:r w:rsidR="004955E5" w:rsidRPr="00DC1103">
        <w:rPr>
          <w:rFonts w:ascii="Times New Roman" w:hAnsi="Times New Roman" w:cs="Times New Roman"/>
          <w:sz w:val="24"/>
          <w:szCs w:val="24"/>
        </w:rPr>
        <w:t xml:space="preserve"> </w:t>
      </w:r>
      <w:r w:rsidR="00DC7698" w:rsidRPr="00DC1103">
        <w:rPr>
          <w:rFonts w:ascii="Times New Roman" w:hAnsi="Times New Roman" w:cs="Times New Roman"/>
          <w:sz w:val="24"/>
          <w:szCs w:val="24"/>
        </w:rPr>
        <w:t>long run</w:t>
      </w:r>
      <w:r w:rsidR="004955E5" w:rsidRPr="00DC1103">
        <w:rPr>
          <w:rFonts w:ascii="Times New Roman" w:hAnsi="Times New Roman" w:cs="Times New Roman"/>
          <w:sz w:val="24"/>
          <w:szCs w:val="24"/>
        </w:rPr>
        <w:t xml:space="preserve">. </w:t>
      </w:r>
    </w:p>
    <w:p w14:paraId="4AFE046A" w14:textId="32AF0BD1" w:rsidR="005B5F72" w:rsidRPr="00DC1103" w:rsidRDefault="005B5F72" w:rsidP="005B5F72">
      <w:pPr>
        <w:rPr>
          <w:rFonts w:ascii="Times New Roman" w:hAnsi="Times New Roman" w:cs="Times New Roman"/>
          <w:sz w:val="24"/>
          <w:szCs w:val="24"/>
        </w:rPr>
      </w:pPr>
      <w:r w:rsidRPr="00DC1103">
        <w:rPr>
          <w:rFonts w:ascii="Times New Roman" w:hAnsi="Times New Roman" w:cs="Times New Roman"/>
          <w:sz w:val="24"/>
          <w:szCs w:val="24"/>
        </w:rPr>
        <w:t>It is challenging to evaluate</w:t>
      </w:r>
      <w:r w:rsidR="004955E5" w:rsidRPr="00DC1103">
        <w:rPr>
          <w:rFonts w:ascii="Times New Roman" w:hAnsi="Times New Roman" w:cs="Times New Roman"/>
          <w:sz w:val="24"/>
          <w:szCs w:val="24"/>
        </w:rPr>
        <w:t xml:space="preserve"> how constant </w:t>
      </w:r>
      <w:r w:rsidRPr="00DC1103">
        <w:rPr>
          <w:rFonts w:ascii="Times New Roman" w:hAnsi="Times New Roman" w:cs="Times New Roman"/>
          <w:sz w:val="24"/>
          <w:szCs w:val="24"/>
        </w:rPr>
        <w:t>investments compound over long</w:t>
      </w:r>
      <w:r w:rsidR="004955E5" w:rsidRPr="00DC1103">
        <w:rPr>
          <w:rFonts w:ascii="Times New Roman" w:hAnsi="Times New Roman" w:cs="Times New Roman"/>
          <w:sz w:val="24"/>
          <w:szCs w:val="24"/>
        </w:rPr>
        <w:t xml:space="preserve"> periods of time</w:t>
      </w:r>
      <w:r w:rsidRPr="00DC1103">
        <w:rPr>
          <w:rFonts w:ascii="Times New Roman" w:hAnsi="Times New Roman" w:cs="Times New Roman"/>
          <w:sz w:val="24"/>
          <w:szCs w:val="24"/>
        </w:rPr>
        <w:t xml:space="preserve"> because maximum industry data is </w:t>
      </w:r>
      <w:r w:rsidR="004955E5" w:rsidRPr="00DC1103">
        <w:rPr>
          <w:rFonts w:ascii="Times New Roman" w:hAnsi="Times New Roman" w:cs="Times New Roman"/>
          <w:sz w:val="24"/>
          <w:szCs w:val="24"/>
        </w:rPr>
        <w:t>distributed</w:t>
      </w:r>
      <w:r w:rsidRPr="00DC1103">
        <w:rPr>
          <w:rFonts w:ascii="Times New Roman" w:hAnsi="Times New Roman" w:cs="Times New Roman"/>
          <w:sz w:val="24"/>
          <w:szCs w:val="24"/>
        </w:rPr>
        <w:t xml:space="preserve"> across</w:t>
      </w:r>
      <w:r w:rsidR="004955E5"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geographical locations, according to </w:t>
      </w:r>
      <w:r w:rsidR="0033015D" w:rsidRPr="00DC1103">
        <w:rPr>
          <w:rFonts w:ascii="Times New Roman" w:hAnsi="Times New Roman" w:cs="Times New Roman"/>
          <w:sz w:val="24"/>
          <w:szCs w:val="24"/>
        </w:rPr>
        <w:t>Nettekoven</w:t>
      </w:r>
      <w:r w:rsidR="003A6CA6" w:rsidRPr="00DC1103">
        <w:rPr>
          <w:rFonts w:ascii="Times New Roman" w:hAnsi="Times New Roman" w:cs="Times New Roman"/>
          <w:sz w:val="24"/>
          <w:szCs w:val="24"/>
        </w:rPr>
        <w:t xml:space="preserve"> (</w:t>
      </w:r>
      <w:r w:rsidR="0033015D" w:rsidRPr="00DC1103">
        <w:rPr>
          <w:rFonts w:ascii="Times New Roman" w:hAnsi="Times New Roman" w:cs="Times New Roman"/>
          <w:sz w:val="24"/>
          <w:szCs w:val="24"/>
        </w:rPr>
        <w:t xml:space="preserve">2023). </w:t>
      </w:r>
      <w:r w:rsidR="004955E5" w:rsidRPr="00DC1103">
        <w:rPr>
          <w:rFonts w:ascii="Times New Roman" w:hAnsi="Times New Roman" w:cs="Times New Roman"/>
          <w:sz w:val="24"/>
          <w:szCs w:val="24"/>
        </w:rPr>
        <w:t xml:space="preserve">As the </w:t>
      </w:r>
      <w:r w:rsidRPr="00DC1103">
        <w:rPr>
          <w:rFonts w:ascii="Times New Roman" w:hAnsi="Times New Roman" w:cs="Times New Roman"/>
          <w:sz w:val="24"/>
          <w:szCs w:val="24"/>
        </w:rPr>
        <w:t xml:space="preserve">simulations depict </w:t>
      </w:r>
      <w:r w:rsidR="004955E5" w:rsidRPr="00DC1103">
        <w:rPr>
          <w:rFonts w:ascii="Times New Roman" w:hAnsi="Times New Roman" w:cs="Times New Roman"/>
          <w:sz w:val="24"/>
          <w:szCs w:val="24"/>
        </w:rPr>
        <w:t>chronological</w:t>
      </w:r>
      <w:r w:rsidRPr="00DC1103">
        <w:rPr>
          <w:rFonts w:ascii="Times New Roman" w:hAnsi="Times New Roman" w:cs="Times New Roman"/>
          <w:sz w:val="24"/>
          <w:szCs w:val="24"/>
        </w:rPr>
        <w:t xml:space="preserve"> decision-making in a controlled but dynamic setting, they thus offer a useful methodological bridge. Therefore, Nexus's story immediately helps to close this gap by illustrating </w:t>
      </w:r>
      <w:r w:rsidR="004955E5" w:rsidRPr="00DC1103">
        <w:rPr>
          <w:rFonts w:ascii="Times New Roman" w:hAnsi="Times New Roman" w:cs="Times New Roman"/>
          <w:sz w:val="24"/>
          <w:szCs w:val="24"/>
        </w:rPr>
        <w:t xml:space="preserve">the need </w:t>
      </w:r>
      <w:r w:rsidR="00062636" w:rsidRPr="00DC1103">
        <w:rPr>
          <w:rFonts w:ascii="Times New Roman" w:hAnsi="Times New Roman" w:cs="Times New Roman"/>
          <w:sz w:val="24"/>
          <w:szCs w:val="24"/>
        </w:rPr>
        <w:t>for</w:t>
      </w:r>
      <w:r w:rsidR="004955E5" w:rsidRPr="00DC1103">
        <w:rPr>
          <w:rFonts w:ascii="Times New Roman" w:hAnsi="Times New Roman" w:cs="Times New Roman"/>
          <w:sz w:val="24"/>
          <w:szCs w:val="24"/>
        </w:rPr>
        <w:t xml:space="preserve"> </w:t>
      </w:r>
      <w:r w:rsidRPr="00DC1103">
        <w:rPr>
          <w:rFonts w:ascii="Times New Roman" w:hAnsi="Times New Roman" w:cs="Times New Roman"/>
          <w:sz w:val="24"/>
          <w:szCs w:val="24"/>
        </w:rPr>
        <w:t>automation, research and development, and sustainability</w:t>
      </w:r>
      <w:r w:rsidR="004955E5" w:rsidRPr="00DC1103">
        <w:rPr>
          <w:rFonts w:ascii="Times New Roman" w:hAnsi="Times New Roman" w:cs="Times New Roman"/>
          <w:sz w:val="24"/>
          <w:szCs w:val="24"/>
        </w:rPr>
        <w:t>. These factors help in generating cumulative results.</w:t>
      </w:r>
    </w:p>
    <w:p w14:paraId="4EF2CDB1" w14:textId="7CC74A82" w:rsidR="005B5F72" w:rsidRPr="00DC1103" w:rsidRDefault="005A533D" w:rsidP="005B5F72">
      <w:pPr>
        <w:tabs>
          <w:tab w:val="left" w:pos="1610"/>
        </w:tabs>
        <w:rPr>
          <w:rFonts w:ascii="Times New Roman" w:hAnsi="Times New Roman" w:cs="Times New Roman"/>
          <w:b/>
          <w:bCs/>
          <w:sz w:val="24"/>
          <w:szCs w:val="24"/>
        </w:rPr>
      </w:pPr>
      <w:r>
        <w:rPr>
          <w:rFonts w:ascii="Times New Roman" w:hAnsi="Times New Roman" w:cs="Times New Roman"/>
          <w:b/>
          <w:bCs/>
          <w:sz w:val="24"/>
          <w:szCs w:val="24"/>
        </w:rPr>
        <w:t>4</w:t>
      </w:r>
      <w:r w:rsidR="005B5F72" w:rsidRPr="00DC1103">
        <w:rPr>
          <w:rFonts w:ascii="Times New Roman" w:hAnsi="Times New Roman" w:cs="Times New Roman"/>
          <w:b/>
          <w:bCs/>
          <w:sz w:val="24"/>
          <w:szCs w:val="24"/>
        </w:rPr>
        <w:t>.7 Open Innovation and Circular Economy in Automotive Engineering</w:t>
      </w:r>
    </w:p>
    <w:p w14:paraId="68F13B7D" w14:textId="5065EFDE" w:rsidR="005B5F72" w:rsidRPr="00DC1103" w:rsidRDefault="004955E5" w:rsidP="005B5F72">
      <w:pPr>
        <w:rPr>
          <w:rFonts w:ascii="Times New Roman" w:hAnsi="Times New Roman" w:cs="Times New Roman"/>
          <w:sz w:val="24"/>
          <w:szCs w:val="24"/>
        </w:rPr>
      </w:pPr>
      <w:r w:rsidRPr="00DC1103">
        <w:rPr>
          <w:rFonts w:ascii="Times New Roman" w:hAnsi="Times New Roman" w:cs="Times New Roman"/>
          <w:sz w:val="24"/>
          <w:szCs w:val="24"/>
        </w:rPr>
        <w:t>Scholastic st</w:t>
      </w:r>
      <w:r w:rsidR="005B5F72" w:rsidRPr="00DC1103">
        <w:rPr>
          <w:rFonts w:ascii="Times New Roman" w:hAnsi="Times New Roman" w:cs="Times New Roman"/>
          <w:sz w:val="24"/>
          <w:szCs w:val="24"/>
        </w:rPr>
        <w:t xml:space="preserve">udies highlight the </w:t>
      </w:r>
      <w:r w:rsidRPr="00DC1103">
        <w:rPr>
          <w:rFonts w:ascii="Times New Roman" w:hAnsi="Times New Roman" w:cs="Times New Roman"/>
          <w:sz w:val="24"/>
          <w:szCs w:val="24"/>
        </w:rPr>
        <w:t>importance</w:t>
      </w:r>
      <w:r w:rsidR="005B5F72" w:rsidRPr="00DC1103">
        <w:rPr>
          <w:rFonts w:ascii="Times New Roman" w:hAnsi="Times New Roman" w:cs="Times New Roman"/>
          <w:sz w:val="24"/>
          <w:szCs w:val="24"/>
        </w:rPr>
        <w:t xml:space="preserve"> of circular economy initiatives within the automotive manufacturing sector, serving </w:t>
      </w:r>
      <w:r w:rsidRPr="00DC1103">
        <w:rPr>
          <w:rFonts w:ascii="Times New Roman" w:hAnsi="Times New Roman" w:cs="Times New Roman"/>
          <w:sz w:val="24"/>
          <w:szCs w:val="24"/>
        </w:rPr>
        <w:t>as a</w:t>
      </w:r>
      <w:r w:rsidR="005B5F72" w:rsidRPr="00DC1103">
        <w:rPr>
          <w:rFonts w:ascii="Times New Roman" w:hAnsi="Times New Roman" w:cs="Times New Roman"/>
          <w:sz w:val="24"/>
          <w:szCs w:val="24"/>
        </w:rPr>
        <w:t xml:space="preserve"> </w:t>
      </w:r>
      <w:r w:rsidR="00062636" w:rsidRPr="00DC1103">
        <w:rPr>
          <w:rFonts w:ascii="Times New Roman" w:hAnsi="Times New Roman" w:cs="Times New Roman"/>
          <w:sz w:val="24"/>
          <w:szCs w:val="24"/>
        </w:rPr>
        <w:t>complementary</w:t>
      </w:r>
      <w:r w:rsidRPr="00DC1103">
        <w:rPr>
          <w:rFonts w:ascii="Times New Roman" w:hAnsi="Times New Roman" w:cs="Times New Roman"/>
          <w:sz w:val="24"/>
          <w:szCs w:val="24"/>
        </w:rPr>
        <w:t xml:space="preserve"> factor </w:t>
      </w:r>
      <w:r w:rsidR="005B5F72" w:rsidRPr="00DC1103">
        <w:rPr>
          <w:rFonts w:ascii="Times New Roman" w:hAnsi="Times New Roman" w:cs="Times New Roman"/>
          <w:sz w:val="24"/>
          <w:szCs w:val="24"/>
        </w:rPr>
        <w:t>to</w:t>
      </w:r>
      <w:r w:rsidRPr="00DC1103">
        <w:rPr>
          <w:rFonts w:ascii="Times New Roman" w:hAnsi="Times New Roman" w:cs="Times New Roman"/>
          <w:sz w:val="24"/>
          <w:szCs w:val="24"/>
        </w:rPr>
        <w:t>wards</w:t>
      </w:r>
      <w:r w:rsidR="005B5F72" w:rsidRPr="00DC1103">
        <w:rPr>
          <w:rFonts w:ascii="Times New Roman" w:hAnsi="Times New Roman" w:cs="Times New Roman"/>
          <w:sz w:val="24"/>
          <w:szCs w:val="24"/>
        </w:rPr>
        <w:t xml:space="preserve"> digitalization</w:t>
      </w:r>
      <w:r w:rsidRPr="00DC1103">
        <w:rPr>
          <w:rFonts w:ascii="Times New Roman" w:hAnsi="Times New Roman" w:cs="Times New Roman"/>
          <w:sz w:val="24"/>
          <w:szCs w:val="24"/>
        </w:rPr>
        <w:t>.</w:t>
      </w:r>
      <w:r w:rsidR="005B5F72" w:rsidRPr="00DC1103">
        <w:rPr>
          <w:rFonts w:ascii="Times New Roman" w:hAnsi="Times New Roman" w:cs="Times New Roman"/>
          <w:sz w:val="24"/>
          <w:szCs w:val="24"/>
        </w:rPr>
        <w:t xml:space="preserve"> Valladares Montemayor and Chanda (2023) investigate</w:t>
      </w:r>
      <w:r w:rsidRPr="00DC1103">
        <w:rPr>
          <w:rFonts w:ascii="Times New Roman" w:hAnsi="Times New Roman" w:cs="Times New Roman"/>
          <w:sz w:val="24"/>
          <w:szCs w:val="24"/>
        </w:rPr>
        <w:t xml:space="preserve"> the effectiveness of </w:t>
      </w:r>
      <w:r w:rsidR="005B5F72" w:rsidRPr="00DC1103">
        <w:rPr>
          <w:rFonts w:ascii="Times New Roman" w:hAnsi="Times New Roman" w:cs="Times New Roman"/>
          <w:sz w:val="24"/>
          <w:szCs w:val="24"/>
        </w:rPr>
        <w:t>blockchain technology, machine learning-based life-cycle assessments, and waste-to-resource frameworks</w:t>
      </w:r>
      <w:r w:rsidRPr="00DC1103">
        <w:rPr>
          <w:rFonts w:ascii="Times New Roman" w:hAnsi="Times New Roman" w:cs="Times New Roman"/>
          <w:sz w:val="24"/>
          <w:szCs w:val="24"/>
        </w:rPr>
        <w:t xml:space="preserve">. These </w:t>
      </w:r>
      <w:r w:rsidR="00767A12" w:rsidRPr="00DC1103">
        <w:rPr>
          <w:rFonts w:ascii="Times New Roman" w:hAnsi="Times New Roman" w:cs="Times New Roman"/>
          <w:sz w:val="24"/>
          <w:szCs w:val="24"/>
        </w:rPr>
        <w:t>methodologies help em</w:t>
      </w:r>
      <w:r w:rsidR="005B5F72" w:rsidRPr="00DC1103">
        <w:rPr>
          <w:rFonts w:ascii="Times New Roman" w:hAnsi="Times New Roman" w:cs="Times New Roman"/>
          <w:sz w:val="24"/>
          <w:szCs w:val="24"/>
        </w:rPr>
        <w:t>power</w:t>
      </w:r>
      <w:r w:rsidR="00767A12" w:rsidRPr="00DC1103">
        <w:rPr>
          <w:rFonts w:ascii="Times New Roman" w:hAnsi="Times New Roman" w:cs="Times New Roman"/>
          <w:sz w:val="24"/>
          <w:szCs w:val="24"/>
        </w:rPr>
        <w:t xml:space="preserve"> automotive</w:t>
      </w:r>
      <w:r w:rsidR="005B5F72" w:rsidRPr="00DC1103">
        <w:rPr>
          <w:rFonts w:ascii="Times New Roman" w:hAnsi="Times New Roman" w:cs="Times New Roman"/>
          <w:sz w:val="24"/>
          <w:szCs w:val="24"/>
        </w:rPr>
        <w:t xml:space="preserve"> companies to close material loops </w:t>
      </w:r>
      <w:r w:rsidR="00767A12" w:rsidRPr="00DC1103">
        <w:rPr>
          <w:rFonts w:ascii="Times New Roman" w:hAnsi="Times New Roman" w:cs="Times New Roman"/>
          <w:sz w:val="24"/>
          <w:szCs w:val="24"/>
        </w:rPr>
        <w:t>and</w:t>
      </w:r>
      <w:r w:rsidR="005B5F72" w:rsidRPr="00DC1103">
        <w:rPr>
          <w:rFonts w:ascii="Times New Roman" w:hAnsi="Times New Roman" w:cs="Times New Roman"/>
          <w:sz w:val="24"/>
          <w:szCs w:val="24"/>
        </w:rPr>
        <w:t xml:space="preserve"> improv</w:t>
      </w:r>
      <w:r w:rsidR="00767A12" w:rsidRPr="00DC1103">
        <w:rPr>
          <w:rFonts w:ascii="Times New Roman" w:hAnsi="Times New Roman" w:cs="Times New Roman"/>
          <w:sz w:val="24"/>
          <w:szCs w:val="24"/>
        </w:rPr>
        <w:t>e</w:t>
      </w:r>
      <w:r w:rsidR="005B5F72" w:rsidRPr="00DC1103">
        <w:rPr>
          <w:rFonts w:ascii="Times New Roman" w:hAnsi="Times New Roman" w:cs="Times New Roman"/>
          <w:sz w:val="24"/>
          <w:szCs w:val="24"/>
        </w:rPr>
        <w:t xml:space="preserve"> production transparency</w:t>
      </w:r>
      <w:r w:rsidR="00767A12" w:rsidRPr="00DC1103">
        <w:rPr>
          <w:rFonts w:ascii="Times New Roman" w:hAnsi="Times New Roman" w:cs="Times New Roman"/>
          <w:sz w:val="24"/>
          <w:szCs w:val="24"/>
        </w:rPr>
        <w:t xml:space="preserve"> </w:t>
      </w:r>
      <w:proofErr w:type="gramStart"/>
      <w:r w:rsidR="00767A12" w:rsidRPr="00DC1103">
        <w:rPr>
          <w:rFonts w:ascii="Times New Roman" w:hAnsi="Times New Roman" w:cs="Times New Roman"/>
          <w:sz w:val="24"/>
          <w:szCs w:val="24"/>
        </w:rPr>
        <w:t>hand-in-hand</w:t>
      </w:r>
      <w:proofErr w:type="gramEnd"/>
      <w:r w:rsidR="005B5F72" w:rsidRPr="00DC1103">
        <w:rPr>
          <w:rFonts w:ascii="Times New Roman" w:hAnsi="Times New Roman" w:cs="Times New Roman"/>
          <w:sz w:val="24"/>
          <w:szCs w:val="24"/>
        </w:rPr>
        <w:t>. According to th</w:t>
      </w:r>
      <w:r w:rsidR="00767A12" w:rsidRPr="00DC1103">
        <w:rPr>
          <w:rFonts w:ascii="Times New Roman" w:hAnsi="Times New Roman" w:cs="Times New Roman"/>
          <w:sz w:val="24"/>
          <w:szCs w:val="24"/>
        </w:rPr>
        <w:t>eir</w:t>
      </w:r>
      <w:r w:rsidR="005B5F72" w:rsidRPr="00DC1103">
        <w:rPr>
          <w:rFonts w:ascii="Times New Roman" w:hAnsi="Times New Roman" w:cs="Times New Roman"/>
          <w:sz w:val="24"/>
          <w:szCs w:val="24"/>
        </w:rPr>
        <w:t xml:space="preserve"> research, incorporating Industry 4.0 </w:t>
      </w:r>
      <w:r w:rsidR="00767A12" w:rsidRPr="00DC1103">
        <w:rPr>
          <w:rFonts w:ascii="Times New Roman" w:hAnsi="Times New Roman" w:cs="Times New Roman"/>
          <w:sz w:val="24"/>
          <w:szCs w:val="24"/>
        </w:rPr>
        <w:t>enablers</w:t>
      </w:r>
      <w:r w:rsidR="005B5F72" w:rsidRPr="00DC1103">
        <w:rPr>
          <w:rFonts w:ascii="Times New Roman" w:hAnsi="Times New Roman" w:cs="Times New Roman"/>
          <w:sz w:val="24"/>
          <w:szCs w:val="24"/>
        </w:rPr>
        <w:t xml:space="preserve"> like IoT-enabled recycled plastics tracking and remanufacturing predictive analytics can cut greenhouse gas emissions by up to 18% throughout the course of a vehicle's lifecycle (Valladares Montemayor and Chanda, 2023). By outlining ways to </w:t>
      </w:r>
      <w:r w:rsidR="00062636" w:rsidRPr="00DC1103">
        <w:rPr>
          <w:rFonts w:ascii="Times New Roman" w:hAnsi="Times New Roman" w:cs="Times New Roman"/>
          <w:sz w:val="24"/>
          <w:szCs w:val="24"/>
        </w:rPr>
        <w:t>incorporate</w:t>
      </w:r>
      <w:r w:rsidR="005B5F72" w:rsidRPr="00DC1103">
        <w:rPr>
          <w:rFonts w:ascii="Times New Roman" w:hAnsi="Times New Roman" w:cs="Times New Roman"/>
          <w:sz w:val="24"/>
          <w:szCs w:val="24"/>
        </w:rPr>
        <w:t xml:space="preserve"> circularity indicators into smart-factory dashboards, this </w:t>
      </w:r>
      <w:r w:rsidR="00767A12" w:rsidRPr="00DC1103">
        <w:rPr>
          <w:rFonts w:ascii="Times New Roman" w:hAnsi="Times New Roman" w:cs="Times New Roman"/>
          <w:sz w:val="24"/>
          <w:szCs w:val="24"/>
        </w:rPr>
        <w:t>improves</w:t>
      </w:r>
      <w:r w:rsidR="005B5F72" w:rsidRPr="00DC1103">
        <w:rPr>
          <w:rFonts w:ascii="Times New Roman" w:hAnsi="Times New Roman" w:cs="Times New Roman"/>
          <w:sz w:val="24"/>
          <w:szCs w:val="24"/>
        </w:rPr>
        <w:t xml:space="preserve"> Nexus's sustainability pillar</w:t>
      </w:r>
      <w:r w:rsidR="00767A12" w:rsidRPr="00DC1103">
        <w:rPr>
          <w:rFonts w:ascii="Times New Roman" w:hAnsi="Times New Roman" w:cs="Times New Roman"/>
          <w:sz w:val="24"/>
          <w:szCs w:val="24"/>
        </w:rPr>
        <w:t xml:space="preserve"> towards </w:t>
      </w:r>
      <w:r w:rsidR="00062636" w:rsidRPr="00DC1103">
        <w:rPr>
          <w:rFonts w:ascii="Times New Roman" w:hAnsi="Times New Roman" w:cs="Times New Roman"/>
          <w:sz w:val="24"/>
          <w:szCs w:val="24"/>
        </w:rPr>
        <w:t>a</w:t>
      </w:r>
      <w:r w:rsidR="00767A12" w:rsidRPr="00DC1103">
        <w:rPr>
          <w:rFonts w:ascii="Times New Roman" w:hAnsi="Times New Roman" w:cs="Times New Roman"/>
          <w:sz w:val="24"/>
          <w:szCs w:val="24"/>
        </w:rPr>
        <w:t xml:space="preserve"> green-focused company.</w:t>
      </w:r>
    </w:p>
    <w:p w14:paraId="0539C860" w14:textId="7E7ABF0A" w:rsidR="005B5F72" w:rsidRPr="00DC1103" w:rsidRDefault="005B5F72" w:rsidP="005B5F72">
      <w:pPr>
        <w:rPr>
          <w:rFonts w:ascii="Times New Roman" w:hAnsi="Times New Roman" w:cs="Times New Roman"/>
          <w:sz w:val="24"/>
          <w:szCs w:val="24"/>
        </w:rPr>
      </w:pPr>
      <w:r w:rsidRPr="00DC1103">
        <w:rPr>
          <w:rFonts w:ascii="Times New Roman" w:hAnsi="Times New Roman" w:cs="Times New Roman"/>
          <w:sz w:val="24"/>
          <w:szCs w:val="24"/>
        </w:rPr>
        <w:t xml:space="preserve">Nexus's decision to diversify into electric vehicles reflected this reasoning, since its approach was influenced by external </w:t>
      </w:r>
      <w:r w:rsidR="00767A12" w:rsidRPr="00DC1103">
        <w:rPr>
          <w:rFonts w:ascii="Times New Roman" w:hAnsi="Times New Roman" w:cs="Times New Roman"/>
          <w:sz w:val="24"/>
          <w:szCs w:val="24"/>
        </w:rPr>
        <w:t xml:space="preserve">decisive </w:t>
      </w:r>
      <w:r w:rsidRPr="00DC1103">
        <w:rPr>
          <w:rFonts w:ascii="Times New Roman" w:hAnsi="Times New Roman" w:cs="Times New Roman"/>
          <w:sz w:val="24"/>
          <w:szCs w:val="24"/>
        </w:rPr>
        <w:t xml:space="preserve">factors, consumer expectations, and internal </w:t>
      </w:r>
      <w:r w:rsidR="00767A12" w:rsidRPr="00DC1103">
        <w:rPr>
          <w:rFonts w:ascii="Times New Roman" w:hAnsi="Times New Roman" w:cs="Times New Roman"/>
          <w:sz w:val="24"/>
          <w:szCs w:val="24"/>
        </w:rPr>
        <w:t>R&amp;D</w:t>
      </w:r>
      <w:r w:rsidRPr="00DC1103">
        <w:rPr>
          <w:rFonts w:ascii="Times New Roman" w:hAnsi="Times New Roman" w:cs="Times New Roman"/>
          <w:sz w:val="24"/>
          <w:szCs w:val="24"/>
        </w:rPr>
        <w:t xml:space="preserve">. This </w:t>
      </w:r>
      <w:r w:rsidRPr="00DC1103">
        <w:rPr>
          <w:rFonts w:ascii="Times New Roman" w:hAnsi="Times New Roman" w:cs="Times New Roman"/>
          <w:sz w:val="24"/>
          <w:szCs w:val="24"/>
        </w:rPr>
        <w:lastRenderedPageBreak/>
        <w:t>demonstrates how open innovation concepts may be used in conjunction with internal engineering leadership to improve competitiveness in ever-changing markets.</w:t>
      </w:r>
    </w:p>
    <w:p w14:paraId="0471136C" w14:textId="6169E171" w:rsidR="005B5F72" w:rsidRPr="00DC1103" w:rsidRDefault="005B5F72" w:rsidP="005B5F72">
      <w:pPr>
        <w:rPr>
          <w:rFonts w:ascii="Times New Roman" w:hAnsi="Times New Roman" w:cs="Times New Roman"/>
          <w:sz w:val="24"/>
          <w:szCs w:val="24"/>
        </w:rPr>
      </w:pPr>
      <w:r w:rsidRPr="00DC1103">
        <w:rPr>
          <w:rFonts w:ascii="Times New Roman" w:hAnsi="Times New Roman" w:cs="Times New Roman"/>
          <w:sz w:val="24"/>
          <w:szCs w:val="24"/>
        </w:rPr>
        <w:t xml:space="preserve">Tripathi et al. (2023) contend that sustainability metrics should be integrated into production systems digitally to </w:t>
      </w:r>
      <w:r w:rsidR="003A6CA6" w:rsidRPr="00DC1103">
        <w:rPr>
          <w:rFonts w:ascii="Times New Roman" w:hAnsi="Times New Roman" w:cs="Times New Roman"/>
          <w:sz w:val="24"/>
          <w:szCs w:val="24"/>
        </w:rPr>
        <w:t>ensure</w:t>
      </w:r>
      <w:r w:rsidRPr="00DC1103">
        <w:rPr>
          <w:rFonts w:ascii="Times New Roman" w:hAnsi="Times New Roman" w:cs="Times New Roman"/>
          <w:sz w:val="24"/>
          <w:szCs w:val="24"/>
        </w:rPr>
        <w:t xml:space="preserve"> accountability and foster ongoing improvement. In the absence of digital monitoring, claims associated with the circular economy may turn out to be merely </w:t>
      </w:r>
      <w:r w:rsidR="00767A12" w:rsidRPr="00DC1103">
        <w:rPr>
          <w:rFonts w:ascii="Times New Roman" w:hAnsi="Times New Roman" w:cs="Times New Roman"/>
          <w:sz w:val="24"/>
          <w:szCs w:val="24"/>
        </w:rPr>
        <w:t>shallow</w:t>
      </w:r>
      <w:r w:rsidRPr="00DC1103">
        <w:rPr>
          <w:rFonts w:ascii="Times New Roman" w:hAnsi="Times New Roman" w:cs="Times New Roman"/>
          <w:sz w:val="24"/>
          <w:szCs w:val="24"/>
        </w:rPr>
        <w:t xml:space="preserve">. Nexus’s implementation of smart factory principles </w:t>
      </w:r>
      <w:r w:rsidR="00767A12" w:rsidRPr="00DC1103">
        <w:rPr>
          <w:rFonts w:ascii="Times New Roman" w:hAnsi="Times New Roman" w:cs="Times New Roman"/>
          <w:sz w:val="24"/>
          <w:szCs w:val="24"/>
        </w:rPr>
        <w:t xml:space="preserve">created </w:t>
      </w:r>
      <w:r w:rsidRPr="00DC1103">
        <w:rPr>
          <w:rFonts w:ascii="Times New Roman" w:hAnsi="Times New Roman" w:cs="Times New Roman"/>
          <w:sz w:val="24"/>
          <w:szCs w:val="24"/>
        </w:rPr>
        <w:t>a bas</w:t>
      </w:r>
      <w:r w:rsidR="00767A12" w:rsidRPr="00DC1103">
        <w:rPr>
          <w:rFonts w:ascii="Times New Roman" w:hAnsi="Times New Roman" w:cs="Times New Roman"/>
          <w:sz w:val="24"/>
          <w:szCs w:val="24"/>
        </w:rPr>
        <w:t xml:space="preserve">e </w:t>
      </w:r>
      <w:r w:rsidRPr="00DC1103">
        <w:rPr>
          <w:rFonts w:ascii="Times New Roman" w:hAnsi="Times New Roman" w:cs="Times New Roman"/>
          <w:sz w:val="24"/>
          <w:szCs w:val="24"/>
        </w:rPr>
        <w:t xml:space="preserve">for integrating these metrics, ensuring that sustainability is </w:t>
      </w:r>
      <w:r w:rsidR="00767A12" w:rsidRPr="00DC1103">
        <w:rPr>
          <w:rFonts w:ascii="Times New Roman" w:hAnsi="Times New Roman" w:cs="Times New Roman"/>
          <w:sz w:val="24"/>
          <w:szCs w:val="24"/>
        </w:rPr>
        <w:t>measurable</w:t>
      </w:r>
      <w:r w:rsidRPr="00DC1103">
        <w:rPr>
          <w:rFonts w:ascii="Times New Roman" w:hAnsi="Times New Roman" w:cs="Times New Roman"/>
          <w:sz w:val="24"/>
          <w:szCs w:val="24"/>
        </w:rPr>
        <w:t>, transparent, and in accordance with global policy frameworks.</w:t>
      </w:r>
    </w:p>
    <w:p w14:paraId="21804145" w14:textId="186C74F4" w:rsidR="005B5F72" w:rsidRPr="00DC1103" w:rsidRDefault="005A533D" w:rsidP="005B5F72">
      <w:pPr>
        <w:tabs>
          <w:tab w:val="left" w:pos="1610"/>
        </w:tabs>
        <w:rPr>
          <w:rFonts w:ascii="Times New Roman" w:hAnsi="Times New Roman" w:cs="Times New Roman"/>
          <w:b/>
          <w:bCs/>
          <w:sz w:val="24"/>
          <w:szCs w:val="24"/>
        </w:rPr>
      </w:pPr>
      <w:r>
        <w:rPr>
          <w:rFonts w:ascii="Times New Roman" w:hAnsi="Times New Roman" w:cs="Times New Roman"/>
          <w:b/>
          <w:bCs/>
          <w:sz w:val="24"/>
          <w:szCs w:val="24"/>
        </w:rPr>
        <w:t>4</w:t>
      </w:r>
      <w:r w:rsidR="005B5F72" w:rsidRPr="00DC1103">
        <w:rPr>
          <w:rFonts w:ascii="Times New Roman" w:hAnsi="Times New Roman" w:cs="Times New Roman"/>
          <w:b/>
          <w:bCs/>
          <w:sz w:val="24"/>
          <w:szCs w:val="24"/>
        </w:rPr>
        <w:t>.8 Technical Analysis of Digital Manufacturing Transformation</w:t>
      </w:r>
    </w:p>
    <w:p w14:paraId="5FE6919F" w14:textId="6B8418BC" w:rsidR="00722468" w:rsidRPr="00DC1103" w:rsidRDefault="0076054A" w:rsidP="00722468">
      <w:pPr>
        <w:rPr>
          <w:rFonts w:ascii="Times New Roman" w:hAnsi="Times New Roman" w:cs="Times New Roman"/>
          <w:sz w:val="24"/>
          <w:szCs w:val="24"/>
        </w:rPr>
      </w:pPr>
      <w:r w:rsidRPr="00DC1103">
        <w:rPr>
          <w:rFonts w:ascii="Times New Roman" w:hAnsi="Times New Roman" w:cs="Times New Roman"/>
          <w:sz w:val="24"/>
          <w:szCs w:val="24"/>
        </w:rPr>
        <w:t>Nayan</w:t>
      </w:r>
      <w:r w:rsidR="003A6CA6"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2025 </w:t>
      </w:r>
      <w:r w:rsidR="00E027B8" w:rsidRPr="00DC1103">
        <w:rPr>
          <w:rFonts w:ascii="Times New Roman" w:hAnsi="Times New Roman" w:cs="Times New Roman"/>
          <w:sz w:val="24"/>
          <w:szCs w:val="24"/>
        </w:rPr>
        <w:t>explains an idea of</w:t>
      </w:r>
      <w:r w:rsidR="005B5F72" w:rsidRPr="00DC1103">
        <w:rPr>
          <w:rFonts w:ascii="Times New Roman" w:hAnsi="Times New Roman" w:cs="Times New Roman"/>
          <w:sz w:val="24"/>
          <w:szCs w:val="24"/>
        </w:rPr>
        <w:t xml:space="preserve"> a six-step framework aimed at digitizing </w:t>
      </w:r>
      <w:r w:rsidR="00E027B8" w:rsidRPr="00DC1103">
        <w:rPr>
          <w:rFonts w:ascii="Times New Roman" w:hAnsi="Times New Roman" w:cs="Times New Roman"/>
          <w:sz w:val="24"/>
          <w:szCs w:val="24"/>
        </w:rPr>
        <w:t xml:space="preserve">all the </w:t>
      </w:r>
      <w:r w:rsidR="005B5F72" w:rsidRPr="00DC1103">
        <w:rPr>
          <w:rFonts w:ascii="Times New Roman" w:hAnsi="Times New Roman" w:cs="Times New Roman"/>
          <w:sz w:val="24"/>
          <w:szCs w:val="24"/>
        </w:rPr>
        <w:t xml:space="preserve">automotive processes. This framework </w:t>
      </w:r>
      <w:r w:rsidR="00E027B8" w:rsidRPr="00DC1103">
        <w:rPr>
          <w:rFonts w:ascii="Times New Roman" w:hAnsi="Times New Roman" w:cs="Times New Roman"/>
          <w:sz w:val="24"/>
          <w:szCs w:val="24"/>
        </w:rPr>
        <w:t>covers</w:t>
      </w:r>
      <w:r w:rsidR="005B5F72" w:rsidRPr="00DC1103">
        <w:rPr>
          <w:rFonts w:ascii="Times New Roman" w:hAnsi="Times New Roman" w:cs="Times New Roman"/>
          <w:sz w:val="24"/>
          <w:szCs w:val="24"/>
        </w:rPr>
        <w:t xml:space="preserve"> digital maturity evaluation, the creation of a roadmap, the implementation of technology, training for the workforce, and ongoing enhancement. Key elements consist of virtual control centres designed for real-time quality monitoring, </w:t>
      </w:r>
      <w:r w:rsidR="00E027B8" w:rsidRPr="00DC1103">
        <w:rPr>
          <w:rFonts w:ascii="Times New Roman" w:hAnsi="Times New Roman" w:cs="Times New Roman"/>
          <w:sz w:val="24"/>
          <w:szCs w:val="24"/>
        </w:rPr>
        <w:t>Technology</w:t>
      </w:r>
      <w:r w:rsidR="005B5F72" w:rsidRPr="00DC1103">
        <w:rPr>
          <w:rFonts w:ascii="Times New Roman" w:hAnsi="Times New Roman" w:cs="Times New Roman"/>
          <w:sz w:val="24"/>
          <w:szCs w:val="24"/>
        </w:rPr>
        <w:t xml:space="preserve">-powered supply chain </w:t>
      </w:r>
      <w:r w:rsidR="00E027B8" w:rsidRPr="00DC1103">
        <w:rPr>
          <w:rFonts w:ascii="Times New Roman" w:hAnsi="Times New Roman" w:cs="Times New Roman"/>
          <w:sz w:val="24"/>
          <w:szCs w:val="24"/>
        </w:rPr>
        <w:t>instrumentation</w:t>
      </w:r>
      <w:r w:rsidR="005B5F72" w:rsidRPr="00DC1103">
        <w:rPr>
          <w:rFonts w:ascii="Times New Roman" w:hAnsi="Times New Roman" w:cs="Times New Roman"/>
          <w:sz w:val="24"/>
          <w:szCs w:val="24"/>
        </w:rPr>
        <w:t>, RFID-enabled parts tracking, and integrated CRM-MES systems.</w:t>
      </w:r>
      <w:r w:rsidR="00722468" w:rsidRPr="00DC1103">
        <w:rPr>
          <w:rFonts w:ascii="Times New Roman" w:hAnsi="Times New Roman" w:cs="Times New Roman"/>
          <w:sz w:val="24"/>
          <w:szCs w:val="24"/>
        </w:rPr>
        <w:t xml:space="preserve"> When businesses use this all-inclusive methodology, their case studies demonstrate a 32% increase in first pass yield and a 24% decrease in line </w:t>
      </w:r>
      <w:r w:rsidR="00E027B8" w:rsidRPr="00DC1103">
        <w:rPr>
          <w:rFonts w:ascii="Times New Roman" w:hAnsi="Times New Roman" w:cs="Times New Roman"/>
          <w:sz w:val="24"/>
          <w:szCs w:val="24"/>
        </w:rPr>
        <w:t>exchange</w:t>
      </w:r>
      <w:r w:rsidR="00722468" w:rsidRPr="00DC1103">
        <w:rPr>
          <w:rFonts w:ascii="Times New Roman" w:hAnsi="Times New Roman" w:cs="Times New Roman"/>
          <w:sz w:val="24"/>
          <w:szCs w:val="24"/>
        </w:rPr>
        <w:t xml:space="preserve"> time </w:t>
      </w:r>
      <w:r w:rsidR="00197FE2" w:rsidRPr="00DC1103">
        <w:rPr>
          <w:rFonts w:ascii="Times New Roman" w:hAnsi="Times New Roman" w:cs="Times New Roman"/>
          <w:sz w:val="24"/>
          <w:szCs w:val="24"/>
        </w:rPr>
        <w:t xml:space="preserve">(Nayan, 2025). </w:t>
      </w:r>
      <w:r w:rsidR="00722468" w:rsidRPr="00DC1103">
        <w:rPr>
          <w:rFonts w:ascii="Times New Roman" w:hAnsi="Times New Roman" w:cs="Times New Roman"/>
          <w:sz w:val="24"/>
          <w:szCs w:val="24"/>
        </w:rPr>
        <w:t>Nexus's later stages of smart factory development were directed by including</w:t>
      </w:r>
      <w:r w:rsidR="00E027B8" w:rsidRPr="00DC1103">
        <w:rPr>
          <w:rFonts w:ascii="Times New Roman" w:hAnsi="Times New Roman" w:cs="Times New Roman"/>
          <w:sz w:val="24"/>
          <w:szCs w:val="24"/>
        </w:rPr>
        <w:t xml:space="preserve"> this s</w:t>
      </w:r>
      <w:r w:rsidR="00722468" w:rsidRPr="00DC1103">
        <w:rPr>
          <w:rFonts w:ascii="Times New Roman" w:hAnsi="Times New Roman" w:cs="Times New Roman"/>
          <w:sz w:val="24"/>
          <w:szCs w:val="24"/>
        </w:rPr>
        <w:t>ystematic transformation roadmap, which goes beyond individual technology initiatives.</w:t>
      </w:r>
    </w:p>
    <w:p w14:paraId="145FBD9D" w14:textId="0A6B49C7" w:rsidR="00722468" w:rsidRPr="00DC1103" w:rsidRDefault="00722468" w:rsidP="00722468">
      <w:pPr>
        <w:rPr>
          <w:rFonts w:ascii="Times New Roman" w:hAnsi="Times New Roman" w:cs="Times New Roman"/>
          <w:sz w:val="24"/>
          <w:szCs w:val="24"/>
        </w:rPr>
      </w:pPr>
      <w:r w:rsidRPr="00DC1103">
        <w:rPr>
          <w:rFonts w:ascii="Times New Roman" w:hAnsi="Times New Roman" w:cs="Times New Roman"/>
          <w:sz w:val="24"/>
          <w:szCs w:val="24"/>
        </w:rPr>
        <w:t xml:space="preserve">This organized perspective is supported by </w:t>
      </w:r>
      <w:r w:rsidR="00E625B1" w:rsidRPr="00DC1103">
        <w:rPr>
          <w:rFonts w:ascii="Times New Roman" w:hAnsi="Times New Roman" w:cs="Times New Roman"/>
          <w:sz w:val="24"/>
          <w:szCs w:val="24"/>
        </w:rPr>
        <w:t xml:space="preserve">Dixit (2025), </w:t>
      </w:r>
      <w:r w:rsidRPr="00DC1103">
        <w:rPr>
          <w:rFonts w:ascii="Times New Roman" w:hAnsi="Times New Roman" w:cs="Times New Roman"/>
          <w:sz w:val="24"/>
          <w:szCs w:val="24"/>
        </w:rPr>
        <w:t xml:space="preserve">which demonstrates that companies utilizing AI-driven defect detection and predictive scheduling </w:t>
      </w:r>
      <w:r w:rsidR="00062636" w:rsidRPr="00DC1103">
        <w:rPr>
          <w:rFonts w:ascii="Times New Roman" w:hAnsi="Times New Roman" w:cs="Times New Roman"/>
          <w:sz w:val="24"/>
          <w:szCs w:val="24"/>
        </w:rPr>
        <w:t xml:space="preserve">have </w:t>
      </w:r>
      <w:r w:rsidRPr="00DC1103">
        <w:rPr>
          <w:rFonts w:ascii="Times New Roman" w:hAnsi="Times New Roman" w:cs="Times New Roman"/>
          <w:sz w:val="24"/>
          <w:szCs w:val="24"/>
        </w:rPr>
        <w:t>greatly decreased downtime in comparison to companies utilizing dispersed digital technologies. The evidence points to holistic digital initiatives rather than fragmented adoption as the key to Nexus's long-term trajectory.</w:t>
      </w:r>
    </w:p>
    <w:p w14:paraId="58F3EDC7" w14:textId="1A411163" w:rsidR="00722468" w:rsidRPr="00DC1103" w:rsidRDefault="005A533D" w:rsidP="00722468">
      <w:pPr>
        <w:tabs>
          <w:tab w:val="left" w:pos="1610"/>
        </w:tabs>
        <w:rPr>
          <w:rFonts w:ascii="Times New Roman" w:hAnsi="Times New Roman" w:cs="Times New Roman"/>
          <w:b/>
          <w:bCs/>
          <w:sz w:val="24"/>
          <w:szCs w:val="24"/>
        </w:rPr>
      </w:pPr>
      <w:r>
        <w:rPr>
          <w:rFonts w:ascii="Times New Roman" w:hAnsi="Times New Roman" w:cs="Times New Roman"/>
          <w:b/>
          <w:bCs/>
          <w:sz w:val="24"/>
          <w:szCs w:val="24"/>
        </w:rPr>
        <w:t>4</w:t>
      </w:r>
      <w:r w:rsidR="00722468" w:rsidRPr="00DC1103">
        <w:rPr>
          <w:rFonts w:ascii="Times New Roman" w:hAnsi="Times New Roman" w:cs="Times New Roman"/>
          <w:b/>
          <w:bCs/>
          <w:sz w:val="24"/>
          <w:szCs w:val="24"/>
        </w:rPr>
        <w:t>.9 Industry 4.0–Compliant Automatic Production Lines</w:t>
      </w:r>
    </w:p>
    <w:p w14:paraId="2AB37309" w14:textId="32DA9FDE" w:rsidR="00722468" w:rsidRPr="00DC1103" w:rsidRDefault="00722468" w:rsidP="00722468">
      <w:pPr>
        <w:rPr>
          <w:rFonts w:ascii="Times New Roman" w:hAnsi="Times New Roman" w:cs="Times New Roman"/>
          <w:sz w:val="24"/>
          <w:szCs w:val="24"/>
        </w:rPr>
      </w:pPr>
      <w:r w:rsidRPr="00DC1103">
        <w:rPr>
          <w:rFonts w:ascii="Times New Roman" w:hAnsi="Times New Roman" w:cs="Times New Roman"/>
          <w:sz w:val="24"/>
          <w:szCs w:val="24"/>
        </w:rPr>
        <w:t xml:space="preserve">Wrobel and </w:t>
      </w:r>
      <w:proofErr w:type="spellStart"/>
      <w:r w:rsidRPr="00DC1103">
        <w:rPr>
          <w:rFonts w:ascii="Times New Roman" w:hAnsi="Times New Roman" w:cs="Times New Roman"/>
          <w:sz w:val="24"/>
          <w:szCs w:val="24"/>
        </w:rPr>
        <w:t>Sidzina</w:t>
      </w:r>
      <w:proofErr w:type="spellEnd"/>
      <w:r w:rsidRPr="00DC1103">
        <w:rPr>
          <w:rFonts w:ascii="Times New Roman" w:hAnsi="Times New Roman" w:cs="Times New Roman"/>
          <w:sz w:val="24"/>
          <w:szCs w:val="24"/>
        </w:rPr>
        <w:t xml:space="preserve"> (2021) </w:t>
      </w:r>
      <w:r w:rsidR="004E45DF" w:rsidRPr="00DC1103">
        <w:rPr>
          <w:rFonts w:ascii="Times New Roman" w:hAnsi="Times New Roman" w:cs="Times New Roman"/>
          <w:sz w:val="24"/>
          <w:szCs w:val="24"/>
        </w:rPr>
        <w:t>introduced a study on</w:t>
      </w:r>
      <w:r w:rsidRPr="00DC1103">
        <w:rPr>
          <w:rFonts w:ascii="Times New Roman" w:hAnsi="Times New Roman" w:cs="Times New Roman"/>
          <w:sz w:val="24"/>
          <w:szCs w:val="24"/>
        </w:rPr>
        <w:t xml:space="preserve"> </w:t>
      </w:r>
      <w:r w:rsidR="004E45DF" w:rsidRPr="00DC1103">
        <w:rPr>
          <w:rFonts w:ascii="Times New Roman" w:hAnsi="Times New Roman" w:cs="Times New Roman"/>
          <w:sz w:val="24"/>
          <w:szCs w:val="24"/>
        </w:rPr>
        <w:t xml:space="preserve">a </w:t>
      </w:r>
      <w:r w:rsidRPr="00DC1103">
        <w:rPr>
          <w:rFonts w:ascii="Times New Roman" w:hAnsi="Times New Roman" w:cs="Times New Roman"/>
          <w:sz w:val="24"/>
          <w:szCs w:val="24"/>
        </w:rPr>
        <w:t xml:space="preserve">modular, self-operating system for assembling car body parts. They </w:t>
      </w:r>
      <w:r w:rsidR="004E45DF" w:rsidRPr="00DC1103">
        <w:rPr>
          <w:rFonts w:ascii="Times New Roman" w:hAnsi="Times New Roman" w:cs="Times New Roman"/>
          <w:sz w:val="24"/>
          <w:szCs w:val="24"/>
        </w:rPr>
        <w:t xml:space="preserve">studied and utilized </w:t>
      </w:r>
      <w:r w:rsidRPr="00DC1103">
        <w:rPr>
          <w:rFonts w:ascii="Times New Roman" w:hAnsi="Times New Roman" w:cs="Times New Roman"/>
          <w:sz w:val="24"/>
          <w:szCs w:val="24"/>
        </w:rPr>
        <w:t xml:space="preserve">digital twins and connected different types of PLC systems (like </w:t>
      </w:r>
      <w:proofErr w:type="spellStart"/>
      <w:r w:rsidRPr="00DC1103">
        <w:rPr>
          <w:rFonts w:ascii="Times New Roman" w:hAnsi="Times New Roman" w:cs="Times New Roman"/>
          <w:sz w:val="24"/>
          <w:szCs w:val="24"/>
        </w:rPr>
        <w:t>Profinet</w:t>
      </w:r>
      <w:proofErr w:type="spellEnd"/>
      <w:r w:rsidRPr="00DC1103">
        <w:rPr>
          <w:rFonts w:ascii="Times New Roman" w:hAnsi="Times New Roman" w:cs="Times New Roman"/>
          <w:sz w:val="24"/>
          <w:szCs w:val="24"/>
        </w:rPr>
        <w:t xml:space="preserve">, Profibus DP, and OPC/UA). Each part has a special tag that records important information during the process, such as furnace temperature and how fast the laser cuts. This helps with checking the quality automatically and finding problems with the equipment quickly. Performance evaluations indicated a 15% decrease in defect rates and a 22% enhancement in throughput when compared to traditional lines (Wrobel and </w:t>
      </w:r>
      <w:proofErr w:type="spellStart"/>
      <w:r w:rsidRPr="00DC1103">
        <w:rPr>
          <w:rFonts w:ascii="Times New Roman" w:hAnsi="Times New Roman" w:cs="Times New Roman"/>
          <w:sz w:val="24"/>
          <w:szCs w:val="24"/>
        </w:rPr>
        <w:t>Sidzina</w:t>
      </w:r>
      <w:proofErr w:type="spellEnd"/>
      <w:r w:rsidRPr="00DC1103">
        <w:rPr>
          <w:rFonts w:ascii="Times New Roman" w:hAnsi="Times New Roman" w:cs="Times New Roman"/>
          <w:sz w:val="24"/>
          <w:szCs w:val="24"/>
        </w:rPr>
        <w:t>, 2021). This innovative production-line framework provide</w:t>
      </w:r>
      <w:r w:rsidR="004E45DF" w:rsidRPr="00DC1103">
        <w:rPr>
          <w:rFonts w:ascii="Times New Roman" w:hAnsi="Times New Roman" w:cs="Times New Roman"/>
          <w:sz w:val="24"/>
          <w:szCs w:val="24"/>
        </w:rPr>
        <w:t>d</w:t>
      </w:r>
      <w:r w:rsidRPr="00DC1103">
        <w:rPr>
          <w:rFonts w:ascii="Times New Roman" w:hAnsi="Times New Roman" w:cs="Times New Roman"/>
          <w:sz w:val="24"/>
          <w:szCs w:val="24"/>
        </w:rPr>
        <w:t xml:space="preserve"> Nexus with a model for future EV module assembly</w:t>
      </w:r>
      <w:r w:rsidR="004E45DF" w:rsidRPr="00DC1103">
        <w:rPr>
          <w:rFonts w:ascii="Times New Roman" w:hAnsi="Times New Roman" w:cs="Times New Roman"/>
          <w:sz w:val="24"/>
          <w:szCs w:val="24"/>
        </w:rPr>
        <w:t xml:space="preserve"> (specifically with Ionex and </w:t>
      </w:r>
      <w:proofErr w:type="spellStart"/>
      <w:r w:rsidR="004E45DF" w:rsidRPr="00DC1103">
        <w:rPr>
          <w:rFonts w:ascii="Times New Roman" w:hAnsi="Times New Roman" w:cs="Times New Roman"/>
          <w:sz w:val="24"/>
          <w:szCs w:val="24"/>
        </w:rPr>
        <w:t>Zesta</w:t>
      </w:r>
      <w:proofErr w:type="spellEnd"/>
      <w:r w:rsidR="004E45DF" w:rsidRPr="00DC1103">
        <w:rPr>
          <w:rFonts w:ascii="Times New Roman" w:hAnsi="Times New Roman" w:cs="Times New Roman"/>
          <w:sz w:val="24"/>
          <w:szCs w:val="24"/>
        </w:rPr>
        <w:t>)</w:t>
      </w:r>
      <w:r w:rsidRPr="00DC1103">
        <w:rPr>
          <w:rFonts w:ascii="Times New Roman" w:hAnsi="Times New Roman" w:cs="Times New Roman"/>
          <w:sz w:val="24"/>
          <w:szCs w:val="24"/>
        </w:rPr>
        <w:t xml:space="preserve">, aligning with its goals for predictive maintenance and real-time process analytics. </w:t>
      </w:r>
      <w:r w:rsidR="004E45DF" w:rsidRPr="00DC1103">
        <w:rPr>
          <w:rFonts w:ascii="Times New Roman" w:hAnsi="Times New Roman" w:cs="Times New Roman"/>
          <w:sz w:val="24"/>
          <w:szCs w:val="24"/>
        </w:rPr>
        <w:t xml:space="preserve">As a technical and engineering executive, I also gave an idea of </w:t>
      </w:r>
      <w:r w:rsidRPr="00DC1103">
        <w:rPr>
          <w:rFonts w:ascii="Times New Roman" w:hAnsi="Times New Roman" w:cs="Times New Roman"/>
          <w:sz w:val="24"/>
          <w:szCs w:val="24"/>
        </w:rPr>
        <w:t xml:space="preserve">merging cyber-physical systems with automated lines </w:t>
      </w:r>
      <w:r w:rsidR="004E45DF" w:rsidRPr="00DC1103">
        <w:rPr>
          <w:rFonts w:ascii="Times New Roman" w:hAnsi="Times New Roman" w:cs="Times New Roman"/>
          <w:sz w:val="24"/>
          <w:szCs w:val="24"/>
        </w:rPr>
        <w:t xml:space="preserve">because it </w:t>
      </w:r>
      <w:r w:rsidRPr="00DC1103">
        <w:rPr>
          <w:rFonts w:ascii="Times New Roman" w:hAnsi="Times New Roman" w:cs="Times New Roman"/>
          <w:sz w:val="24"/>
          <w:szCs w:val="24"/>
        </w:rPr>
        <w:t xml:space="preserve">offers advantages that go beyond just quality control, </w:t>
      </w:r>
      <w:r w:rsidR="004E45DF" w:rsidRPr="00DC1103">
        <w:rPr>
          <w:rFonts w:ascii="Times New Roman" w:hAnsi="Times New Roman" w:cs="Times New Roman"/>
          <w:sz w:val="24"/>
          <w:szCs w:val="24"/>
        </w:rPr>
        <w:t>helping</w:t>
      </w:r>
      <w:r w:rsidRPr="00DC1103">
        <w:rPr>
          <w:rFonts w:ascii="Times New Roman" w:hAnsi="Times New Roman" w:cs="Times New Roman"/>
          <w:sz w:val="24"/>
          <w:szCs w:val="24"/>
        </w:rPr>
        <w:t xml:space="preserve"> in adaptive reconfiguration</w:t>
      </w:r>
      <w:r w:rsidR="00485B61" w:rsidRPr="00DC1103">
        <w:rPr>
          <w:rFonts w:ascii="Times New Roman" w:hAnsi="Times New Roman" w:cs="Times New Roman"/>
          <w:sz w:val="24"/>
          <w:szCs w:val="24"/>
        </w:rPr>
        <w:t xml:space="preserve"> (</w:t>
      </w:r>
      <w:proofErr w:type="spellStart"/>
      <w:r w:rsidR="00485B61" w:rsidRPr="00DC1103">
        <w:rPr>
          <w:rFonts w:ascii="Times New Roman" w:hAnsi="Times New Roman" w:cs="Times New Roman"/>
          <w:sz w:val="24"/>
          <w:szCs w:val="24"/>
        </w:rPr>
        <w:t>Barari</w:t>
      </w:r>
      <w:proofErr w:type="spellEnd"/>
      <w:r w:rsidR="00485B61" w:rsidRPr="00DC1103">
        <w:rPr>
          <w:rFonts w:ascii="Times New Roman" w:hAnsi="Times New Roman" w:cs="Times New Roman"/>
          <w:sz w:val="24"/>
          <w:szCs w:val="24"/>
        </w:rPr>
        <w:t xml:space="preserve"> et al., 2021)</w:t>
      </w:r>
      <w:r w:rsidR="00062636" w:rsidRPr="00DC1103">
        <w:rPr>
          <w:rFonts w:ascii="Times New Roman" w:hAnsi="Times New Roman" w:cs="Times New Roman"/>
          <w:sz w:val="24"/>
          <w:szCs w:val="24"/>
        </w:rPr>
        <w:t>.</w:t>
      </w:r>
    </w:p>
    <w:p w14:paraId="7B0807E6" w14:textId="77777777" w:rsidR="00E81691" w:rsidRDefault="00E81691" w:rsidP="00186AC7">
      <w:pPr>
        <w:tabs>
          <w:tab w:val="left" w:pos="1610"/>
        </w:tabs>
        <w:rPr>
          <w:rFonts w:ascii="Times New Roman" w:hAnsi="Times New Roman" w:cs="Times New Roman"/>
          <w:b/>
          <w:bCs/>
          <w:sz w:val="24"/>
          <w:szCs w:val="24"/>
        </w:rPr>
      </w:pPr>
    </w:p>
    <w:p w14:paraId="4517CEFB" w14:textId="77777777" w:rsidR="00E81691" w:rsidRDefault="00E81691" w:rsidP="00186AC7">
      <w:pPr>
        <w:tabs>
          <w:tab w:val="left" w:pos="1610"/>
        </w:tabs>
        <w:rPr>
          <w:rFonts w:ascii="Times New Roman" w:hAnsi="Times New Roman" w:cs="Times New Roman"/>
          <w:b/>
          <w:bCs/>
          <w:sz w:val="24"/>
          <w:szCs w:val="24"/>
        </w:rPr>
      </w:pPr>
    </w:p>
    <w:p w14:paraId="000A22E3" w14:textId="77777777" w:rsidR="00E81691" w:rsidRDefault="00E81691" w:rsidP="00186AC7">
      <w:pPr>
        <w:tabs>
          <w:tab w:val="left" w:pos="1610"/>
        </w:tabs>
        <w:rPr>
          <w:rFonts w:ascii="Times New Roman" w:hAnsi="Times New Roman" w:cs="Times New Roman"/>
          <w:b/>
          <w:bCs/>
          <w:sz w:val="24"/>
          <w:szCs w:val="24"/>
        </w:rPr>
      </w:pPr>
    </w:p>
    <w:p w14:paraId="31DFF246" w14:textId="3D6C551E" w:rsidR="00186AC7" w:rsidRPr="00DC1103" w:rsidRDefault="005A533D" w:rsidP="00186AC7">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5</w:t>
      </w:r>
      <w:r w:rsidR="00186AC7" w:rsidRPr="00DC1103">
        <w:rPr>
          <w:rFonts w:ascii="Times New Roman" w:hAnsi="Times New Roman" w:cs="Times New Roman"/>
          <w:b/>
          <w:bCs/>
          <w:sz w:val="24"/>
          <w:szCs w:val="24"/>
        </w:rPr>
        <w:t>. Methodology</w:t>
      </w:r>
    </w:p>
    <w:p w14:paraId="6D705C48" w14:textId="279B271C" w:rsidR="00186AC7" w:rsidRPr="00DC1103" w:rsidRDefault="00186AC7" w:rsidP="00186AC7">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This section outlines the methodological approach adopted to analyse the ten-round performance of Nexus Automobile in the automotive business simulation. As the company’s </w:t>
      </w:r>
      <w:r w:rsidR="001E0476" w:rsidRPr="00DC1103">
        <w:rPr>
          <w:rFonts w:ascii="Times New Roman" w:hAnsi="Times New Roman" w:cs="Times New Roman"/>
          <w:sz w:val="24"/>
          <w:szCs w:val="24"/>
        </w:rPr>
        <w:t>path</w:t>
      </w:r>
      <w:r w:rsidRPr="00DC1103">
        <w:rPr>
          <w:rFonts w:ascii="Times New Roman" w:hAnsi="Times New Roman" w:cs="Times New Roman"/>
          <w:sz w:val="24"/>
          <w:szCs w:val="24"/>
        </w:rPr>
        <w:t xml:space="preserve"> is evaluated through the lens of a Technical and Engineering Executive, the methodology focuses on capturing the engineering, operational, and technological aspects of decision-making. It provides a </w:t>
      </w:r>
      <w:r w:rsidR="00EC3379" w:rsidRPr="00DC1103">
        <w:rPr>
          <w:rFonts w:ascii="Times New Roman" w:hAnsi="Times New Roman" w:cs="Times New Roman"/>
          <w:sz w:val="24"/>
          <w:szCs w:val="24"/>
        </w:rPr>
        <w:t>foundation</w:t>
      </w:r>
      <w:r w:rsidRPr="00DC1103">
        <w:rPr>
          <w:rFonts w:ascii="Times New Roman" w:hAnsi="Times New Roman" w:cs="Times New Roman"/>
          <w:sz w:val="24"/>
          <w:szCs w:val="24"/>
        </w:rPr>
        <w:t xml:space="preserve"> for the use of business simulation as a research design, explains data sources, details the analytical framework, identifies performance evaluation criteria, and considers both limitations and ethical issues.</w:t>
      </w:r>
    </w:p>
    <w:p w14:paraId="1A3616E8" w14:textId="2FA58570" w:rsidR="001E0476" w:rsidRPr="00DC1103" w:rsidRDefault="005A533D" w:rsidP="00186AC7">
      <w:pPr>
        <w:tabs>
          <w:tab w:val="left" w:pos="1610"/>
        </w:tabs>
        <w:rPr>
          <w:rFonts w:ascii="Times New Roman" w:hAnsi="Times New Roman" w:cs="Times New Roman"/>
          <w:b/>
          <w:bCs/>
          <w:sz w:val="24"/>
          <w:szCs w:val="24"/>
        </w:rPr>
      </w:pPr>
      <w:r>
        <w:rPr>
          <w:rFonts w:ascii="Times New Roman" w:hAnsi="Times New Roman" w:cs="Times New Roman"/>
          <w:b/>
          <w:bCs/>
          <w:sz w:val="24"/>
          <w:szCs w:val="24"/>
        </w:rPr>
        <w:t>5</w:t>
      </w:r>
      <w:r w:rsidR="001E0476" w:rsidRPr="00DC1103">
        <w:rPr>
          <w:rFonts w:ascii="Times New Roman" w:hAnsi="Times New Roman" w:cs="Times New Roman"/>
          <w:b/>
          <w:bCs/>
          <w:sz w:val="24"/>
          <w:szCs w:val="24"/>
        </w:rPr>
        <w:t>.1 Research Design</w:t>
      </w:r>
    </w:p>
    <w:p w14:paraId="3390CD86" w14:textId="58D7C184" w:rsidR="00921E4F" w:rsidRPr="00DC1103" w:rsidRDefault="00921E4F" w:rsidP="00186AC7">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The study employs a simulation-based case study approach, which is well-suited to investigating the long-term consequences of engineering and technical choices in a competitive automotive context. Business simulations emulate the intricacies of actual markets by incorporating demand fluctuations, competitor behaviours, and limitations on production resources </w:t>
      </w:r>
      <w:r w:rsidR="00C3757B" w:rsidRPr="00DC1103">
        <w:rPr>
          <w:rFonts w:ascii="Times New Roman" w:hAnsi="Times New Roman" w:cs="Times New Roman"/>
          <w:sz w:val="24"/>
          <w:szCs w:val="24"/>
        </w:rPr>
        <w:t>(Itziar &amp; Maria, 2012)</w:t>
      </w:r>
      <w:r w:rsidRPr="00DC1103">
        <w:rPr>
          <w:rFonts w:ascii="Times New Roman" w:hAnsi="Times New Roman" w:cs="Times New Roman"/>
          <w:sz w:val="24"/>
          <w:szCs w:val="24"/>
        </w:rPr>
        <w:t>. This enables researchers to analyse not only individual decisions but also the cumulative impact of successive strategies across various business cycles.</w:t>
      </w:r>
    </w:p>
    <w:p w14:paraId="30187BD3" w14:textId="5D458CE9" w:rsidR="00921E4F" w:rsidRPr="00DC1103" w:rsidRDefault="00921E4F" w:rsidP="00921E4F">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A design that connects operational inputs (automation, capacity, manpower, R&amp;D) to outputs (productivity indices, cost reduction, and profitability) is important to a technical and engineering executive </w:t>
      </w:r>
      <w:r w:rsidR="00692E20" w:rsidRPr="00DC1103">
        <w:rPr>
          <w:rFonts w:ascii="Times New Roman" w:hAnsi="Times New Roman" w:cs="Times New Roman"/>
          <w:sz w:val="24"/>
          <w:szCs w:val="24"/>
        </w:rPr>
        <w:t xml:space="preserve">(Agrawal et al., 2017). </w:t>
      </w:r>
      <w:r w:rsidRPr="00DC1103">
        <w:rPr>
          <w:rFonts w:ascii="Times New Roman" w:hAnsi="Times New Roman" w:cs="Times New Roman"/>
          <w:sz w:val="24"/>
          <w:szCs w:val="24"/>
        </w:rPr>
        <w:t>In contrast to cross-sectional industrial case studies, the simulation environment offers a controlled but dynamic setting where decisions can be methodically compared and modified over time. This approach facilitates a longitudinal examination of engineering leadership and its impact on both technical performance and competitive positioning.</w:t>
      </w:r>
    </w:p>
    <w:p w14:paraId="4CBB9460" w14:textId="4D130384" w:rsidR="00921E4F" w:rsidRPr="00DC1103" w:rsidRDefault="005E4005" w:rsidP="00186AC7">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This study also facilitates </w:t>
      </w:r>
      <w:r w:rsidR="00536631" w:rsidRPr="00DC1103">
        <w:rPr>
          <w:rFonts w:ascii="Times New Roman" w:hAnsi="Times New Roman" w:cs="Times New Roman"/>
          <w:sz w:val="24"/>
          <w:szCs w:val="24"/>
        </w:rPr>
        <w:t xml:space="preserve">an </w:t>
      </w:r>
      <w:r w:rsidRPr="00DC1103">
        <w:rPr>
          <w:rFonts w:ascii="Times New Roman" w:hAnsi="Times New Roman" w:cs="Times New Roman"/>
          <w:sz w:val="24"/>
          <w:szCs w:val="24"/>
        </w:rPr>
        <w:t xml:space="preserve">analytical </w:t>
      </w:r>
      <w:r w:rsidR="00536631" w:rsidRPr="00DC1103">
        <w:rPr>
          <w:rFonts w:ascii="Times New Roman" w:hAnsi="Times New Roman" w:cs="Times New Roman"/>
          <w:sz w:val="24"/>
          <w:szCs w:val="24"/>
        </w:rPr>
        <w:t>overview</w:t>
      </w:r>
      <w:r w:rsidRPr="00DC1103">
        <w:rPr>
          <w:rFonts w:ascii="Times New Roman" w:hAnsi="Times New Roman" w:cs="Times New Roman"/>
          <w:sz w:val="24"/>
          <w:szCs w:val="24"/>
        </w:rPr>
        <w:t xml:space="preserve">. </w:t>
      </w:r>
      <w:r w:rsidR="00536631" w:rsidRPr="00DC1103">
        <w:rPr>
          <w:rFonts w:ascii="Times New Roman" w:hAnsi="Times New Roman" w:cs="Times New Roman"/>
          <w:sz w:val="24"/>
          <w:szCs w:val="24"/>
        </w:rPr>
        <w:t>Th</w:t>
      </w:r>
      <w:r w:rsidRPr="00DC1103">
        <w:rPr>
          <w:rFonts w:ascii="Times New Roman" w:hAnsi="Times New Roman" w:cs="Times New Roman"/>
          <w:sz w:val="24"/>
          <w:szCs w:val="24"/>
        </w:rPr>
        <w:t xml:space="preserve">e results of Nexus cannot be directly applied to all </w:t>
      </w:r>
      <w:r w:rsidR="00536631" w:rsidRPr="00DC1103">
        <w:rPr>
          <w:rFonts w:ascii="Times New Roman" w:hAnsi="Times New Roman" w:cs="Times New Roman"/>
          <w:sz w:val="24"/>
          <w:szCs w:val="24"/>
        </w:rPr>
        <w:t xml:space="preserve">real-world </w:t>
      </w:r>
      <w:r w:rsidRPr="00DC1103">
        <w:rPr>
          <w:rFonts w:ascii="Times New Roman" w:hAnsi="Times New Roman" w:cs="Times New Roman"/>
          <w:sz w:val="24"/>
          <w:szCs w:val="24"/>
        </w:rPr>
        <w:t>automotive companies</w:t>
      </w:r>
      <w:r w:rsidR="00536631" w:rsidRPr="00DC1103">
        <w:rPr>
          <w:rFonts w:ascii="Times New Roman" w:hAnsi="Times New Roman" w:cs="Times New Roman"/>
          <w:sz w:val="24"/>
          <w:szCs w:val="24"/>
        </w:rPr>
        <w:t>. T</w:t>
      </w:r>
      <w:r w:rsidRPr="00DC1103">
        <w:rPr>
          <w:rFonts w:ascii="Times New Roman" w:hAnsi="Times New Roman" w:cs="Times New Roman"/>
          <w:sz w:val="24"/>
          <w:szCs w:val="24"/>
        </w:rPr>
        <w:t>h</w:t>
      </w:r>
      <w:r w:rsidR="00536631" w:rsidRPr="00DC1103">
        <w:rPr>
          <w:rFonts w:ascii="Times New Roman" w:hAnsi="Times New Roman" w:cs="Times New Roman"/>
          <w:sz w:val="24"/>
          <w:szCs w:val="24"/>
        </w:rPr>
        <w:t>is</w:t>
      </w:r>
      <w:r w:rsidRPr="00DC1103">
        <w:rPr>
          <w:rFonts w:ascii="Times New Roman" w:hAnsi="Times New Roman" w:cs="Times New Roman"/>
          <w:sz w:val="24"/>
          <w:szCs w:val="24"/>
        </w:rPr>
        <w:t xml:space="preserve"> simulation reflects actual industry trends, including electrification, the integration of </w:t>
      </w:r>
      <w:r w:rsidR="00536631" w:rsidRPr="00DC1103">
        <w:rPr>
          <w:rFonts w:ascii="Times New Roman" w:hAnsi="Times New Roman" w:cs="Times New Roman"/>
          <w:sz w:val="24"/>
          <w:szCs w:val="24"/>
        </w:rPr>
        <w:t>industry-leading technologies like Industry 4.0, IoT</w:t>
      </w:r>
      <w:r w:rsidRPr="00DC1103">
        <w:rPr>
          <w:rFonts w:ascii="Times New Roman" w:hAnsi="Times New Roman" w:cs="Times New Roman"/>
          <w:sz w:val="24"/>
          <w:szCs w:val="24"/>
        </w:rPr>
        <w:t>, and sustainability requirements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xml:space="preserve">). Therefore, the insights gained from this study enhance wider academic and professional discussions regarding the influence of engineering-driven strategies on the competitiveness of the automotive sector. </w:t>
      </w:r>
    </w:p>
    <w:p w14:paraId="0F435700" w14:textId="6937CBDB" w:rsidR="005E4005" w:rsidRPr="00DC1103" w:rsidRDefault="005E4005" w:rsidP="00186AC7">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Additionally, case studies based on simulation have been acknowledged as especially useful in situations where there is a shortage of empirical longitudinal data. </w:t>
      </w:r>
      <w:r w:rsidR="00A462FC" w:rsidRPr="00DC1103">
        <w:rPr>
          <w:rFonts w:ascii="Times New Roman" w:hAnsi="Times New Roman" w:cs="Times New Roman"/>
          <w:sz w:val="24"/>
          <w:szCs w:val="24"/>
        </w:rPr>
        <w:t>Nettekoven (2023)</w:t>
      </w:r>
      <w:r w:rsidRPr="00DC1103">
        <w:rPr>
          <w:rFonts w:ascii="Times New Roman" w:hAnsi="Times New Roman" w:cs="Times New Roman"/>
          <w:sz w:val="24"/>
          <w:szCs w:val="24"/>
        </w:rPr>
        <w:t xml:space="preserve"> points out that studies on global productivity in the automotive sector frequently suffer from the absence of reliable long-term datasets, which makes simulations an important methodological connection. Similarly, </w:t>
      </w:r>
      <w:r w:rsidR="008F551C" w:rsidRPr="00DC1103">
        <w:rPr>
          <w:rFonts w:ascii="Times New Roman" w:hAnsi="Times New Roman" w:cs="Times New Roman"/>
          <w:sz w:val="24"/>
          <w:szCs w:val="24"/>
        </w:rPr>
        <w:t xml:space="preserve">Nayan (2025) </w:t>
      </w:r>
      <w:r w:rsidR="003A6CA6" w:rsidRPr="00DC1103">
        <w:rPr>
          <w:rFonts w:ascii="Times New Roman" w:hAnsi="Times New Roman" w:cs="Times New Roman"/>
          <w:sz w:val="24"/>
          <w:szCs w:val="24"/>
        </w:rPr>
        <w:t>argues</w:t>
      </w:r>
      <w:r w:rsidRPr="00DC1103">
        <w:rPr>
          <w:rFonts w:ascii="Times New Roman" w:hAnsi="Times New Roman" w:cs="Times New Roman"/>
          <w:sz w:val="24"/>
          <w:szCs w:val="24"/>
        </w:rPr>
        <w:t xml:space="preserve"> that digital manufacturing transformations can be efficiently </w:t>
      </w:r>
      <w:r w:rsidR="00536631" w:rsidRPr="00DC1103">
        <w:rPr>
          <w:rFonts w:ascii="Times New Roman" w:hAnsi="Times New Roman" w:cs="Times New Roman"/>
          <w:sz w:val="24"/>
          <w:szCs w:val="24"/>
        </w:rPr>
        <w:t>exhibited</w:t>
      </w:r>
      <w:r w:rsidRPr="00DC1103">
        <w:rPr>
          <w:rFonts w:ascii="Times New Roman" w:hAnsi="Times New Roman" w:cs="Times New Roman"/>
          <w:sz w:val="24"/>
          <w:szCs w:val="24"/>
        </w:rPr>
        <w:t xml:space="preserve"> through simulations </w:t>
      </w:r>
      <w:r w:rsidR="00062636" w:rsidRPr="00DC1103">
        <w:rPr>
          <w:rFonts w:ascii="Times New Roman" w:hAnsi="Times New Roman" w:cs="Times New Roman"/>
          <w:sz w:val="24"/>
          <w:szCs w:val="24"/>
        </w:rPr>
        <w:t>before</w:t>
      </w:r>
      <w:r w:rsidRPr="00DC1103">
        <w:rPr>
          <w:rFonts w:ascii="Times New Roman" w:hAnsi="Times New Roman" w:cs="Times New Roman"/>
          <w:sz w:val="24"/>
          <w:szCs w:val="24"/>
        </w:rPr>
        <w:t xml:space="preserve"> full-scale implementation, enabling firms to experiment with automation and digitalization strategies. By adopting this approach, the current study not only captures Nexus's engineering decisions but also validates simulation as a </w:t>
      </w:r>
      <w:r w:rsidR="00536631" w:rsidRPr="00DC1103">
        <w:rPr>
          <w:rFonts w:ascii="Times New Roman" w:hAnsi="Times New Roman" w:cs="Times New Roman"/>
          <w:sz w:val="24"/>
          <w:szCs w:val="24"/>
        </w:rPr>
        <w:t>substitute</w:t>
      </w:r>
      <w:r w:rsidRPr="00DC1103">
        <w:rPr>
          <w:rFonts w:ascii="Times New Roman" w:hAnsi="Times New Roman" w:cs="Times New Roman"/>
          <w:sz w:val="24"/>
          <w:szCs w:val="24"/>
        </w:rPr>
        <w:t xml:space="preserve"> for real-world strategic experimentation.</w:t>
      </w:r>
      <w:r w:rsidR="00536631" w:rsidRPr="00DC1103">
        <w:rPr>
          <w:rFonts w:ascii="Times New Roman" w:hAnsi="Times New Roman" w:cs="Times New Roman"/>
          <w:sz w:val="24"/>
          <w:szCs w:val="24"/>
        </w:rPr>
        <w:t xml:space="preserve"> We were given certain situations like inflation, crude oil price hikes, etc. These situations resemble the real-world challenges faced by automotive companies.</w:t>
      </w:r>
    </w:p>
    <w:p w14:paraId="4D9B429E" w14:textId="77777777" w:rsidR="00E81691" w:rsidRDefault="00E81691" w:rsidP="005E4005">
      <w:pPr>
        <w:tabs>
          <w:tab w:val="left" w:pos="1610"/>
        </w:tabs>
        <w:rPr>
          <w:rFonts w:ascii="Times New Roman" w:hAnsi="Times New Roman" w:cs="Times New Roman"/>
          <w:b/>
          <w:bCs/>
          <w:sz w:val="24"/>
          <w:szCs w:val="24"/>
        </w:rPr>
      </w:pPr>
    </w:p>
    <w:p w14:paraId="06E91C30" w14:textId="1FE920C7" w:rsidR="005E4005" w:rsidRPr="00DC1103" w:rsidRDefault="005A533D" w:rsidP="005E4005">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5</w:t>
      </w:r>
      <w:r w:rsidR="005E4005" w:rsidRPr="00DC1103">
        <w:rPr>
          <w:rFonts w:ascii="Times New Roman" w:hAnsi="Times New Roman" w:cs="Times New Roman"/>
          <w:b/>
          <w:bCs/>
          <w:sz w:val="24"/>
          <w:szCs w:val="24"/>
        </w:rPr>
        <w:t>.2 Data Sources and Collection</w:t>
      </w:r>
    </w:p>
    <w:p w14:paraId="5266E9C9" w14:textId="77777777" w:rsidR="005E4005" w:rsidRPr="00DC1103" w:rsidRDefault="005E4005" w:rsidP="005E4005">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The Nexus Corporation simulation outputs from 10 rounds serve as the main source of data for this study. They consist of: </w:t>
      </w:r>
    </w:p>
    <w:p w14:paraId="016C3BAE" w14:textId="69AF30FC" w:rsidR="005E4005" w:rsidRPr="00DC1103" w:rsidRDefault="005E4005" w:rsidP="005E4005">
      <w:pPr>
        <w:pStyle w:val="ListParagraph"/>
        <w:numPr>
          <w:ilvl w:val="0"/>
          <w:numId w:val="3"/>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Financial information, such as market share, revenues, profits, return on investment, and return on sales. </w:t>
      </w:r>
    </w:p>
    <w:p w14:paraId="2FE8AF75" w14:textId="77777777" w:rsidR="00536631" w:rsidRPr="00DC1103" w:rsidRDefault="005E4005" w:rsidP="005E4005">
      <w:pPr>
        <w:pStyle w:val="ListParagraph"/>
        <w:numPr>
          <w:ilvl w:val="0"/>
          <w:numId w:val="3"/>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Operational data</w:t>
      </w:r>
      <w:r w:rsidR="00EC3379" w:rsidRPr="00DC1103">
        <w:rPr>
          <w:rFonts w:ascii="Times New Roman" w:eastAsia="Times New Roman" w:hAnsi="Times New Roman" w:cs="Times New Roman"/>
          <w:sz w:val="24"/>
          <w:szCs w:val="24"/>
          <w:lang w:eastAsia="en-IN"/>
        </w:rPr>
        <w:t>:</w:t>
      </w:r>
    </w:p>
    <w:p w14:paraId="4A2F92DD" w14:textId="4481500C" w:rsidR="005E4005" w:rsidRPr="00DC1103" w:rsidRDefault="005E4005" w:rsidP="005E4005">
      <w:pPr>
        <w:pStyle w:val="ListParagraph"/>
        <w:numPr>
          <w:ilvl w:val="0"/>
          <w:numId w:val="3"/>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 the number of employees, automation levels, productivity metrics, and the use of production capacity. </w:t>
      </w:r>
    </w:p>
    <w:p w14:paraId="3983A652" w14:textId="397668E2" w:rsidR="005E4005" w:rsidRPr="00DC1103" w:rsidRDefault="005E4005" w:rsidP="005E4005">
      <w:pPr>
        <w:pStyle w:val="ListParagraph"/>
        <w:numPr>
          <w:ilvl w:val="0"/>
          <w:numId w:val="3"/>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Market </w:t>
      </w:r>
      <w:r w:rsidR="00EC3379" w:rsidRPr="00DC1103">
        <w:rPr>
          <w:rFonts w:ascii="Times New Roman" w:eastAsia="Times New Roman" w:hAnsi="Times New Roman" w:cs="Times New Roman"/>
          <w:sz w:val="24"/>
          <w:szCs w:val="24"/>
          <w:lang w:eastAsia="en-IN"/>
        </w:rPr>
        <w:t xml:space="preserve">data: </w:t>
      </w:r>
      <w:r w:rsidRPr="00DC1103">
        <w:rPr>
          <w:rFonts w:ascii="Times New Roman" w:eastAsia="Times New Roman" w:hAnsi="Times New Roman" w:cs="Times New Roman"/>
          <w:sz w:val="24"/>
          <w:szCs w:val="24"/>
          <w:lang w:eastAsia="en-IN"/>
        </w:rPr>
        <w:t xml:space="preserve">demand varies among </w:t>
      </w:r>
      <w:r w:rsidR="00062636" w:rsidRPr="00DC1103">
        <w:rPr>
          <w:rFonts w:ascii="Times New Roman" w:eastAsia="Times New Roman" w:hAnsi="Times New Roman" w:cs="Times New Roman"/>
          <w:sz w:val="24"/>
          <w:szCs w:val="24"/>
          <w:lang w:eastAsia="en-IN"/>
        </w:rPr>
        <w:t xml:space="preserve">the </w:t>
      </w:r>
      <w:r w:rsidRPr="00DC1103">
        <w:rPr>
          <w:rFonts w:ascii="Times New Roman" w:eastAsia="Times New Roman" w:hAnsi="Times New Roman" w:cs="Times New Roman"/>
          <w:sz w:val="24"/>
          <w:szCs w:val="24"/>
          <w:lang w:eastAsia="en-IN"/>
        </w:rPr>
        <w:t>luxury, electric, small, medium, and large car sectors.</w:t>
      </w:r>
    </w:p>
    <w:p w14:paraId="11686CE3" w14:textId="35501369" w:rsidR="00536631" w:rsidRPr="00DC1103" w:rsidRDefault="00536631" w:rsidP="005E4005">
      <w:pPr>
        <w:pStyle w:val="ListParagraph"/>
        <w:numPr>
          <w:ilvl w:val="0"/>
          <w:numId w:val="3"/>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All of this was gathered by simulation outcomes round-by-round. We were provided with reports like the company report, data on competition, financial indicators, etc.</w:t>
      </w:r>
    </w:p>
    <w:p w14:paraId="6905AC4B" w14:textId="77777777" w:rsidR="005E4005" w:rsidRPr="00DC1103" w:rsidRDefault="005E4005" w:rsidP="005E4005">
      <w:pPr>
        <w:spacing w:after="0" w:line="240" w:lineRule="auto"/>
        <w:rPr>
          <w:rFonts w:ascii="Times New Roman" w:eastAsia="Times New Roman" w:hAnsi="Times New Roman" w:cs="Times New Roman"/>
          <w:sz w:val="24"/>
          <w:szCs w:val="24"/>
          <w:lang w:eastAsia="en-IN"/>
        </w:rPr>
      </w:pPr>
    </w:p>
    <w:p w14:paraId="71342A29" w14:textId="5C12D17C" w:rsidR="005E4005" w:rsidRPr="00DC1103" w:rsidRDefault="005E4005" w:rsidP="005E4005">
      <w:p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The secondary data is obtained from academic and professional resources, emphasizing themes such as Industry 4.0, the role of artificial intelligence in manufacturing, enhancement of productivity, electric vehicle adoption, and sustainability. Only the 2</w:t>
      </w:r>
      <w:r w:rsidR="00EC3379" w:rsidRPr="00DC1103">
        <w:rPr>
          <w:rFonts w:ascii="Times New Roman" w:eastAsia="Times New Roman" w:hAnsi="Times New Roman" w:cs="Times New Roman"/>
          <w:sz w:val="24"/>
          <w:szCs w:val="24"/>
          <w:lang w:eastAsia="en-IN"/>
        </w:rPr>
        <w:t>0</w:t>
      </w:r>
      <w:r w:rsidRPr="00DC1103">
        <w:rPr>
          <w:rFonts w:ascii="Times New Roman" w:eastAsia="Times New Roman" w:hAnsi="Times New Roman" w:cs="Times New Roman"/>
          <w:sz w:val="24"/>
          <w:szCs w:val="24"/>
          <w:lang w:eastAsia="en-IN"/>
        </w:rPr>
        <w:t xml:space="preserve"> selected references provided (</w:t>
      </w:r>
      <w:r w:rsidR="00EC3379" w:rsidRPr="00DC1103">
        <w:rPr>
          <w:rFonts w:ascii="Times New Roman" w:eastAsia="Times New Roman" w:hAnsi="Times New Roman" w:cs="Times New Roman"/>
          <w:sz w:val="24"/>
          <w:szCs w:val="24"/>
          <w:lang w:eastAsia="en-IN"/>
        </w:rPr>
        <w:t>like</w:t>
      </w:r>
      <w:r w:rsidRPr="00DC1103">
        <w:rPr>
          <w:rFonts w:ascii="Times New Roman" w:eastAsia="Times New Roman" w:hAnsi="Times New Roman" w:cs="Times New Roman"/>
          <w:sz w:val="24"/>
          <w:szCs w:val="24"/>
          <w:lang w:eastAsia="en-IN"/>
        </w:rPr>
        <w:t xml:space="preserve"> </w:t>
      </w:r>
      <w:r w:rsidR="00E625B1" w:rsidRPr="00DC1103">
        <w:rPr>
          <w:rFonts w:ascii="Times New Roman" w:eastAsia="Times New Roman" w:hAnsi="Times New Roman" w:cs="Times New Roman"/>
          <w:sz w:val="24"/>
          <w:szCs w:val="24"/>
          <w:lang w:eastAsia="en-IN"/>
        </w:rPr>
        <w:t>Dixit, 2025</w:t>
      </w:r>
      <w:r w:rsidRPr="00DC1103">
        <w:rPr>
          <w:rFonts w:ascii="Times New Roman" w:eastAsia="Times New Roman" w:hAnsi="Times New Roman" w:cs="Times New Roman"/>
          <w:sz w:val="24"/>
          <w:szCs w:val="24"/>
          <w:lang w:eastAsia="en-IN"/>
        </w:rPr>
        <w:t>; Husain, 20</w:t>
      </w:r>
      <w:r w:rsidR="00B330E0" w:rsidRPr="00DC1103">
        <w:rPr>
          <w:rFonts w:ascii="Times New Roman" w:eastAsia="Times New Roman" w:hAnsi="Times New Roman" w:cs="Times New Roman"/>
          <w:sz w:val="24"/>
          <w:szCs w:val="24"/>
          <w:lang w:eastAsia="en-IN"/>
        </w:rPr>
        <w:t>2</w:t>
      </w:r>
      <w:r w:rsidRPr="00DC1103">
        <w:rPr>
          <w:rFonts w:ascii="Times New Roman" w:eastAsia="Times New Roman" w:hAnsi="Times New Roman" w:cs="Times New Roman"/>
          <w:sz w:val="24"/>
          <w:szCs w:val="24"/>
          <w:lang w:eastAsia="en-IN"/>
        </w:rPr>
        <w:t>1; Tripathi et al.</w:t>
      </w:r>
      <w:r w:rsidR="007C20DA"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sz w:val="24"/>
          <w:szCs w:val="24"/>
          <w:lang w:eastAsia="en-IN"/>
        </w:rPr>
        <w:t xml:space="preserve">2023) are utilized, ensuring both consistency and academic </w:t>
      </w:r>
      <w:r w:rsidR="00EC3379" w:rsidRPr="00DC1103">
        <w:rPr>
          <w:rFonts w:ascii="Times New Roman" w:eastAsia="Times New Roman" w:hAnsi="Times New Roman" w:cs="Times New Roman"/>
          <w:sz w:val="24"/>
          <w:szCs w:val="24"/>
          <w:lang w:eastAsia="en-IN"/>
        </w:rPr>
        <w:t>thoroughness</w:t>
      </w:r>
      <w:r w:rsidRPr="00DC1103">
        <w:rPr>
          <w:rFonts w:ascii="Times New Roman" w:eastAsia="Times New Roman" w:hAnsi="Times New Roman" w:cs="Times New Roman"/>
          <w:sz w:val="24"/>
          <w:szCs w:val="24"/>
          <w:lang w:eastAsia="en-IN"/>
        </w:rPr>
        <w:t>. These references offer a theoretical foundation for analysing simulation results, facilitating comparisons with actual industry data.</w:t>
      </w:r>
    </w:p>
    <w:p w14:paraId="59EC3166" w14:textId="77777777" w:rsidR="00EC3379" w:rsidRPr="00DC1103" w:rsidRDefault="00EC3379" w:rsidP="005E4005">
      <w:pPr>
        <w:spacing w:after="0" w:line="240" w:lineRule="auto"/>
        <w:rPr>
          <w:rFonts w:ascii="Times New Roman" w:eastAsia="Times New Roman" w:hAnsi="Times New Roman" w:cs="Times New Roman"/>
          <w:sz w:val="24"/>
          <w:szCs w:val="24"/>
          <w:lang w:eastAsia="en-IN"/>
        </w:rPr>
      </w:pPr>
    </w:p>
    <w:p w14:paraId="26B4B492" w14:textId="2CB609CC" w:rsidR="008A50EC" w:rsidRPr="00DC1103" w:rsidRDefault="008A50EC" w:rsidP="008A50EC">
      <w:pPr>
        <w:tabs>
          <w:tab w:val="left" w:pos="1610"/>
        </w:tabs>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For example, </w:t>
      </w:r>
      <w:proofErr w:type="spellStart"/>
      <w:r w:rsidRPr="00DC1103">
        <w:rPr>
          <w:rFonts w:ascii="Times New Roman" w:eastAsia="Times New Roman" w:hAnsi="Times New Roman" w:cs="Times New Roman"/>
          <w:sz w:val="24"/>
          <w:szCs w:val="24"/>
          <w:lang w:eastAsia="en-IN"/>
        </w:rPr>
        <w:t>Barari</w:t>
      </w:r>
      <w:proofErr w:type="spellEnd"/>
      <w:r w:rsidRPr="00DC1103">
        <w:rPr>
          <w:rFonts w:ascii="Times New Roman" w:eastAsia="Times New Roman" w:hAnsi="Times New Roman" w:cs="Times New Roman"/>
          <w:sz w:val="24"/>
          <w:szCs w:val="24"/>
          <w:lang w:eastAsia="en-IN"/>
        </w:rPr>
        <w:t xml:space="preserve"> et al. (2021) refine evidence-based benchmarks for Industry 4.0 adoption, and Husain (20</w:t>
      </w:r>
      <w:r w:rsidR="00B330E0" w:rsidRPr="00DC1103">
        <w:rPr>
          <w:rFonts w:ascii="Times New Roman" w:eastAsia="Times New Roman" w:hAnsi="Times New Roman" w:cs="Times New Roman"/>
          <w:sz w:val="24"/>
          <w:szCs w:val="24"/>
          <w:lang w:eastAsia="en-IN"/>
        </w:rPr>
        <w:t>2</w:t>
      </w:r>
      <w:r w:rsidRPr="00DC1103">
        <w:rPr>
          <w:rFonts w:ascii="Times New Roman" w:eastAsia="Times New Roman" w:hAnsi="Times New Roman" w:cs="Times New Roman"/>
          <w:sz w:val="24"/>
          <w:szCs w:val="24"/>
          <w:lang w:eastAsia="en-IN"/>
        </w:rPr>
        <w:t>1) provides technical frameworks relevant to engineering decisions in electric vehicles (EVs). The EEA (202</w:t>
      </w:r>
      <w:r w:rsidR="003E3EE9" w:rsidRPr="00DC1103">
        <w:rPr>
          <w:rFonts w:ascii="Times New Roman" w:eastAsia="Times New Roman" w:hAnsi="Times New Roman" w:cs="Times New Roman"/>
          <w:sz w:val="24"/>
          <w:szCs w:val="24"/>
          <w:lang w:eastAsia="en-IN"/>
        </w:rPr>
        <w:t>2</w:t>
      </w:r>
      <w:r w:rsidRPr="00DC1103">
        <w:rPr>
          <w:rFonts w:ascii="Times New Roman" w:eastAsia="Times New Roman" w:hAnsi="Times New Roman" w:cs="Times New Roman"/>
          <w:sz w:val="24"/>
          <w:szCs w:val="24"/>
          <w:lang w:eastAsia="en-IN"/>
        </w:rPr>
        <w:t>) further enriches this debate with its policy-relevant data on electrification, an external context aiding in the assessment of Nexus’s simulated EV strategy. Similarly, Tripathi et al. (2023) and Valladares Montemayor &amp; Chanda (2023) introduce metrics on sustainability and the circular economy that allow a more comprehensive judgment of Nexus's environmental performance. Through combining these sources with simulation files, the paper ensures methodological rigour and academic legitimacy.</w:t>
      </w:r>
    </w:p>
    <w:p w14:paraId="6052588E" w14:textId="77777777" w:rsidR="00536631" w:rsidRPr="00DC1103" w:rsidRDefault="00536631" w:rsidP="005E4005">
      <w:pPr>
        <w:tabs>
          <w:tab w:val="left" w:pos="1610"/>
        </w:tabs>
        <w:rPr>
          <w:rFonts w:ascii="Times New Roman" w:hAnsi="Times New Roman" w:cs="Times New Roman"/>
          <w:b/>
          <w:bCs/>
          <w:sz w:val="24"/>
          <w:szCs w:val="24"/>
        </w:rPr>
      </w:pPr>
    </w:p>
    <w:p w14:paraId="3E2EE1A3" w14:textId="56343B77" w:rsidR="005E4005" w:rsidRPr="00DC1103" w:rsidRDefault="005A533D" w:rsidP="005E4005">
      <w:pPr>
        <w:tabs>
          <w:tab w:val="left" w:pos="1610"/>
        </w:tabs>
        <w:rPr>
          <w:rFonts w:ascii="Times New Roman" w:hAnsi="Times New Roman" w:cs="Times New Roman"/>
          <w:b/>
          <w:bCs/>
          <w:sz w:val="24"/>
          <w:szCs w:val="24"/>
        </w:rPr>
      </w:pPr>
      <w:r>
        <w:rPr>
          <w:rFonts w:ascii="Times New Roman" w:hAnsi="Times New Roman" w:cs="Times New Roman"/>
          <w:b/>
          <w:bCs/>
          <w:sz w:val="24"/>
          <w:szCs w:val="24"/>
        </w:rPr>
        <w:t>5</w:t>
      </w:r>
      <w:r w:rsidR="005E4005" w:rsidRPr="00DC1103">
        <w:rPr>
          <w:rFonts w:ascii="Times New Roman" w:hAnsi="Times New Roman" w:cs="Times New Roman"/>
          <w:b/>
          <w:bCs/>
          <w:sz w:val="24"/>
          <w:szCs w:val="24"/>
        </w:rPr>
        <w:t>.3 Analytical Framework</w:t>
      </w:r>
    </w:p>
    <w:p w14:paraId="1F759405" w14:textId="77777777" w:rsidR="005E4005" w:rsidRPr="00DC1103" w:rsidRDefault="005E4005" w:rsidP="005E4005">
      <w:pPr>
        <w:tabs>
          <w:tab w:val="left" w:pos="1610"/>
        </w:tabs>
        <w:rPr>
          <w:rFonts w:ascii="Times New Roman" w:hAnsi="Times New Roman" w:cs="Times New Roman"/>
          <w:b/>
          <w:bCs/>
          <w:sz w:val="24"/>
          <w:szCs w:val="24"/>
        </w:rPr>
      </w:pPr>
      <w:r w:rsidRPr="00DC1103">
        <w:rPr>
          <w:rFonts w:ascii="Times New Roman" w:hAnsi="Times New Roman" w:cs="Times New Roman"/>
          <w:b/>
          <w:bCs/>
          <w:sz w:val="24"/>
          <w:szCs w:val="24"/>
        </w:rPr>
        <w:t>The analysis employs a multi-dimensional engineering and business framework, integrating both technical and strategic dimensions. Four pillars guide the evaluation:</w:t>
      </w:r>
    </w:p>
    <w:p w14:paraId="46AC588E" w14:textId="37F817B7" w:rsidR="005E4005" w:rsidRPr="00DC1103" w:rsidRDefault="00047D8E" w:rsidP="005E4005">
      <w:pPr>
        <w:pStyle w:val="ListParagraph"/>
        <w:numPr>
          <w:ilvl w:val="0"/>
          <w:numId w:val="4"/>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Productivity and Capacity Metrics- </w:t>
      </w:r>
      <w:r w:rsidR="005E4005" w:rsidRPr="00DC1103">
        <w:rPr>
          <w:rFonts w:ascii="Times New Roman" w:eastAsia="Times New Roman" w:hAnsi="Times New Roman" w:cs="Times New Roman"/>
          <w:sz w:val="24"/>
          <w:szCs w:val="24"/>
          <w:lang w:eastAsia="en-IN"/>
        </w:rPr>
        <w:t xml:space="preserve">Workforce scaling, investments in automation, and enhancements to productivity indexes are the key metrics used to measure productivity and capacity. The literature underscores that ongoing productivity gains driven by engineering efforts are fundamental to securing a competitive edge </w:t>
      </w:r>
      <w:r w:rsidR="00B00042" w:rsidRPr="00DC1103">
        <w:rPr>
          <w:rFonts w:ascii="Times New Roman" w:hAnsi="Times New Roman" w:cs="Times New Roman"/>
          <w:sz w:val="24"/>
          <w:szCs w:val="24"/>
        </w:rPr>
        <w:t>(Agrawal et al., 2017</w:t>
      </w:r>
      <w:r w:rsidR="005E4005" w:rsidRPr="00DC1103">
        <w:rPr>
          <w:rFonts w:ascii="Times New Roman" w:eastAsia="Times New Roman" w:hAnsi="Times New Roman" w:cs="Times New Roman"/>
          <w:sz w:val="24"/>
          <w:szCs w:val="24"/>
          <w:lang w:eastAsia="en-IN"/>
        </w:rPr>
        <w:t xml:space="preserve">; </w:t>
      </w:r>
      <w:r w:rsidR="00642682" w:rsidRPr="00DC1103">
        <w:rPr>
          <w:rFonts w:ascii="Times New Roman" w:eastAsia="Times New Roman" w:hAnsi="Times New Roman" w:cs="Times New Roman"/>
          <w:sz w:val="24"/>
          <w:szCs w:val="24"/>
          <w:lang w:eastAsia="en-IN"/>
        </w:rPr>
        <w:t>Itziar &amp; Maria, 2012).</w:t>
      </w:r>
    </w:p>
    <w:p w14:paraId="081DA0E0" w14:textId="01EB9804" w:rsidR="00047D8E" w:rsidRPr="00DC1103" w:rsidRDefault="00047D8E" w:rsidP="00047D8E">
      <w:pPr>
        <w:pStyle w:val="ListParagraph"/>
        <w:numPr>
          <w:ilvl w:val="0"/>
          <w:numId w:val="4"/>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Innovation and R&amp;D integration- These are measured by improvements in product design, the launch of electric vehicles, and compatibility with Industry 4.0 technologies. According to research, businesses that match their R&amp;D with long-term technology roadmaps have better results in terms of innovation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2017).</w:t>
      </w:r>
    </w:p>
    <w:p w14:paraId="1C3B5D64" w14:textId="65FE7F1C" w:rsidR="005E4005" w:rsidRPr="00DC1103" w:rsidRDefault="00047D8E" w:rsidP="005E4005">
      <w:pPr>
        <w:pStyle w:val="ListParagraph"/>
        <w:numPr>
          <w:ilvl w:val="0"/>
          <w:numId w:val="4"/>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Market and Portfolio Diversification – These are assessed by monitoring Nexus’s growth from two to five models across different segments. This demonstrates strategic </w:t>
      </w:r>
      <w:r w:rsidRPr="00DC1103">
        <w:rPr>
          <w:rFonts w:ascii="Times New Roman" w:eastAsia="Times New Roman" w:hAnsi="Times New Roman" w:cs="Times New Roman"/>
          <w:sz w:val="24"/>
          <w:szCs w:val="24"/>
          <w:lang w:eastAsia="en-IN"/>
        </w:rPr>
        <w:lastRenderedPageBreak/>
        <w:t>engineering leadership in product design and platform adaptability (Çolak, A. M., &amp; Irmak, E., 2023).</w:t>
      </w:r>
    </w:p>
    <w:p w14:paraId="1FFF8B4B" w14:textId="7DB16DEB" w:rsidR="00047D8E" w:rsidRPr="00DC1103" w:rsidRDefault="00047D8E" w:rsidP="00047D8E">
      <w:pPr>
        <w:pStyle w:val="ListParagraph"/>
        <w:numPr>
          <w:ilvl w:val="0"/>
          <w:numId w:val="4"/>
        </w:num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Sustainability and Electrification – Examined through the lens of hybrid and electric vehicle (EV) launches, the implications of product lifecycle costs, and their alignment with sustainability objectives. Research indicates that companies that incorporate EV technology alongside environmentally friendly manufacturing practices secure a sustainable competitive advantage over the long term (EEA, 202</w:t>
      </w:r>
      <w:r w:rsidR="003E3EE9" w:rsidRPr="00DC1103">
        <w:rPr>
          <w:rFonts w:ascii="Times New Roman" w:eastAsia="Times New Roman" w:hAnsi="Times New Roman" w:cs="Times New Roman"/>
          <w:sz w:val="24"/>
          <w:szCs w:val="24"/>
          <w:lang w:eastAsia="en-IN"/>
        </w:rPr>
        <w:t>2</w:t>
      </w:r>
      <w:r w:rsidRPr="00DC1103">
        <w:rPr>
          <w:rFonts w:ascii="Times New Roman" w:eastAsia="Times New Roman" w:hAnsi="Times New Roman" w:cs="Times New Roman"/>
          <w:sz w:val="24"/>
          <w:szCs w:val="24"/>
          <w:lang w:eastAsia="en-IN"/>
        </w:rPr>
        <w:t>; Husain, 20</w:t>
      </w:r>
      <w:r w:rsidR="00B330E0" w:rsidRPr="00DC1103">
        <w:rPr>
          <w:rFonts w:ascii="Times New Roman" w:eastAsia="Times New Roman" w:hAnsi="Times New Roman" w:cs="Times New Roman"/>
          <w:sz w:val="24"/>
          <w:szCs w:val="24"/>
          <w:lang w:eastAsia="en-IN"/>
        </w:rPr>
        <w:t>2</w:t>
      </w:r>
      <w:r w:rsidRPr="00DC1103">
        <w:rPr>
          <w:rFonts w:ascii="Times New Roman" w:eastAsia="Times New Roman" w:hAnsi="Times New Roman" w:cs="Times New Roman"/>
          <w:sz w:val="24"/>
          <w:szCs w:val="24"/>
          <w:lang w:eastAsia="en-IN"/>
        </w:rPr>
        <w:t>1).</w:t>
      </w:r>
    </w:p>
    <w:p w14:paraId="636270D1" w14:textId="77777777" w:rsidR="00047D8E" w:rsidRPr="00DC1103" w:rsidRDefault="00047D8E" w:rsidP="00047D8E">
      <w:pPr>
        <w:spacing w:after="0" w:line="240" w:lineRule="auto"/>
        <w:rPr>
          <w:rFonts w:ascii="Times New Roman" w:hAnsi="Times New Roman" w:cs="Times New Roman"/>
          <w:b/>
          <w:bCs/>
          <w:sz w:val="24"/>
          <w:szCs w:val="24"/>
        </w:rPr>
      </w:pPr>
    </w:p>
    <w:p w14:paraId="3A6C6864" w14:textId="2B633194" w:rsidR="008A50EC" w:rsidRPr="00DC1103" w:rsidRDefault="008A50EC" w:rsidP="008A50EC">
      <w:pPr>
        <w:spacing w:after="0" w:line="240" w:lineRule="auto"/>
        <w:rPr>
          <w:rFonts w:ascii="Times New Roman" w:hAnsi="Times New Roman" w:cs="Times New Roman"/>
          <w:sz w:val="24"/>
          <w:szCs w:val="24"/>
        </w:rPr>
      </w:pPr>
      <w:r w:rsidRPr="00DC1103">
        <w:rPr>
          <w:rFonts w:ascii="Times New Roman" w:hAnsi="Times New Roman" w:cs="Times New Roman"/>
          <w:sz w:val="24"/>
          <w:szCs w:val="24"/>
        </w:rPr>
        <w:t xml:space="preserve">This model allows for quantitative metrics (financial/operational benchmarks) and qualitative clarifications (internal stability with </w:t>
      </w:r>
      <w:r w:rsidR="009D728B" w:rsidRPr="00DC1103">
        <w:rPr>
          <w:rFonts w:ascii="Times New Roman" w:hAnsi="Times New Roman" w:cs="Times New Roman"/>
          <w:sz w:val="24"/>
          <w:szCs w:val="24"/>
        </w:rPr>
        <w:t>universal</w:t>
      </w:r>
      <w:r w:rsidRPr="00DC1103">
        <w:rPr>
          <w:rFonts w:ascii="Times New Roman" w:hAnsi="Times New Roman" w:cs="Times New Roman"/>
          <w:sz w:val="24"/>
          <w:szCs w:val="24"/>
        </w:rPr>
        <w:t xml:space="preserve"> automotive reality).</w:t>
      </w:r>
    </w:p>
    <w:p w14:paraId="3C69999A" w14:textId="77777777" w:rsidR="008A50EC" w:rsidRPr="00DC1103" w:rsidRDefault="008A50EC" w:rsidP="008A50EC">
      <w:pPr>
        <w:spacing w:after="0" w:line="240" w:lineRule="auto"/>
        <w:rPr>
          <w:rFonts w:ascii="Times New Roman" w:hAnsi="Times New Roman" w:cs="Times New Roman"/>
          <w:sz w:val="24"/>
          <w:szCs w:val="24"/>
        </w:rPr>
      </w:pPr>
    </w:p>
    <w:p w14:paraId="6BED971F" w14:textId="5FFACCF0" w:rsidR="008A50EC" w:rsidRPr="00DC1103" w:rsidRDefault="008A50EC" w:rsidP="008A50EC">
      <w:pPr>
        <w:spacing w:after="0" w:line="240" w:lineRule="auto"/>
        <w:rPr>
          <w:rFonts w:ascii="Times New Roman" w:hAnsi="Times New Roman" w:cs="Times New Roman"/>
          <w:sz w:val="24"/>
          <w:szCs w:val="24"/>
        </w:rPr>
      </w:pPr>
      <w:r w:rsidRPr="00DC1103">
        <w:rPr>
          <w:rFonts w:ascii="Times New Roman" w:hAnsi="Times New Roman" w:cs="Times New Roman"/>
          <w:sz w:val="24"/>
          <w:szCs w:val="24"/>
        </w:rPr>
        <w:t xml:space="preserve">The four-pillar model </w:t>
      </w:r>
      <w:r w:rsidR="003A70E6" w:rsidRPr="00DC1103">
        <w:rPr>
          <w:rFonts w:ascii="Times New Roman" w:hAnsi="Times New Roman" w:cs="Times New Roman"/>
          <w:sz w:val="24"/>
          <w:szCs w:val="24"/>
        </w:rPr>
        <w:t>perfectly aligns with the literature as explained before</w:t>
      </w:r>
      <w:r w:rsidRPr="00DC1103">
        <w:rPr>
          <w:rFonts w:ascii="Times New Roman" w:hAnsi="Times New Roman" w:cs="Times New Roman"/>
          <w:sz w:val="24"/>
          <w:szCs w:val="24"/>
        </w:rPr>
        <w:t xml:space="preserve">. For example, </w:t>
      </w:r>
      <w:r w:rsidR="00164DF1" w:rsidRPr="00DC1103">
        <w:rPr>
          <w:rFonts w:ascii="Times New Roman" w:hAnsi="Times New Roman" w:cs="Times New Roman"/>
          <w:sz w:val="24"/>
          <w:szCs w:val="24"/>
        </w:rPr>
        <w:t xml:space="preserve">Harikannan et al. (2023) </w:t>
      </w:r>
      <w:r w:rsidRPr="00DC1103">
        <w:rPr>
          <w:rFonts w:ascii="Times New Roman" w:hAnsi="Times New Roman" w:cs="Times New Roman"/>
          <w:sz w:val="24"/>
          <w:szCs w:val="24"/>
        </w:rPr>
        <w:t xml:space="preserve">emphasise the need for a </w:t>
      </w:r>
      <w:r w:rsidR="003A70E6" w:rsidRPr="00DC1103">
        <w:rPr>
          <w:rFonts w:ascii="Times New Roman" w:hAnsi="Times New Roman" w:cs="Times New Roman"/>
          <w:sz w:val="24"/>
          <w:szCs w:val="24"/>
        </w:rPr>
        <w:t xml:space="preserve">sophisticated </w:t>
      </w:r>
      <w:r w:rsidRPr="00DC1103">
        <w:rPr>
          <w:rFonts w:ascii="Times New Roman" w:hAnsi="Times New Roman" w:cs="Times New Roman"/>
          <w:sz w:val="24"/>
          <w:szCs w:val="24"/>
        </w:rPr>
        <w:t>assessment method that includes</w:t>
      </w:r>
      <w:r w:rsidR="003A70E6" w:rsidRPr="00DC1103">
        <w:rPr>
          <w:rFonts w:ascii="Times New Roman" w:hAnsi="Times New Roman" w:cs="Times New Roman"/>
          <w:sz w:val="24"/>
          <w:szCs w:val="24"/>
        </w:rPr>
        <w:t xml:space="preserve"> strategic, </w:t>
      </w:r>
      <w:r w:rsidR="003E39B3" w:rsidRPr="00DC1103">
        <w:rPr>
          <w:rFonts w:ascii="Times New Roman" w:hAnsi="Times New Roman" w:cs="Times New Roman"/>
          <w:sz w:val="24"/>
          <w:szCs w:val="24"/>
        </w:rPr>
        <w:t>technical,</w:t>
      </w:r>
      <w:r w:rsidR="003A70E6" w:rsidRPr="00DC1103">
        <w:rPr>
          <w:rFonts w:ascii="Times New Roman" w:hAnsi="Times New Roman" w:cs="Times New Roman"/>
          <w:sz w:val="24"/>
          <w:szCs w:val="24"/>
        </w:rPr>
        <w:t xml:space="preserve"> and financial measurements,</w:t>
      </w:r>
      <w:r w:rsidRPr="00DC1103">
        <w:rPr>
          <w:rFonts w:ascii="Times New Roman" w:hAnsi="Times New Roman" w:cs="Times New Roman"/>
          <w:sz w:val="24"/>
          <w:szCs w:val="24"/>
        </w:rPr>
        <w:t xml:space="preserve"> such as profitability and lead measures like automation spend. </w:t>
      </w:r>
      <w:r w:rsidR="00E7427B" w:rsidRPr="00DC1103">
        <w:rPr>
          <w:rFonts w:ascii="Times New Roman" w:hAnsi="Times New Roman" w:cs="Times New Roman"/>
          <w:sz w:val="24"/>
          <w:szCs w:val="24"/>
        </w:rPr>
        <w:t>Nayan (2025)</w:t>
      </w:r>
      <w:r w:rsidR="00B97C91">
        <w:rPr>
          <w:rFonts w:ascii="Times New Roman" w:hAnsi="Times New Roman" w:cs="Times New Roman"/>
          <w:sz w:val="24"/>
          <w:szCs w:val="24"/>
        </w:rPr>
        <w:t xml:space="preserve"> </w:t>
      </w:r>
      <w:r w:rsidRPr="00DC1103">
        <w:rPr>
          <w:rFonts w:ascii="Times New Roman" w:hAnsi="Times New Roman" w:cs="Times New Roman"/>
          <w:sz w:val="24"/>
          <w:szCs w:val="24"/>
        </w:rPr>
        <w:t xml:space="preserve">also endorses the use of stacked frames to cover measures for execution, </w:t>
      </w:r>
      <w:r w:rsidR="003A70E6" w:rsidRPr="00DC1103">
        <w:rPr>
          <w:rFonts w:ascii="Times New Roman" w:hAnsi="Times New Roman" w:cs="Times New Roman"/>
          <w:sz w:val="24"/>
          <w:szCs w:val="24"/>
        </w:rPr>
        <w:t>innovation,</w:t>
      </w:r>
      <w:r w:rsidRPr="00DC1103">
        <w:rPr>
          <w:rFonts w:ascii="Times New Roman" w:hAnsi="Times New Roman" w:cs="Times New Roman"/>
          <w:sz w:val="24"/>
          <w:szCs w:val="24"/>
        </w:rPr>
        <w:t xml:space="preserve"> and sustainability all at the same time. The </w:t>
      </w:r>
      <w:r w:rsidR="00CF04F5" w:rsidRPr="00DC1103">
        <w:rPr>
          <w:rFonts w:ascii="Times New Roman" w:hAnsi="Times New Roman" w:cs="Times New Roman"/>
          <w:sz w:val="24"/>
          <w:szCs w:val="24"/>
        </w:rPr>
        <w:t>Nexus</w:t>
      </w:r>
      <w:r w:rsidRPr="00DC1103">
        <w:rPr>
          <w:rFonts w:ascii="Times New Roman" w:hAnsi="Times New Roman" w:cs="Times New Roman"/>
          <w:sz w:val="24"/>
          <w:szCs w:val="24"/>
        </w:rPr>
        <w:t xml:space="preserve"> case</w:t>
      </w:r>
      <w:r w:rsidR="003E39B3" w:rsidRPr="00DC1103">
        <w:rPr>
          <w:rFonts w:ascii="Times New Roman" w:hAnsi="Times New Roman" w:cs="Times New Roman"/>
          <w:sz w:val="24"/>
          <w:szCs w:val="24"/>
        </w:rPr>
        <w:t xml:space="preserve"> </w:t>
      </w:r>
      <w:r w:rsidR="00CF04F5" w:rsidRPr="00DC1103">
        <w:rPr>
          <w:rFonts w:ascii="Times New Roman" w:hAnsi="Times New Roman" w:cs="Times New Roman"/>
          <w:sz w:val="24"/>
          <w:szCs w:val="24"/>
        </w:rPr>
        <w:t>provide</w:t>
      </w:r>
      <w:r w:rsidR="003E39B3" w:rsidRPr="00DC1103">
        <w:rPr>
          <w:rFonts w:ascii="Times New Roman" w:hAnsi="Times New Roman" w:cs="Times New Roman"/>
          <w:sz w:val="24"/>
          <w:szCs w:val="24"/>
        </w:rPr>
        <w:t>d</w:t>
      </w:r>
      <w:r w:rsidRPr="00DC1103">
        <w:rPr>
          <w:rFonts w:ascii="Times New Roman" w:hAnsi="Times New Roman" w:cs="Times New Roman"/>
          <w:sz w:val="24"/>
          <w:szCs w:val="24"/>
        </w:rPr>
        <w:t xml:space="preserve"> the opportunity to apply these frameworks in practice and to exemplify how engineering metrics could be linked to financial as well as strategic performance.</w:t>
      </w:r>
    </w:p>
    <w:p w14:paraId="643EAF25" w14:textId="77777777" w:rsidR="00047D8E" w:rsidRPr="00DC1103" w:rsidRDefault="00047D8E" w:rsidP="00047D8E">
      <w:pPr>
        <w:spacing w:after="0" w:line="240" w:lineRule="auto"/>
        <w:rPr>
          <w:rFonts w:ascii="Times New Roman" w:eastAsia="Times New Roman" w:hAnsi="Times New Roman" w:cs="Times New Roman"/>
          <w:sz w:val="24"/>
          <w:szCs w:val="24"/>
          <w:lang w:eastAsia="en-IN"/>
        </w:rPr>
      </w:pPr>
    </w:p>
    <w:p w14:paraId="10DB8093" w14:textId="0DBB64A3" w:rsidR="00047D8E" w:rsidRPr="00DC1103" w:rsidRDefault="005A533D" w:rsidP="00047D8E">
      <w:pPr>
        <w:tabs>
          <w:tab w:val="left" w:pos="1610"/>
        </w:tabs>
        <w:rPr>
          <w:rFonts w:ascii="Times New Roman" w:hAnsi="Times New Roman" w:cs="Times New Roman"/>
          <w:b/>
          <w:bCs/>
          <w:sz w:val="24"/>
          <w:szCs w:val="24"/>
        </w:rPr>
      </w:pPr>
      <w:bookmarkStart w:id="0" w:name="_Hlk208416719"/>
      <w:r>
        <w:rPr>
          <w:rFonts w:ascii="Times New Roman" w:hAnsi="Times New Roman" w:cs="Times New Roman"/>
          <w:b/>
          <w:bCs/>
          <w:sz w:val="24"/>
          <w:szCs w:val="24"/>
        </w:rPr>
        <w:t>5</w:t>
      </w:r>
      <w:r w:rsidR="00047D8E" w:rsidRPr="00DC1103">
        <w:rPr>
          <w:rFonts w:ascii="Times New Roman" w:hAnsi="Times New Roman" w:cs="Times New Roman"/>
          <w:b/>
          <w:bCs/>
          <w:sz w:val="24"/>
          <w:szCs w:val="24"/>
        </w:rPr>
        <w:t>.4 Evaluation Criteria</w:t>
      </w:r>
    </w:p>
    <w:p w14:paraId="3C0BB2DA" w14:textId="4FF6AB19" w:rsidR="00047D8E" w:rsidRPr="00DC1103" w:rsidRDefault="00571EBF" w:rsidP="00047D8E">
      <w:pPr>
        <w:spacing w:after="0" w:line="240" w:lineRule="auto"/>
        <w:rPr>
          <w:rFonts w:ascii="Times New Roman" w:hAnsi="Times New Roman" w:cs="Times New Roman"/>
          <w:b/>
          <w:bCs/>
          <w:sz w:val="24"/>
          <w:szCs w:val="24"/>
        </w:rPr>
      </w:pPr>
      <w:r w:rsidRPr="00DC1103">
        <w:rPr>
          <w:rFonts w:ascii="Times New Roman" w:hAnsi="Times New Roman" w:cs="Times New Roman"/>
          <w:b/>
          <w:bCs/>
          <w:sz w:val="24"/>
          <w:szCs w:val="24"/>
        </w:rPr>
        <w:t>Nexus’s performance has been evaluated through analysing every aspect of the simulation</w:t>
      </w:r>
      <w:r w:rsidR="00B71081" w:rsidRPr="00DC1103">
        <w:rPr>
          <w:rFonts w:ascii="Times New Roman" w:hAnsi="Times New Roman" w:cs="Times New Roman"/>
          <w:b/>
          <w:bCs/>
          <w:sz w:val="24"/>
          <w:szCs w:val="24"/>
        </w:rPr>
        <w:t>,</w:t>
      </w:r>
      <w:r w:rsidRPr="00DC1103">
        <w:rPr>
          <w:rFonts w:ascii="Times New Roman" w:hAnsi="Times New Roman" w:cs="Times New Roman"/>
          <w:b/>
          <w:bCs/>
          <w:sz w:val="24"/>
          <w:szCs w:val="24"/>
        </w:rPr>
        <w:t xml:space="preserve"> which covers financial, sustainability, and technical data. Data considered was:</w:t>
      </w:r>
    </w:p>
    <w:p w14:paraId="73F0BBAD" w14:textId="77777777" w:rsidR="00FD012B" w:rsidRPr="00DC1103" w:rsidRDefault="00FD012B" w:rsidP="00047D8E">
      <w:pPr>
        <w:spacing w:after="0" w:line="240" w:lineRule="auto"/>
        <w:rPr>
          <w:rFonts w:ascii="Times New Roman" w:eastAsia="Times New Roman" w:hAnsi="Times New Roman" w:cs="Times New Roman"/>
          <w:sz w:val="24"/>
          <w:szCs w:val="24"/>
          <w:lang w:eastAsia="en-IN"/>
        </w:rPr>
      </w:pPr>
    </w:p>
    <w:p w14:paraId="09EF8647" w14:textId="54C17384" w:rsidR="00047D8E" w:rsidRPr="00DC1103" w:rsidRDefault="00047D8E" w:rsidP="00047D8E">
      <w:pPr>
        <w:pStyle w:val="ListParagraph"/>
        <w:numPr>
          <w:ilvl w:val="0"/>
          <w:numId w:val="5"/>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Profitability Metrics: net profit after tax, return on sales (ROS), and return on investment (ROI).</w:t>
      </w:r>
    </w:p>
    <w:p w14:paraId="06269D7E" w14:textId="5A1FCC43" w:rsidR="00047D8E" w:rsidRPr="00DC1103" w:rsidRDefault="00047D8E" w:rsidP="00047D8E">
      <w:pPr>
        <w:pStyle w:val="ListParagraph"/>
        <w:numPr>
          <w:ilvl w:val="0"/>
          <w:numId w:val="5"/>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Productivity Indicators: growth in productivity index, efficiency of workforce relative to output, and return on investment in automation.</w:t>
      </w:r>
    </w:p>
    <w:p w14:paraId="1F802812" w14:textId="06083296" w:rsidR="00047D8E" w:rsidRPr="00DC1103" w:rsidRDefault="00047D8E" w:rsidP="00047D8E">
      <w:pPr>
        <w:pStyle w:val="ListParagraph"/>
        <w:numPr>
          <w:ilvl w:val="0"/>
          <w:numId w:val="5"/>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Engineering Outcomes: improvements in product design, reductions in warranty costs, and the launch of electric vehicles and luxury models.</w:t>
      </w:r>
    </w:p>
    <w:p w14:paraId="4F969D79" w14:textId="77777777" w:rsidR="00571EBF" w:rsidRPr="00DC1103" w:rsidRDefault="00047D8E" w:rsidP="00047D8E">
      <w:pPr>
        <w:pStyle w:val="ListParagraph"/>
        <w:numPr>
          <w:ilvl w:val="0"/>
          <w:numId w:val="5"/>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Market Outcomes: market share by segments, growth in volume, and success in diversification</w:t>
      </w:r>
      <w:r w:rsidR="00571EBF" w:rsidRPr="00DC1103">
        <w:rPr>
          <w:rFonts w:ascii="Times New Roman" w:hAnsi="Times New Roman" w:cs="Times New Roman"/>
          <w:sz w:val="24"/>
          <w:szCs w:val="24"/>
        </w:rPr>
        <w:t>.</w:t>
      </w:r>
    </w:p>
    <w:p w14:paraId="4F043C9F" w14:textId="218A3EC4" w:rsidR="005E4005" w:rsidRPr="00DC1103" w:rsidRDefault="00047D8E" w:rsidP="00047D8E">
      <w:pPr>
        <w:pStyle w:val="ListParagraph"/>
        <w:numPr>
          <w:ilvl w:val="0"/>
          <w:numId w:val="5"/>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Sustainability Indicators: adoption of electric vehicles, alignment with environmental goals, and ongoing compliance with regulatory frameworks.</w:t>
      </w:r>
    </w:p>
    <w:p w14:paraId="014D0948" w14:textId="1C947843" w:rsidR="00047D8E" w:rsidRPr="00DC1103" w:rsidRDefault="00047D8E" w:rsidP="00047D8E">
      <w:pPr>
        <w:spacing w:after="0"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The study makes sure that Nexus's engineering and strategic performance is evaluated holistically by triangulating these metrics. According to </w:t>
      </w:r>
      <w:r w:rsidR="00164DF1" w:rsidRPr="00DC1103">
        <w:rPr>
          <w:rFonts w:ascii="Times New Roman" w:eastAsia="Times New Roman" w:hAnsi="Times New Roman" w:cs="Times New Roman"/>
          <w:sz w:val="24"/>
          <w:szCs w:val="24"/>
          <w:lang w:eastAsia="en-IN"/>
        </w:rPr>
        <w:t>Harikannan et al. (2023)</w:t>
      </w:r>
      <w:r w:rsidR="003A6CA6" w:rsidRPr="00DC1103">
        <w:rPr>
          <w:rFonts w:ascii="Times New Roman" w:eastAsia="Times New Roman" w:hAnsi="Times New Roman" w:cs="Times New Roman"/>
          <w:sz w:val="24"/>
          <w:szCs w:val="24"/>
          <w:lang w:eastAsia="en-IN"/>
        </w:rPr>
        <w:t>,</w:t>
      </w:r>
      <w:r w:rsidR="00164DF1"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sz w:val="24"/>
          <w:szCs w:val="24"/>
          <w:lang w:eastAsia="en-IN"/>
        </w:rPr>
        <w:t>this is in line with research that highlights the necessity of multi-criteria performance frameworks in automotive analysis.</w:t>
      </w:r>
      <w:r w:rsidR="00FD012B" w:rsidRPr="00DC1103">
        <w:rPr>
          <w:rFonts w:ascii="Times New Roman" w:eastAsia="Times New Roman" w:hAnsi="Times New Roman" w:cs="Times New Roman"/>
          <w:sz w:val="24"/>
          <w:szCs w:val="24"/>
          <w:lang w:eastAsia="en-IN"/>
        </w:rPr>
        <w:t xml:space="preserve"> </w:t>
      </w:r>
    </w:p>
    <w:p w14:paraId="11167EEA" w14:textId="270F9ECA" w:rsidR="00FD012B" w:rsidRPr="00DC1103" w:rsidRDefault="00FD012B" w:rsidP="00FD012B">
      <w:pPr>
        <w:tabs>
          <w:tab w:val="left" w:pos="1610"/>
        </w:tabs>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For example, performance could be monitored by measures including profit per employee (£0.64 m in Round 5 → £1.3m in Round 10), cars per worker (41.5 in Round 1-70.3 in Round 8), and warranty costs as % of sales (4% in Round 6 to 2.5% in Round 9). Comparisons put Nexus in front of ELEEVA by profit per employee (£1.3m vs £0.95) but behind People Motors by productivity (70 vs 106 cars/worker).</w:t>
      </w:r>
    </w:p>
    <w:p w14:paraId="30730DEB" w14:textId="77777777" w:rsidR="00E81691" w:rsidRDefault="00E81691" w:rsidP="00FD012B">
      <w:pPr>
        <w:tabs>
          <w:tab w:val="left" w:pos="1610"/>
        </w:tabs>
        <w:rPr>
          <w:rFonts w:ascii="Times New Roman" w:eastAsia="Times New Roman" w:hAnsi="Times New Roman" w:cs="Times New Roman"/>
          <w:b/>
          <w:bCs/>
          <w:sz w:val="24"/>
          <w:szCs w:val="24"/>
          <w:lang w:eastAsia="en-IN"/>
        </w:rPr>
      </w:pPr>
    </w:p>
    <w:p w14:paraId="4B75517F" w14:textId="77777777" w:rsidR="00E81691" w:rsidRDefault="00E81691" w:rsidP="00FD012B">
      <w:pPr>
        <w:tabs>
          <w:tab w:val="left" w:pos="1610"/>
        </w:tabs>
        <w:rPr>
          <w:rFonts w:ascii="Times New Roman" w:eastAsia="Times New Roman" w:hAnsi="Times New Roman" w:cs="Times New Roman"/>
          <w:b/>
          <w:bCs/>
          <w:sz w:val="24"/>
          <w:szCs w:val="24"/>
          <w:lang w:eastAsia="en-IN"/>
        </w:rPr>
      </w:pPr>
    </w:p>
    <w:p w14:paraId="773E7252" w14:textId="48E9C69D" w:rsidR="00DD7DCF" w:rsidRPr="00DC1103" w:rsidRDefault="005A533D" w:rsidP="00FD012B">
      <w:pPr>
        <w:tabs>
          <w:tab w:val="left" w:pos="1610"/>
        </w:tabs>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lastRenderedPageBreak/>
        <w:t>5</w:t>
      </w:r>
      <w:r w:rsidR="00DD7DCF" w:rsidRPr="00DC1103">
        <w:rPr>
          <w:rFonts w:ascii="Times New Roman" w:eastAsia="Times New Roman" w:hAnsi="Times New Roman" w:cs="Times New Roman"/>
          <w:b/>
          <w:bCs/>
          <w:sz w:val="24"/>
          <w:szCs w:val="24"/>
          <w:lang w:eastAsia="en-IN"/>
        </w:rPr>
        <w:t>.5 Limitations related to virtual simulation</w:t>
      </w:r>
    </w:p>
    <w:p w14:paraId="76CBA907" w14:textId="77777777" w:rsidR="00FD012B" w:rsidRPr="00DC1103" w:rsidRDefault="00FD012B" w:rsidP="00FD012B">
      <w:pPr>
        <w:tabs>
          <w:tab w:val="left" w:pos="1610"/>
        </w:tabs>
        <w:rPr>
          <w:rFonts w:ascii="Times New Roman" w:hAnsi="Times New Roman" w:cs="Times New Roman"/>
          <w:b/>
          <w:bCs/>
          <w:sz w:val="24"/>
          <w:szCs w:val="24"/>
        </w:rPr>
      </w:pPr>
      <w:r w:rsidRPr="00DC1103">
        <w:rPr>
          <w:rFonts w:ascii="Times New Roman" w:hAnsi="Times New Roman" w:cs="Times New Roman"/>
          <w:b/>
          <w:bCs/>
          <w:sz w:val="24"/>
          <w:szCs w:val="24"/>
        </w:rPr>
        <w:t>Simulation-based studies are insightful, but it is also important to acknowledge their limitations.</w:t>
      </w:r>
    </w:p>
    <w:p w14:paraId="0C09D00F" w14:textId="6E13021D" w:rsidR="00FD012B" w:rsidRPr="00DC1103" w:rsidRDefault="00FD012B" w:rsidP="00FD012B">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Reality Reduction: Simulations simplify the scope of global automotive markets and do not capture geopolitical risks, supply chain disruptions, or diverse consumer behaviour </w:t>
      </w:r>
      <w:r w:rsidR="00461BD8" w:rsidRPr="00DC1103">
        <w:rPr>
          <w:rFonts w:ascii="Times New Roman" w:hAnsi="Times New Roman" w:cs="Times New Roman"/>
          <w:sz w:val="24"/>
          <w:szCs w:val="24"/>
        </w:rPr>
        <w:t xml:space="preserve">(Nettekoven, 2023). </w:t>
      </w:r>
    </w:p>
    <w:p w14:paraId="6F7F7DFA" w14:textId="39A64DA2" w:rsidR="00FD012B" w:rsidRPr="00DC1103" w:rsidRDefault="00FD012B" w:rsidP="00DD7DCF">
      <w:pPr>
        <w:pStyle w:val="ListParagraph"/>
        <w:numPr>
          <w:ilvl w:val="0"/>
          <w:numId w:val="22"/>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Small Data Scope: The dataset is limited to the defined scope, focusing on financial, operational, and design metrics but failing to consider larger industry aspects like supplier networks or environmental compliance costs.</w:t>
      </w:r>
      <w:r w:rsidR="0042528A" w:rsidRPr="00DC1103">
        <w:rPr>
          <w:rFonts w:ascii="Times New Roman" w:hAnsi="Times New Roman" w:cs="Times New Roman"/>
          <w:sz w:val="24"/>
          <w:szCs w:val="24"/>
        </w:rPr>
        <w:t xml:space="preserve"> </w:t>
      </w:r>
    </w:p>
    <w:p w14:paraId="49AC026E" w14:textId="5CA461CE" w:rsidR="00FD012B" w:rsidRPr="00DC1103" w:rsidRDefault="00FD012B" w:rsidP="00DD7DCF">
      <w:pPr>
        <w:pStyle w:val="ListParagraph"/>
        <w:numPr>
          <w:ilvl w:val="0"/>
          <w:numId w:val="22"/>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Assumed Data-Simulation: Certain variables (economic growth and competitor behaviour) are set by the simulation model and do not truly reflect </w:t>
      </w:r>
      <w:r w:rsidR="00DD7DCF" w:rsidRPr="00DC1103">
        <w:rPr>
          <w:rFonts w:ascii="Times New Roman" w:hAnsi="Times New Roman" w:cs="Times New Roman"/>
          <w:sz w:val="24"/>
          <w:szCs w:val="24"/>
        </w:rPr>
        <w:t>real-world or past data</w:t>
      </w:r>
      <w:r w:rsidRPr="00DC1103">
        <w:rPr>
          <w:rFonts w:ascii="Times New Roman" w:hAnsi="Times New Roman" w:cs="Times New Roman"/>
          <w:sz w:val="24"/>
          <w:szCs w:val="24"/>
        </w:rPr>
        <w:t xml:space="preserve"> fluctuation.</w:t>
      </w:r>
    </w:p>
    <w:p w14:paraId="4E1F52AB" w14:textId="6131CCD7" w:rsidR="00FD012B" w:rsidRPr="00DC1103" w:rsidRDefault="00FD012B" w:rsidP="00DD7DCF">
      <w:pPr>
        <w:pStyle w:val="ListParagraph"/>
        <w:numPr>
          <w:ilvl w:val="0"/>
          <w:numId w:val="22"/>
        </w:num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Generalisability: The findings provide analytical generalisability rather than statistical generalisability. While it does not pretend to predict outcomes for every company, the Nexus situation is </w:t>
      </w:r>
      <w:r w:rsidR="0042528A" w:rsidRPr="00DC1103">
        <w:rPr>
          <w:rFonts w:ascii="Times New Roman" w:hAnsi="Times New Roman" w:cs="Times New Roman"/>
          <w:sz w:val="24"/>
          <w:szCs w:val="24"/>
        </w:rPr>
        <w:t>truly i</w:t>
      </w:r>
      <w:r w:rsidRPr="00DC1103">
        <w:rPr>
          <w:rFonts w:ascii="Times New Roman" w:hAnsi="Times New Roman" w:cs="Times New Roman"/>
          <w:sz w:val="24"/>
          <w:szCs w:val="24"/>
        </w:rPr>
        <w:t xml:space="preserve">ndicative of </w:t>
      </w:r>
      <w:r w:rsidR="004A6F50" w:rsidRPr="00DC1103">
        <w:rPr>
          <w:rFonts w:ascii="Times New Roman" w:hAnsi="Times New Roman" w:cs="Times New Roman"/>
          <w:sz w:val="24"/>
          <w:szCs w:val="24"/>
        </w:rPr>
        <w:t xml:space="preserve">Technical and </w:t>
      </w:r>
      <w:r w:rsidRPr="00DC1103">
        <w:rPr>
          <w:rFonts w:ascii="Times New Roman" w:hAnsi="Times New Roman" w:cs="Times New Roman"/>
          <w:sz w:val="24"/>
          <w:szCs w:val="24"/>
        </w:rPr>
        <w:t>Engineering Leadership principles.</w:t>
      </w:r>
    </w:p>
    <w:bookmarkEnd w:id="0"/>
    <w:p w14:paraId="5226E606" w14:textId="23E0716E" w:rsidR="00FD012B" w:rsidRPr="00DC1103" w:rsidRDefault="00FD012B" w:rsidP="00532D92">
      <w:pPr>
        <w:tabs>
          <w:tab w:val="left" w:pos="1610"/>
        </w:tabs>
        <w:rPr>
          <w:rFonts w:ascii="Times New Roman" w:hAnsi="Times New Roman" w:cs="Times New Roman"/>
          <w:sz w:val="24"/>
          <w:szCs w:val="24"/>
        </w:rPr>
      </w:pP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emphasize that the adoption of Industry 4.0 is significantly influenced by relative factors, which serve as drivers for the outcomes experienced by organizations. This accentuates the importance of practicing caution when concluding simulation studies. Similarly, Husain (20</w:t>
      </w:r>
      <w:r w:rsidR="00B330E0" w:rsidRPr="00DC1103">
        <w:rPr>
          <w:rFonts w:ascii="Times New Roman" w:hAnsi="Times New Roman" w:cs="Times New Roman"/>
          <w:sz w:val="24"/>
          <w:szCs w:val="24"/>
        </w:rPr>
        <w:t>2</w:t>
      </w:r>
      <w:r w:rsidRPr="00DC1103">
        <w:rPr>
          <w:rFonts w:ascii="Times New Roman" w:hAnsi="Times New Roman" w:cs="Times New Roman"/>
          <w:sz w:val="24"/>
          <w:szCs w:val="24"/>
        </w:rPr>
        <w:t xml:space="preserve">1) points out that the absence of a suitable controlling infrastructure for simulation hampers the planning of electric vehicle implementation. </w:t>
      </w:r>
    </w:p>
    <w:p w14:paraId="7379008C" w14:textId="60EBFE0F" w:rsidR="00532D92" w:rsidRPr="00DC1103" w:rsidRDefault="005A533D" w:rsidP="00532D92">
      <w:pPr>
        <w:tabs>
          <w:tab w:val="left" w:pos="1610"/>
        </w:tabs>
        <w:rPr>
          <w:rFonts w:ascii="Times New Roman" w:hAnsi="Times New Roman" w:cs="Times New Roman"/>
          <w:b/>
          <w:bCs/>
          <w:sz w:val="24"/>
          <w:szCs w:val="24"/>
        </w:rPr>
      </w:pPr>
      <w:r>
        <w:rPr>
          <w:rFonts w:ascii="Times New Roman" w:hAnsi="Times New Roman" w:cs="Times New Roman"/>
          <w:b/>
          <w:bCs/>
          <w:sz w:val="24"/>
          <w:szCs w:val="24"/>
        </w:rPr>
        <w:t>5</w:t>
      </w:r>
      <w:r w:rsidR="00532D92" w:rsidRPr="00DC1103">
        <w:rPr>
          <w:rFonts w:ascii="Times New Roman" w:hAnsi="Times New Roman" w:cs="Times New Roman"/>
          <w:b/>
          <w:bCs/>
          <w:sz w:val="24"/>
          <w:szCs w:val="24"/>
        </w:rPr>
        <w:t>.6 Ethical Considerations</w:t>
      </w:r>
    </w:p>
    <w:p w14:paraId="0D9264B5" w14:textId="5E701D06" w:rsidR="007F4DE1" w:rsidRPr="00DC1103" w:rsidRDefault="007F4DE1" w:rsidP="007F4DE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This research </w:t>
      </w:r>
      <w:r w:rsidR="00FD1318" w:rsidRPr="00DC1103">
        <w:rPr>
          <w:rFonts w:ascii="Times New Roman" w:hAnsi="Times New Roman" w:cs="Times New Roman"/>
          <w:sz w:val="24"/>
          <w:szCs w:val="24"/>
        </w:rPr>
        <w:t>follows</w:t>
      </w:r>
      <w:r w:rsidRPr="00DC1103">
        <w:rPr>
          <w:rFonts w:ascii="Times New Roman" w:hAnsi="Times New Roman" w:cs="Times New Roman"/>
          <w:sz w:val="24"/>
          <w:szCs w:val="24"/>
        </w:rPr>
        <w:t xml:space="preserve"> </w:t>
      </w:r>
      <w:r w:rsidR="00FD1318" w:rsidRPr="00DC1103">
        <w:rPr>
          <w:rFonts w:ascii="Times New Roman" w:hAnsi="Times New Roman" w:cs="Times New Roman"/>
          <w:sz w:val="24"/>
          <w:szCs w:val="24"/>
        </w:rPr>
        <w:t>the</w:t>
      </w:r>
      <w:r w:rsidRPr="00DC1103">
        <w:rPr>
          <w:rFonts w:ascii="Times New Roman" w:hAnsi="Times New Roman" w:cs="Times New Roman"/>
          <w:sz w:val="24"/>
          <w:szCs w:val="24"/>
        </w:rPr>
        <w:t xml:space="preserve"> principles of academic integrity, transparency, and responsible scholarship. All secondary sources are cited according to Harvard referencing conventions, ensuring intellectual honesty and acknowledgement of prior work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Data drawn from the Nexus simulation is reported faithfully, with no manipulation or selective presentation.</w:t>
      </w:r>
      <w:r w:rsidR="00FD1318" w:rsidRPr="00DC1103">
        <w:rPr>
          <w:rFonts w:ascii="Times New Roman" w:hAnsi="Times New Roman" w:cs="Times New Roman"/>
          <w:sz w:val="24"/>
          <w:szCs w:val="24"/>
        </w:rPr>
        <w:t xml:space="preserve"> There are grammatical fixes in this study, which include language, synonyms, and punctuation mistakes.</w:t>
      </w:r>
    </w:p>
    <w:p w14:paraId="37CC6951" w14:textId="03AC9126" w:rsidR="007F4DE1" w:rsidRPr="00DC1103" w:rsidRDefault="007F4DE1" w:rsidP="007F4DE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As a study focusing on </w:t>
      </w:r>
      <w:r w:rsidR="00154F6C" w:rsidRPr="00DC1103">
        <w:rPr>
          <w:rFonts w:ascii="Times New Roman" w:hAnsi="Times New Roman" w:cs="Times New Roman"/>
          <w:b/>
          <w:bCs/>
          <w:sz w:val="24"/>
          <w:szCs w:val="24"/>
        </w:rPr>
        <w:t>T</w:t>
      </w:r>
      <w:r w:rsidRPr="00DC1103">
        <w:rPr>
          <w:rFonts w:ascii="Times New Roman" w:hAnsi="Times New Roman" w:cs="Times New Roman"/>
          <w:b/>
          <w:bCs/>
          <w:sz w:val="24"/>
          <w:szCs w:val="24"/>
        </w:rPr>
        <w:t xml:space="preserve">echnical and </w:t>
      </w:r>
      <w:r w:rsidR="00154F6C" w:rsidRPr="00DC1103">
        <w:rPr>
          <w:rFonts w:ascii="Times New Roman" w:hAnsi="Times New Roman" w:cs="Times New Roman"/>
          <w:b/>
          <w:bCs/>
          <w:sz w:val="24"/>
          <w:szCs w:val="24"/>
        </w:rPr>
        <w:t>E</w:t>
      </w:r>
      <w:r w:rsidRPr="00DC1103">
        <w:rPr>
          <w:rFonts w:ascii="Times New Roman" w:hAnsi="Times New Roman" w:cs="Times New Roman"/>
          <w:b/>
          <w:bCs/>
          <w:sz w:val="24"/>
          <w:szCs w:val="24"/>
        </w:rPr>
        <w:t>ngineering leadership</w:t>
      </w:r>
      <w:r w:rsidRPr="00DC1103">
        <w:rPr>
          <w:rFonts w:ascii="Times New Roman" w:hAnsi="Times New Roman" w:cs="Times New Roman"/>
          <w:sz w:val="24"/>
          <w:szCs w:val="24"/>
        </w:rPr>
        <w:t xml:space="preserve">, ethical considerations also extend to responsible interpretation. Findings are not </w:t>
      </w:r>
      <w:r w:rsidR="00154F6C" w:rsidRPr="00DC1103">
        <w:rPr>
          <w:rFonts w:ascii="Times New Roman" w:hAnsi="Times New Roman" w:cs="Times New Roman"/>
          <w:sz w:val="24"/>
          <w:szCs w:val="24"/>
        </w:rPr>
        <w:t>exaggerated</w:t>
      </w:r>
      <w:r w:rsidRPr="00DC1103">
        <w:rPr>
          <w:rFonts w:ascii="Times New Roman" w:hAnsi="Times New Roman" w:cs="Times New Roman"/>
          <w:sz w:val="24"/>
          <w:szCs w:val="24"/>
        </w:rPr>
        <w:t xml:space="preserve"> beyond the simulation’s scope and are </w:t>
      </w:r>
      <w:r w:rsidR="00154F6C" w:rsidRPr="00DC1103">
        <w:rPr>
          <w:rFonts w:ascii="Times New Roman" w:hAnsi="Times New Roman" w:cs="Times New Roman"/>
          <w:sz w:val="24"/>
          <w:szCs w:val="24"/>
        </w:rPr>
        <w:t>framed with</w:t>
      </w:r>
      <w:r w:rsidRPr="00DC1103">
        <w:rPr>
          <w:rFonts w:ascii="Times New Roman" w:hAnsi="Times New Roman" w:cs="Times New Roman"/>
          <w:sz w:val="24"/>
          <w:szCs w:val="24"/>
        </w:rPr>
        <w:t xml:space="preserve"> real-world literature to avoid misleading conclusions. By maintaining this transparency, the methodology aligns with both academic and professional engineering standards.</w:t>
      </w:r>
      <w:r w:rsidR="003F19B8" w:rsidRPr="00DC1103">
        <w:rPr>
          <w:rFonts w:ascii="Times New Roman" w:hAnsi="Times New Roman" w:cs="Times New Roman"/>
          <w:sz w:val="24"/>
          <w:szCs w:val="24"/>
        </w:rPr>
        <w:t xml:space="preserve"> </w:t>
      </w:r>
      <w:r w:rsidRPr="00DC1103">
        <w:rPr>
          <w:rFonts w:ascii="Times New Roman" w:hAnsi="Times New Roman" w:cs="Times New Roman"/>
          <w:sz w:val="24"/>
          <w:szCs w:val="24"/>
        </w:rPr>
        <w:t>By embedding the</w:t>
      </w:r>
      <w:r w:rsidR="003F19B8" w:rsidRPr="00DC1103">
        <w:rPr>
          <w:rFonts w:ascii="Times New Roman" w:hAnsi="Times New Roman" w:cs="Times New Roman"/>
          <w:sz w:val="24"/>
          <w:szCs w:val="24"/>
        </w:rPr>
        <w:t xml:space="preserve"> </w:t>
      </w:r>
      <w:r w:rsidR="00D924E3" w:rsidRPr="00DC1103">
        <w:rPr>
          <w:rFonts w:ascii="Times New Roman" w:hAnsi="Times New Roman" w:cs="Times New Roman"/>
          <w:sz w:val="24"/>
          <w:szCs w:val="24"/>
        </w:rPr>
        <w:t xml:space="preserve">scholastic </w:t>
      </w:r>
      <w:r w:rsidRPr="00DC1103">
        <w:rPr>
          <w:rFonts w:ascii="Times New Roman" w:hAnsi="Times New Roman" w:cs="Times New Roman"/>
          <w:sz w:val="24"/>
          <w:szCs w:val="24"/>
        </w:rPr>
        <w:t>perspectives, the study reinforces its commitment t</w:t>
      </w:r>
      <w:r w:rsidR="003F19B8" w:rsidRPr="00DC1103">
        <w:rPr>
          <w:rFonts w:ascii="Times New Roman" w:hAnsi="Times New Roman" w:cs="Times New Roman"/>
          <w:sz w:val="24"/>
          <w:szCs w:val="24"/>
        </w:rPr>
        <w:t>o responsible usage of academic and technical papers,</w:t>
      </w:r>
      <w:r w:rsidRPr="00DC1103">
        <w:rPr>
          <w:rFonts w:ascii="Times New Roman" w:hAnsi="Times New Roman" w:cs="Times New Roman"/>
          <w:sz w:val="24"/>
          <w:szCs w:val="24"/>
        </w:rPr>
        <w:t xml:space="preserve"> </w:t>
      </w:r>
      <w:r w:rsidR="003F19B8" w:rsidRPr="00DC1103">
        <w:rPr>
          <w:rFonts w:ascii="Times New Roman" w:hAnsi="Times New Roman" w:cs="Times New Roman"/>
          <w:sz w:val="24"/>
          <w:szCs w:val="24"/>
        </w:rPr>
        <w:t>which</w:t>
      </w:r>
      <w:r w:rsidRPr="00DC1103">
        <w:rPr>
          <w:rFonts w:ascii="Times New Roman" w:hAnsi="Times New Roman" w:cs="Times New Roman"/>
          <w:sz w:val="24"/>
          <w:szCs w:val="24"/>
        </w:rPr>
        <w:t xml:space="preserve"> </w:t>
      </w:r>
      <w:r w:rsidR="003F19B8" w:rsidRPr="00DC1103">
        <w:rPr>
          <w:rFonts w:ascii="Times New Roman" w:hAnsi="Times New Roman" w:cs="Times New Roman"/>
          <w:sz w:val="24"/>
          <w:szCs w:val="24"/>
        </w:rPr>
        <w:t xml:space="preserve">include </w:t>
      </w:r>
      <w:r w:rsidRPr="00DC1103">
        <w:rPr>
          <w:rFonts w:ascii="Times New Roman" w:hAnsi="Times New Roman" w:cs="Times New Roman"/>
          <w:sz w:val="24"/>
          <w:szCs w:val="24"/>
        </w:rPr>
        <w:t>technical analysis</w:t>
      </w:r>
      <w:r w:rsidR="003F19B8" w:rsidRPr="00DC1103">
        <w:rPr>
          <w:rFonts w:ascii="Times New Roman" w:hAnsi="Times New Roman" w:cs="Times New Roman"/>
          <w:sz w:val="24"/>
          <w:szCs w:val="24"/>
        </w:rPr>
        <w:t xml:space="preserve"> as well as factors beyond that.</w:t>
      </w:r>
    </w:p>
    <w:p w14:paraId="67E6FD84" w14:textId="77777777" w:rsidR="00DC7698" w:rsidRPr="00DC1103" w:rsidRDefault="00DC7698" w:rsidP="00367FD4">
      <w:pPr>
        <w:tabs>
          <w:tab w:val="left" w:pos="1610"/>
        </w:tabs>
        <w:rPr>
          <w:rFonts w:ascii="Times New Roman" w:hAnsi="Times New Roman" w:cs="Times New Roman"/>
          <w:b/>
          <w:bCs/>
          <w:sz w:val="24"/>
          <w:szCs w:val="24"/>
        </w:rPr>
      </w:pPr>
    </w:p>
    <w:p w14:paraId="7CEB54EB" w14:textId="77777777" w:rsidR="00E81691" w:rsidRDefault="00E81691" w:rsidP="00367FD4">
      <w:pPr>
        <w:tabs>
          <w:tab w:val="left" w:pos="1610"/>
        </w:tabs>
        <w:rPr>
          <w:rFonts w:ascii="Times New Roman" w:hAnsi="Times New Roman" w:cs="Times New Roman"/>
          <w:b/>
          <w:bCs/>
          <w:sz w:val="24"/>
          <w:szCs w:val="24"/>
        </w:rPr>
      </w:pPr>
    </w:p>
    <w:p w14:paraId="21D34591" w14:textId="77777777" w:rsidR="00E81691" w:rsidRDefault="00E81691" w:rsidP="00367FD4">
      <w:pPr>
        <w:tabs>
          <w:tab w:val="left" w:pos="1610"/>
        </w:tabs>
        <w:rPr>
          <w:rFonts w:ascii="Times New Roman" w:hAnsi="Times New Roman" w:cs="Times New Roman"/>
          <w:b/>
          <w:bCs/>
          <w:sz w:val="24"/>
          <w:szCs w:val="24"/>
        </w:rPr>
      </w:pPr>
    </w:p>
    <w:p w14:paraId="16DD4B4A" w14:textId="77777777" w:rsidR="00E81691" w:rsidRDefault="00E81691" w:rsidP="00367FD4">
      <w:pPr>
        <w:tabs>
          <w:tab w:val="left" w:pos="1610"/>
        </w:tabs>
        <w:rPr>
          <w:rFonts w:ascii="Times New Roman" w:hAnsi="Times New Roman" w:cs="Times New Roman"/>
          <w:b/>
          <w:bCs/>
          <w:sz w:val="24"/>
          <w:szCs w:val="24"/>
        </w:rPr>
      </w:pPr>
    </w:p>
    <w:p w14:paraId="47DEF1CB" w14:textId="77777777" w:rsidR="00E81691" w:rsidRDefault="00E81691" w:rsidP="00367FD4">
      <w:pPr>
        <w:tabs>
          <w:tab w:val="left" w:pos="1610"/>
        </w:tabs>
        <w:rPr>
          <w:rFonts w:ascii="Times New Roman" w:hAnsi="Times New Roman" w:cs="Times New Roman"/>
          <w:b/>
          <w:bCs/>
          <w:sz w:val="24"/>
          <w:szCs w:val="24"/>
        </w:rPr>
      </w:pPr>
    </w:p>
    <w:p w14:paraId="1F804BE7" w14:textId="6D145EAD" w:rsidR="00367FD4" w:rsidRPr="00DC1103" w:rsidRDefault="005A533D" w:rsidP="00367FD4">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6</w:t>
      </w:r>
      <w:r w:rsidR="00367FD4" w:rsidRPr="00DC1103">
        <w:rPr>
          <w:rFonts w:ascii="Times New Roman" w:hAnsi="Times New Roman" w:cs="Times New Roman"/>
          <w:b/>
          <w:bCs/>
          <w:sz w:val="24"/>
          <w:szCs w:val="24"/>
        </w:rPr>
        <w:t xml:space="preserve">. </w:t>
      </w:r>
      <w:r w:rsidR="00E81691">
        <w:rPr>
          <w:rFonts w:ascii="Times New Roman" w:hAnsi="Times New Roman" w:cs="Times New Roman"/>
          <w:b/>
          <w:bCs/>
          <w:sz w:val="24"/>
          <w:szCs w:val="24"/>
        </w:rPr>
        <w:t>Business Game/</w:t>
      </w:r>
      <w:r w:rsidR="00367FD4" w:rsidRPr="00DC1103">
        <w:rPr>
          <w:rFonts w:ascii="Times New Roman" w:hAnsi="Times New Roman" w:cs="Times New Roman"/>
          <w:b/>
          <w:bCs/>
          <w:sz w:val="24"/>
          <w:szCs w:val="24"/>
        </w:rPr>
        <w:t>Simulation Analysis</w:t>
      </w:r>
    </w:p>
    <w:p w14:paraId="0485A460" w14:textId="2BBA0EF1" w:rsidR="00367FD4" w:rsidRPr="00DC1103" w:rsidRDefault="00367FD4" w:rsidP="00367FD4">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This segment offers a thorough analysis of Nexus Corporation’s performance over ten rounds in the automotive business simulation, emphasizing the impact of technical and engineering decision-making. Each round is assessed to illustrate how engineering guidance in automation, productivity, product development, and sustainability resulted in quantifiable performance results. The study also finds trends within the rounds, connecting them to more general problems in the automotive sector</w:t>
      </w:r>
      <w:r w:rsidR="001E0476" w:rsidRPr="00DC1103">
        <w:rPr>
          <w:rFonts w:ascii="Times New Roman" w:hAnsi="Times New Roman" w:cs="Times New Roman"/>
          <w:sz w:val="24"/>
          <w:szCs w:val="24"/>
        </w:rPr>
        <w:t>,</w:t>
      </w:r>
      <w:r w:rsidRPr="00DC1103">
        <w:rPr>
          <w:rFonts w:ascii="Times New Roman" w:hAnsi="Times New Roman" w:cs="Times New Roman"/>
          <w:sz w:val="24"/>
          <w:szCs w:val="24"/>
        </w:rPr>
        <w:t xml:space="preserve"> including capacity optimization, EV integration, and Industry 4.0 adoption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Husain, 20</w:t>
      </w:r>
      <w:r w:rsidR="0005369D" w:rsidRPr="00DC1103">
        <w:rPr>
          <w:rFonts w:ascii="Times New Roman" w:hAnsi="Times New Roman" w:cs="Times New Roman"/>
          <w:sz w:val="24"/>
          <w:szCs w:val="24"/>
        </w:rPr>
        <w:t>2</w:t>
      </w:r>
      <w:r w:rsidRPr="00DC1103">
        <w:rPr>
          <w:rFonts w:ascii="Times New Roman" w:hAnsi="Times New Roman" w:cs="Times New Roman"/>
          <w:sz w:val="24"/>
          <w:szCs w:val="24"/>
        </w:rPr>
        <w:t>1). The study also finds trends within the rounds, connecting them to more general problems in the automotive sector</w:t>
      </w:r>
      <w:r w:rsidR="001E0476" w:rsidRPr="00DC1103">
        <w:rPr>
          <w:rFonts w:ascii="Times New Roman" w:hAnsi="Times New Roman" w:cs="Times New Roman"/>
          <w:sz w:val="24"/>
          <w:szCs w:val="24"/>
        </w:rPr>
        <w:t>,</w:t>
      </w:r>
      <w:r w:rsidRPr="00DC1103">
        <w:rPr>
          <w:rFonts w:ascii="Times New Roman" w:hAnsi="Times New Roman" w:cs="Times New Roman"/>
          <w:sz w:val="24"/>
          <w:szCs w:val="24"/>
        </w:rPr>
        <w:t xml:space="preserve"> including capacity optimization, EV integration, and Industry 4.0 adoption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Husain, 20</w:t>
      </w:r>
      <w:r w:rsidR="0005369D" w:rsidRPr="00DC1103">
        <w:rPr>
          <w:rFonts w:ascii="Times New Roman" w:hAnsi="Times New Roman" w:cs="Times New Roman"/>
          <w:sz w:val="24"/>
          <w:szCs w:val="24"/>
        </w:rPr>
        <w:t>2</w:t>
      </w:r>
      <w:r w:rsidRPr="00DC1103">
        <w:rPr>
          <w:rFonts w:ascii="Times New Roman" w:hAnsi="Times New Roman" w:cs="Times New Roman"/>
          <w:sz w:val="24"/>
          <w:szCs w:val="24"/>
        </w:rPr>
        <w:t>1).</w:t>
      </w:r>
    </w:p>
    <w:p w14:paraId="772D4C54" w14:textId="500AC6EC" w:rsidR="00367FD4" w:rsidRPr="00DC1103" w:rsidRDefault="005A533D" w:rsidP="00367FD4">
      <w:pPr>
        <w:tabs>
          <w:tab w:val="left" w:pos="1610"/>
        </w:tabs>
        <w:rPr>
          <w:rFonts w:ascii="Times New Roman" w:hAnsi="Times New Roman" w:cs="Times New Roman"/>
          <w:b/>
          <w:bCs/>
          <w:sz w:val="24"/>
          <w:szCs w:val="24"/>
        </w:rPr>
      </w:pPr>
      <w:r>
        <w:rPr>
          <w:rFonts w:ascii="Times New Roman" w:hAnsi="Times New Roman" w:cs="Times New Roman"/>
          <w:b/>
          <w:bCs/>
          <w:sz w:val="24"/>
          <w:szCs w:val="24"/>
        </w:rPr>
        <w:t>6</w:t>
      </w:r>
      <w:r w:rsidR="00367FD4" w:rsidRPr="00DC1103">
        <w:rPr>
          <w:rFonts w:ascii="Times New Roman" w:hAnsi="Times New Roman" w:cs="Times New Roman"/>
          <w:b/>
          <w:bCs/>
          <w:sz w:val="24"/>
          <w:szCs w:val="24"/>
        </w:rPr>
        <w:t>.1 Overview of Nexus Simulation Journey</w:t>
      </w:r>
    </w:p>
    <w:p w14:paraId="095AAB88" w14:textId="03ADEFE9" w:rsidR="00367FD4" w:rsidRPr="00DC1103" w:rsidRDefault="00367FD4" w:rsidP="00367FD4">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Nexus began the simulation with a modest portfolio consisting of two models targeted at the small and medium car markets. The initial focus was on achieving production stability, </w:t>
      </w:r>
      <w:r w:rsidR="006A7297" w:rsidRPr="00DC1103">
        <w:rPr>
          <w:rFonts w:ascii="Times New Roman" w:hAnsi="Times New Roman" w:cs="Times New Roman"/>
          <w:sz w:val="24"/>
          <w:szCs w:val="24"/>
        </w:rPr>
        <w:t xml:space="preserve">improving build quality, </w:t>
      </w:r>
      <w:r w:rsidRPr="00DC1103">
        <w:rPr>
          <w:rFonts w:ascii="Times New Roman" w:hAnsi="Times New Roman" w:cs="Times New Roman"/>
          <w:sz w:val="24"/>
          <w:szCs w:val="24"/>
        </w:rPr>
        <w:t xml:space="preserve">implementing baseline automation, and enhancing workforce capacity. </w:t>
      </w:r>
      <w:r w:rsidR="006A7297" w:rsidRPr="00DC1103">
        <w:rPr>
          <w:rFonts w:ascii="Times New Roman" w:hAnsi="Times New Roman" w:cs="Times New Roman"/>
          <w:sz w:val="24"/>
          <w:szCs w:val="24"/>
        </w:rPr>
        <w:t xml:space="preserve">During those ten </w:t>
      </w:r>
      <w:r w:rsidRPr="00DC1103">
        <w:rPr>
          <w:rFonts w:ascii="Times New Roman" w:hAnsi="Times New Roman" w:cs="Times New Roman"/>
          <w:sz w:val="24"/>
          <w:szCs w:val="24"/>
        </w:rPr>
        <w:t>stages, the company transformed into a diverse manufacturer, offering five models that include small, medium, luxury, and electric categories. This diversification was made possible by accumulated investments in automation, technologies that boost productivity, and enhancements in design</w:t>
      </w:r>
      <w:r w:rsidR="006A7297" w:rsidRPr="00DC1103">
        <w:rPr>
          <w:rFonts w:ascii="Times New Roman" w:hAnsi="Times New Roman" w:cs="Times New Roman"/>
          <w:sz w:val="24"/>
          <w:szCs w:val="24"/>
        </w:rPr>
        <w:t>,</w:t>
      </w:r>
      <w:r w:rsidRPr="00DC1103">
        <w:rPr>
          <w:rFonts w:ascii="Times New Roman" w:hAnsi="Times New Roman" w:cs="Times New Roman"/>
          <w:sz w:val="24"/>
          <w:szCs w:val="24"/>
        </w:rPr>
        <w:t xml:space="preserve"> </w:t>
      </w:r>
      <w:r w:rsidR="006A7297" w:rsidRPr="00DC1103">
        <w:rPr>
          <w:rFonts w:ascii="Times New Roman" w:hAnsi="Times New Roman" w:cs="Times New Roman"/>
          <w:sz w:val="24"/>
          <w:szCs w:val="24"/>
        </w:rPr>
        <w:t xml:space="preserve">which resulted in exceptional customer feedback and improved build quality </w:t>
      </w:r>
      <w:r w:rsidR="003355F6" w:rsidRPr="00DC1103">
        <w:rPr>
          <w:rFonts w:ascii="Times New Roman" w:hAnsi="Times New Roman" w:cs="Times New Roman"/>
          <w:sz w:val="24"/>
          <w:szCs w:val="24"/>
        </w:rPr>
        <w:t xml:space="preserve">(Agrawal et al., 2017). </w:t>
      </w:r>
    </w:p>
    <w:p w14:paraId="70E7D9D2" w14:textId="73E683EA" w:rsidR="00367FD4" w:rsidRPr="00DC1103" w:rsidRDefault="00367FD4" w:rsidP="00367FD4">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By Round 10, Nexus reached a productivity index of 1.92, an increase from 1.00 in Round 1, showcasing the cumulative advantages of ongoing engineering leadership. The increase in market share and profitability was closely related to these engineering approaches, which aligns with industry research that connects the adoption of technology and innovation in processes to gaining a competitive edge </w:t>
      </w:r>
      <w:r w:rsidR="00E808EB" w:rsidRPr="00DC1103">
        <w:rPr>
          <w:rFonts w:ascii="Times New Roman" w:hAnsi="Times New Roman" w:cs="Times New Roman"/>
          <w:sz w:val="24"/>
          <w:szCs w:val="24"/>
        </w:rPr>
        <w:t>(Itziar &amp; Maria, 2012</w:t>
      </w:r>
      <w:r w:rsidRPr="00DC1103">
        <w:rPr>
          <w:rFonts w:ascii="Times New Roman" w:hAnsi="Times New Roman" w:cs="Times New Roman"/>
          <w:sz w:val="24"/>
          <w:szCs w:val="24"/>
        </w:rPr>
        <w:t>;</w:t>
      </w:r>
      <w:r w:rsidR="00E808EB" w:rsidRPr="00DC1103">
        <w:rPr>
          <w:rFonts w:ascii="Times New Roman" w:hAnsi="Times New Roman" w:cs="Times New Roman"/>
          <w:sz w:val="24"/>
          <w:szCs w:val="24"/>
        </w:rPr>
        <w:t xml:space="preserve"> </w:t>
      </w:r>
      <w:r w:rsidR="00F42394" w:rsidRPr="00DC1103">
        <w:rPr>
          <w:rFonts w:ascii="Times New Roman" w:hAnsi="Times New Roman" w:cs="Times New Roman"/>
          <w:sz w:val="24"/>
          <w:szCs w:val="24"/>
        </w:rPr>
        <w:t xml:space="preserve">Ochre, 2023). </w:t>
      </w:r>
      <w:r w:rsidR="006A7297" w:rsidRPr="00DC1103">
        <w:rPr>
          <w:rFonts w:ascii="Times New Roman" w:hAnsi="Times New Roman" w:cs="Times New Roman"/>
          <w:sz w:val="24"/>
          <w:szCs w:val="24"/>
        </w:rPr>
        <w:t>Also, we were able to lower the warranty costs significantly by applying automation and design changes. Some features that were not needed in the models were removed instantly.</w:t>
      </w:r>
    </w:p>
    <w:p w14:paraId="3702BF18" w14:textId="2CA5B8C0"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The experience of Nexus aligns with experimental research on the adoption of Industry 4.0. </w:t>
      </w:r>
      <w:r w:rsidR="006A7297" w:rsidRPr="00DC1103">
        <w:rPr>
          <w:rFonts w:ascii="Times New Roman" w:hAnsi="Times New Roman" w:cs="Times New Roman"/>
          <w:sz w:val="24"/>
          <w:szCs w:val="24"/>
        </w:rPr>
        <w:t xml:space="preserve">Here,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highlight that firms integrating early automation with gradual digitalization can maintain a long-term competitive advantage, even amidst </w:t>
      </w:r>
      <w:r w:rsidR="006A7297" w:rsidRPr="00DC1103">
        <w:rPr>
          <w:rFonts w:ascii="Times New Roman" w:hAnsi="Times New Roman" w:cs="Times New Roman"/>
          <w:sz w:val="24"/>
          <w:szCs w:val="24"/>
        </w:rPr>
        <w:t>shifting</w:t>
      </w:r>
      <w:r w:rsidRPr="00DC1103">
        <w:rPr>
          <w:rFonts w:ascii="Times New Roman" w:hAnsi="Times New Roman" w:cs="Times New Roman"/>
          <w:sz w:val="24"/>
          <w:szCs w:val="24"/>
        </w:rPr>
        <w:t xml:space="preserve"> demand</w:t>
      </w:r>
      <w:r w:rsidR="006A7297" w:rsidRPr="00DC1103">
        <w:rPr>
          <w:rFonts w:ascii="Times New Roman" w:hAnsi="Times New Roman" w:cs="Times New Roman"/>
          <w:sz w:val="24"/>
          <w:szCs w:val="24"/>
        </w:rPr>
        <w:t>s</w:t>
      </w:r>
      <w:r w:rsidRPr="00DC1103">
        <w:rPr>
          <w:rFonts w:ascii="Times New Roman" w:hAnsi="Times New Roman" w:cs="Times New Roman"/>
          <w:sz w:val="24"/>
          <w:szCs w:val="24"/>
        </w:rPr>
        <w:t>. The doubling of Nexus's productivity index</w:t>
      </w:r>
      <w:r w:rsidR="003E5D51" w:rsidRPr="00DC1103">
        <w:rPr>
          <w:rFonts w:ascii="Times New Roman" w:hAnsi="Times New Roman" w:cs="Times New Roman"/>
          <w:sz w:val="24"/>
          <w:szCs w:val="24"/>
        </w:rPr>
        <w:t>, increase in profitability</w:t>
      </w:r>
      <w:r w:rsidR="0028480D" w:rsidRPr="00DC1103">
        <w:rPr>
          <w:rFonts w:ascii="Times New Roman" w:hAnsi="Times New Roman" w:cs="Times New Roman"/>
          <w:sz w:val="24"/>
          <w:szCs w:val="24"/>
        </w:rPr>
        <w:t>,</w:t>
      </w:r>
      <w:r w:rsidR="003E5D51" w:rsidRPr="00DC1103">
        <w:rPr>
          <w:rFonts w:ascii="Times New Roman" w:hAnsi="Times New Roman" w:cs="Times New Roman"/>
          <w:sz w:val="24"/>
          <w:szCs w:val="24"/>
        </w:rPr>
        <w:t xml:space="preserve"> and drop </w:t>
      </w:r>
      <w:r w:rsidR="0028480D" w:rsidRPr="00DC1103">
        <w:rPr>
          <w:rFonts w:ascii="Times New Roman" w:hAnsi="Times New Roman" w:cs="Times New Roman"/>
          <w:sz w:val="24"/>
          <w:szCs w:val="24"/>
        </w:rPr>
        <w:t>in</w:t>
      </w:r>
      <w:r w:rsidR="003E5D51" w:rsidRPr="00DC1103">
        <w:rPr>
          <w:rFonts w:ascii="Times New Roman" w:hAnsi="Times New Roman" w:cs="Times New Roman"/>
          <w:sz w:val="24"/>
          <w:szCs w:val="24"/>
        </w:rPr>
        <w:t xml:space="preserve"> warranty costs </w:t>
      </w:r>
      <w:r w:rsidRPr="00DC1103">
        <w:rPr>
          <w:rFonts w:ascii="Times New Roman" w:hAnsi="Times New Roman" w:cs="Times New Roman"/>
          <w:sz w:val="24"/>
          <w:szCs w:val="24"/>
        </w:rPr>
        <w:t xml:space="preserve">over ten rounds </w:t>
      </w:r>
      <w:r w:rsidR="003E5D51" w:rsidRPr="00DC1103">
        <w:rPr>
          <w:rFonts w:ascii="Times New Roman" w:hAnsi="Times New Roman" w:cs="Times New Roman"/>
          <w:sz w:val="24"/>
          <w:szCs w:val="24"/>
        </w:rPr>
        <w:t>verify</w:t>
      </w:r>
      <w:r w:rsidRPr="00DC1103">
        <w:rPr>
          <w:rFonts w:ascii="Times New Roman" w:hAnsi="Times New Roman" w:cs="Times New Roman"/>
          <w:sz w:val="24"/>
          <w:szCs w:val="24"/>
        </w:rPr>
        <w:t xml:space="preserve"> this </w:t>
      </w:r>
      <w:r w:rsidR="003E5D51" w:rsidRPr="00DC1103">
        <w:rPr>
          <w:rFonts w:ascii="Times New Roman" w:hAnsi="Times New Roman" w:cs="Times New Roman"/>
          <w:sz w:val="24"/>
          <w:szCs w:val="24"/>
        </w:rPr>
        <w:t>study</w:t>
      </w:r>
      <w:r w:rsidRPr="00DC1103">
        <w:rPr>
          <w:rFonts w:ascii="Times New Roman" w:hAnsi="Times New Roman" w:cs="Times New Roman"/>
          <w:sz w:val="24"/>
          <w:szCs w:val="24"/>
        </w:rPr>
        <w:t xml:space="preserve">. Additionally, it is highlighted by Tripathi et al. (2023) that diversification into several vehicle categories improves resilience. Nexus effectively applied this approach by expanding from two to five models. Real-world automakers like Volkswagen, whose multi-brand strategy insulates against demand fluctuation in any one segment, take a similar approach </w:t>
      </w:r>
      <w:r w:rsidR="00C422B3" w:rsidRPr="00DC1103">
        <w:rPr>
          <w:rFonts w:ascii="Times New Roman" w:hAnsi="Times New Roman" w:cs="Times New Roman"/>
          <w:sz w:val="24"/>
          <w:szCs w:val="24"/>
        </w:rPr>
        <w:t xml:space="preserve">(Nettekoven, 2023). </w:t>
      </w:r>
    </w:p>
    <w:p w14:paraId="25B32636" w14:textId="77777777" w:rsidR="00E81691" w:rsidRDefault="00C15328" w:rsidP="00E81691">
      <w:pPr>
        <w:keepNext/>
        <w:tabs>
          <w:tab w:val="left" w:pos="1610"/>
        </w:tabs>
      </w:pPr>
      <w:r w:rsidRPr="00DC1103">
        <w:rPr>
          <w:rFonts w:ascii="Times New Roman" w:hAnsi="Times New Roman" w:cs="Times New Roman"/>
          <w:noProof/>
          <w:sz w:val="24"/>
          <w:szCs w:val="24"/>
        </w:rPr>
        <w:lastRenderedPageBreak/>
        <w:drawing>
          <wp:inline distT="0" distB="0" distL="0" distR="0" wp14:anchorId="57A18380" wp14:editId="2988AA0A">
            <wp:extent cx="5593080" cy="3041307"/>
            <wp:effectExtent l="0" t="0" r="7620" b="6985"/>
            <wp:docPr id="314287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7734" name="Picture 314287734"/>
                    <pic:cNvPicPr/>
                  </pic:nvPicPr>
                  <pic:blipFill>
                    <a:blip r:embed="rId6">
                      <a:extLst>
                        <a:ext uri="{28A0092B-C50C-407E-A947-70E740481C1C}">
                          <a14:useLocalDpi xmlns:a14="http://schemas.microsoft.com/office/drawing/2010/main" val="0"/>
                        </a:ext>
                      </a:extLst>
                    </a:blip>
                    <a:stretch>
                      <a:fillRect/>
                    </a:stretch>
                  </pic:blipFill>
                  <pic:spPr>
                    <a:xfrm>
                      <a:off x="0" y="0"/>
                      <a:ext cx="5617181" cy="3054412"/>
                    </a:xfrm>
                    <a:prstGeom prst="rect">
                      <a:avLst/>
                    </a:prstGeom>
                  </pic:spPr>
                </pic:pic>
              </a:graphicData>
            </a:graphic>
          </wp:inline>
        </w:drawing>
      </w:r>
    </w:p>
    <w:p w14:paraId="3E47102B" w14:textId="3720C2C1" w:rsidR="00C15328" w:rsidRPr="00DC1103" w:rsidRDefault="00E81691" w:rsidP="00E81691">
      <w:pPr>
        <w:pStyle w:val="Caption"/>
        <w:jc w:val="center"/>
        <w:rPr>
          <w:rFonts w:ascii="Times New Roman" w:hAnsi="Times New Roman" w:cs="Times New Roman"/>
          <w:sz w:val="24"/>
          <w:szCs w:val="24"/>
        </w:rPr>
      </w:pPr>
      <w:r>
        <w:t xml:space="preserve">Figure </w:t>
      </w:r>
      <w:fldSimple w:instr=" SEQ Figure \* ARABIC ">
        <w:r>
          <w:rPr>
            <w:noProof/>
          </w:rPr>
          <w:t>1</w:t>
        </w:r>
      </w:fldSimple>
      <w:r>
        <w:t>: Overall Performance Metrics</w:t>
      </w:r>
    </w:p>
    <w:p w14:paraId="1B992723" w14:textId="0E2C3CEE" w:rsidR="00C15328" w:rsidRPr="00DC1103" w:rsidRDefault="00C15328" w:rsidP="00BF56F6">
      <w:pPr>
        <w:tabs>
          <w:tab w:val="left" w:pos="1610"/>
        </w:tabs>
        <w:rPr>
          <w:rFonts w:ascii="Times New Roman" w:hAnsi="Times New Roman" w:cs="Times New Roman"/>
          <w:sz w:val="24"/>
          <w:szCs w:val="24"/>
        </w:rPr>
      </w:pPr>
    </w:p>
    <w:p w14:paraId="2529BCC5" w14:textId="2A042F1F" w:rsidR="003D7BF4" w:rsidRPr="00DC1103" w:rsidRDefault="005A533D" w:rsidP="00BF56F6">
      <w:pPr>
        <w:tabs>
          <w:tab w:val="left" w:pos="1610"/>
        </w:tabs>
        <w:rPr>
          <w:rFonts w:ascii="Times New Roman" w:hAnsi="Times New Roman" w:cs="Times New Roman"/>
          <w:b/>
          <w:bCs/>
          <w:sz w:val="24"/>
          <w:szCs w:val="24"/>
        </w:rPr>
      </w:pPr>
      <w:r>
        <w:rPr>
          <w:rFonts w:ascii="Times New Roman" w:hAnsi="Times New Roman" w:cs="Times New Roman"/>
          <w:b/>
          <w:bCs/>
          <w:sz w:val="24"/>
          <w:szCs w:val="24"/>
        </w:rPr>
        <w:t>6</w:t>
      </w:r>
      <w:r w:rsidR="00BF56F6" w:rsidRPr="00DC1103">
        <w:rPr>
          <w:rFonts w:ascii="Times New Roman" w:hAnsi="Times New Roman" w:cs="Times New Roman"/>
          <w:b/>
          <w:bCs/>
          <w:sz w:val="24"/>
          <w:szCs w:val="24"/>
        </w:rPr>
        <w:t xml:space="preserve">.2 Round-by-Round Analysis </w:t>
      </w:r>
    </w:p>
    <w:p w14:paraId="4D3B90F5" w14:textId="77777777" w:rsidR="003D7BF4" w:rsidRPr="005A533D" w:rsidRDefault="003D7BF4" w:rsidP="003D7BF4">
      <w:pPr>
        <w:rPr>
          <w:rFonts w:ascii="Times New Roman" w:hAnsi="Times New Roman" w:cs="Times New Roman"/>
          <w:b/>
          <w:bCs/>
          <w:sz w:val="24"/>
          <w:szCs w:val="24"/>
        </w:rPr>
      </w:pPr>
      <w:r w:rsidRPr="005A533D">
        <w:rPr>
          <w:rFonts w:ascii="Times New Roman" w:hAnsi="Times New Roman" w:cs="Times New Roman"/>
          <w:b/>
          <w:bCs/>
          <w:sz w:val="24"/>
          <w:szCs w:val="24"/>
        </w:rPr>
        <w:t>Round 1–3: Foundation and Early Productivity Gains</w:t>
      </w:r>
    </w:p>
    <w:p w14:paraId="0134D41C"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 xml:space="preserve">Nexus initially prioritised workforce expansion, lean methodologies, and manufacturing consistency in its two primary models, ixUV and </w:t>
      </w:r>
      <w:proofErr w:type="spellStart"/>
      <w:r w:rsidRPr="00DC1103">
        <w:rPr>
          <w:rFonts w:ascii="Times New Roman" w:hAnsi="Times New Roman" w:cs="Times New Roman"/>
          <w:sz w:val="24"/>
          <w:szCs w:val="24"/>
        </w:rPr>
        <w:t>mxUV</w:t>
      </w:r>
      <w:proofErr w:type="spellEnd"/>
      <w:r w:rsidRPr="00DC1103">
        <w:rPr>
          <w:rFonts w:ascii="Times New Roman" w:hAnsi="Times New Roman" w:cs="Times New Roman"/>
          <w:sz w:val="24"/>
          <w:szCs w:val="24"/>
        </w:rPr>
        <w:t xml:space="preserve">. Because of the workforce's rapid growth and integration problems, productivity first increased from 41.54 cars per worker annually in R1 to 43.12 cars per worker annually in </w:t>
      </w:r>
      <w:proofErr w:type="gramStart"/>
      <w:r w:rsidRPr="00DC1103">
        <w:rPr>
          <w:rFonts w:ascii="Times New Roman" w:hAnsi="Times New Roman" w:cs="Times New Roman"/>
          <w:sz w:val="24"/>
          <w:szCs w:val="24"/>
        </w:rPr>
        <w:t>R2, but</w:t>
      </w:r>
      <w:proofErr w:type="gramEnd"/>
      <w:r w:rsidRPr="00DC1103">
        <w:rPr>
          <w:rFonts w:ascii="Times New Roman" w:hAnsi="Times New Roman" w:cs="Times New Roman"/>
          <w:sz w:val="24"/>
          <w:szCs w:val="24"/>
        </w:rPr>
        <w:t xml:space="preserve"> then declined to 38.88 cars per worker annually in R3. The workforce grew from 2,046 in R1 to 4,000 in R3. Due to the company's large investments in growth and capability development, post-tax earnings decreased from £279.31 million in R1 to £397.20 million in R2 to £240.83 million in R3.</w:t>
      </w:r>
    </w:p>
    <w:p w14:paraId="62B9E620" w14:textId="5015E7C6"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The total amount spent on automation increased progressively from £5 million in R1 to £205 million by R3, whereas R&amp;D spending peaked at £178.74 million in R2 and then levelled out at £88.13 million in R3. These findings are consistent with Industry 4.0's early adoption stage, where little automation expenditures lead to noticeable but moderate resilience gains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and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xml:space="preserve">, 2017; </w:t>
      </w:r>
      <w:r w:rsidR="000E57CF" w:rsidRPr="00DC1103">
        <w:rPr>
          <w:rFonts w:ascii="Times New Roman" w:hAnsi="Times New Roman" w:cs="Times New Roman"/>
          <w:sz w:val="24"/>
          <w:szCs w:val="24"/>
        </w:rPr>
        <w:t xml:space="preserve">Agrawal et al., 2017). </w:t>
      </w:r>
      <w:r w:rsidRPr="00DC1103">
        <w:rPr>
          <w:rFonts w:ascii="Times New Roman" w:hAnsi="Times New Roman" w:cs="Times New Roman"/>
          <w:sz w:val="24"/>
          <w:szCs w:val="24"/>
        </w:rPr>
        <w:t xml:space="preserve">Despite not being the market leader, Nexus was able to achieve long-term scalability by prioritising operational stability over aggressive expansion, which was consistent with </w:t>
      </w:r>
      <w:r w:rsidR="00B61011" w:rsidRPr="00DC1103">
        <w:rPr>
          <w:rFonts w:ascii="Times New Roman" w:hAnsi="Times New Roman" w:cs="Times New Roman"/>
          <w:sz w:val="24"/>
          <w:szCs w:val="24"/>
        </w:rPr>
        <w:t>Itziar</w:t>
      </w:r>
      <w:r w:rsidR="003D78DF" w:rsidRPr="00DC1103">
        <w:rPr>
          <w:rFonts w:ascii="Times New Roman" w:hAnsi="Times New Roman" w:cs="Times New Roman"/>
          <w:sz w:val="24"/>
          <w:szCs w:val="24"/>
        </w:rPr>
        <w:t xml:space="preserve"> </w:t>
      </w:r>
      <w:r w:rsidR="00B61011" w:rsidRPr="00DC1103">
        <w:rPr>
          <w:rFonts w:ascii="Times New Roman" w:hAnsi="Times New Roman" w:cs="Times New Roman"/>
          <w:sz w:val="24"/>
          <w:szCs w:val="24"/>
        </w:rPr>
        <w:t>&amp;</w:t>
      </w:r>
      <w:r w:rsidR="003D78DF" w:rsidRPr="00DC1103">
        <w:rPr>
          <w:rFonts w:ascii="Times New Roman" w:hAnsi="Times New Roman" w:cs="Times New Roman"/>
          <w:sz w:val="24"/>
          <w:szCs w:val="24"/>
        </w:rPr>
        <w:t xml:space="preserve"> </w:t>
      </w:r>
      <w:r w:rsidR="00B61011" w:rsidRPr="00DC1103">
        <w:rPr>
          <w:rFonts w:ascii="Times New Roman" w:hAnsi="Times New Roman" w:cs="Times New Roman"/>
          <w:sz w:val="24"/>
          <w:szCs w:val="24"/>
        </w:rPr>
        <w:t>Maria</w:t>
      </w:r>
      <w:r w:rsidR="003D78DF" w:rsidRPr="00DC1103">
        <w:rPr>
          <w:rFonts w:ascii="Times New Roman" w:hAnsi="Times New Roman" w:cs="Times New Roman"/>
          <w:sz w:val="24"/>
          <w:szCs w:val="24"/>
        </w:rPr>
        <w:t xml:space="preserve"> </w:t>
      </w:r>
      <w:r w:rsidR="00B61011" w:rsidRPr="00DC1103">
        <w:rPr>
          <w:rFonts w:ascii="Times New Roman" w:hAnsi="Times New Roman" w:cs="Times New Roman"/>
          <w:sz w:val="24"/>
          <w:szCs w:val="24"/>
        </w:rPr>
        <w:t>(2012)</w:t>
      </w:r>
      <w:r w:rsidR="003D78DF" w:rsidRPr="00DC1103">
        <w:rPr>
          <w:rFonts w:ascii="Times New Roman" w:hAnsi="Times New Roman" w:cs="Times New Roman"/>
          <w:sz w:val="24"/>
          <w:szCs w:val="24"/>
        </w:rPr>
        <w:t xml:space="preserve"> </w:t>
      </w:r>
      <w:r w:rsidRPr="00DC1103">
        <w:rPr>
          <w:rFonts w:ascii="Times New Roman" w:hAnsi="Times New Roman" w:cs="Times New Roman"/>
          <w:sz w:val="24"/>
          <w:szCs w:val="24"/>
        </w:rPr>
        <w:t>lean foundations approach.</w:t>
      </w:r>
    </w:p>
    <w:p w14:paraId="2A2B02FA" w14:textId="77777777" w:rsidR="004501AB" w:rsidRPr="00DC1103" w:rsidRDefault="004501AB" w:rsidP="003D7BF4">
      <w:pPr>
        <w:rPr>
          <w:rFonts w:ascii="Times New Roman" w:hAnsi="Times New Roman" w:cs="Times New Roman"/>
          <w:sz w:val="24"/>
          <w:szCs w:val="24"/>
        </w:rPr>
      </w:pPr>
    </w:p>
    <w:p w14:paraId="10BE3D0F" w14:textId="77777777" w:rsidR="003D7BF4" w:rsidRPr="005A533D" w:rsidRDefault="003D7BF4" w:rsidP="003D7BF4">
      <w:pPr>
        <w:rPr>
          <w:rFonts w:ascii="Times New Roman" w:hAnsi="Times New Roman" w:cs="Times New Roman"/>
          <w:b/>
          <w:bCs/>
          <w:sz w:val="24"/>
          <w:szCs w:val="24"/>
        </w:rPr>
      </w:pPr>
      <w:r w:rsidRPr="005A533D">
        <w:rPr>
          <w:rFonts w:ascii="Times New Roman" w:hAnsi="Times New Roman" w:cs="Times New Roman"/>
          <w:b/>
          <w:bCs/>
          <w:sz w:val="24"/>
          <w:szCs w:val="24"/>
        </w:rPr>
        <w:t>Rounds 4–5: Strategic Innovation and Diversification Planning</w:t>
      </w:r>
    </w:p>
    <w:p w14:paraId="6D3928CF" w14:textId="01417800"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 xml:space="preserve">Nexus's market position was enhanced by improvements made in R4 to its design, safety, and elegance. Production increased to 55.84 vehicles per worker annually in R4 and 61.69 cars per worker annually in R5, demonstrating the benefits of both labour optimisation and automation integration. Strategic personnel reductions to 3,850 in R4 and 3,550 in R5 showed how automation increased productivity. The post-tax profit was £1,499.97 million in R5 and £1,160.15 million in R4, both of which showed a strong recovery. To get ready for </w:t>
      </w:r>
      <w:r w:rsidRPr="00DC1103">
        <w:rPr>
          <w:rFonts w:ascii="Times New Roman" w:hAnsi="Times New Roman" w:cs="Times New Roman"/>
          <w:sz w:val="24"/>
          <w:szCs w:val="24"/>
        </w:rPr>
        <w:lastRenderedPageBreak/>
        <w:t xml:space="preserve">diversification, R&amp;D spending went up to £153.58 million in R5, with Ionex (EV) being developed and Regalia (luxury) making its debut in R3. The total amount spent on automation was £365 million by R5. These choices mirrored shifts in the worldwide auto industry, as automakers deliberately diversify their holdings </w:t>
      </w:r>
      <w:proofErr w:type="gramStart"/>
      <w:r w:rsidRPr="00DC1103">
        <w:rPr>
          <w:rFonts w:ascii="Times New Roman" w:hAnsi="Times New Roman" w:cs="Times New Roman"/>
          <w:sz w:val="24"/>
          <w:szCs w:val="24"/>
        </w:rPr>
        <w:t>in an effort to</w:t>
      </w:r>
      <w:proofErr w:type="gramEnd"/>
      <w:r w:rsidRPr="00DC1103">
        <w:rPr>
          <w:rFonts w:ascii="Times New Roman" w:hAnsi="Times New Roman" w:cs="Times New Roman"/>
          <w:sz w:val="24"/>
          <w:szCs w:val="24"/>
        </w:rPr>
        <w:t xml:space="preserve"> lower risks to the government and customers (Husain, 20</w:t>
      </w:r>
      <w:r w:rsidR="00577AC2" w:rsidRPr="00DC1103">
        <w:rPr>
          <w:rFonts w:ascii="Times New Roman" w:hAnsi="Times New Roman" w:cs="Times New Roman"/>
          <w:sz w:val="24"/>
          <w:szCs w:val="24"/>
        </w:rPr>
        <w:t>2</w:t>
      </w:r>
      <w:r w:rsidRPr="00DC1103">
        <w:rPr>
          <w:rFonts w:ascii="Times New Roman" w:hAnsi="Times New Roman" w:cs="Times New Roman"/>
          <w:sz w:val="24"/>
          <w:szCs w:val="24"/>
        </w:rPr>
        <w:t>1;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xml:space="preserve">). Proactive investment is necessary to increase EV adoption </w:t>
      </w:r>
      <w:r w:rsidR="00D77EC2" w:rsidRPr="00DC1103">
        <w:rPr>
          <w:rFonts w:ascii="Times New Roman" w:hAnsi="Times New Roman" w:cs="Times New Roman"/>
          <w:sz w:val="24"/>
          <w:szCs w:val="24"/>
        </w:rPr>
        <w:t>(</w:t>
      </w:r>
      <w:proofErr w:type="spellStart"/>
      <w:r w:rsidR="00D77EC2" w:rsidRPr="00DC1103">
        <w:rPr>
          <w:rFonts w:ascii="Times New Roman" w:hAnsi="Times New Roman" w:cs="Times New Roman"/>
          <w:sz w:val="24"/>
          <w:szCs w:val="24"/>
        </w:rPr>
        <w:t>Madaram</w:t>
      </w:r>
      <w:proofErr w:type="spellEnd"/>
      <w:r w:rsidR="00D77EC2" w:rsidRPr="00DC1103">
        <w:rPr>
          <w:rFonts w:ascii="Times New Roman" w:hAnsi="Times New Roman" w:cs="Times New Roman"/>
          <w:sz w:val="24"/>
          <w:szCs w:val="24"/>
        </w:rPr>
        <w:t xml:space="preserve"> et al., 2024). </w:t>
      </w:r>
      <w:r w:rsidR="00E7427B" w:rsidRPr="00DC1103">
        <w:rPr>
          <w:rFonts w:ascii="Times New Roman" w:hAnsi="Times New Roman" w:cs="Times New Roman"/>
          <w:sz w:val="24"/>
          <w:szCs w:val="24"/>
        </w:rPr>
        <w:t>Nayan (2025)</w:t>
      </w:r>
      <w:r w:rsidR="00475C79" w:rsidRPr="00DC1103">
        <w:rPr>
          <w:rFonts w:ascii="Times New Roman" w:hAnsi="Times New Roman" w:cs="Times New Roman"/>
          <w:sz w:val="24"/>
          <w:szCs w:val="24"/>
        </w:rPr>
        <w:t xml:space="preserve"> </w:t>
      </w:r>
      <w:r w:rsidRPr="00DC1103">
        <w:rPr>
          <w:rFonts w:ascii="Times New Roman" w:hAnsi="Times New Roman" w:cs="Times New Roman"/>
          <w:sz w:val="24"/>
          <w:szCs w:val="24"/>
        </w:rPr>
        <w:t>states that defined R&amp;D roadmaps are essential. As Nexus began to close the gap with its rivals, more costly competitors like ELEEVA kept increasing their R&amp;D expenditures on EVs.</w:t>
      </w:r>
    </w:p>
    <w:p w14:paraId="44DF8E87" w14:textId="77777777" w:rsidR="003D7BF4" w:rsidRPr="005A533D" w:rsidRDefault="003D7BF4" w:rsidP="003D7BF4">
      <w:pPr>
        <w:rPr>
          <w:rFonts w:ascii="Times New Roman" w:hAnsi="Times New Roman" w:cs="Times New Roman"/>
          <w:b/>
          <w:bCs/>
          <w:sz w:val="24"/>
          <w:szCs w:val="24"/>
        </w:rPr>
      </w:pPr>
      <w:r w:rsidRPr="005A533D">
        <w:rPr>
          <w:rFonts w:ascii="Times New Roman" w:hAnsi="Times New Roman" w:cs="Times New Roman"/>
          <w:b/>
          <w:bCs/>
          <w:sz w:val="24"/>
          <w:szCs w:val="24"/>
        </w:rPr>
        <w:t>Rounds 6–7: Diversification Execution and Consolidation</w:t>
      </w:r>
    </w:p>
    <w:p w14:paraId="4F6B984D"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Nexus achieved a major milestone with the release of Ionex in R6, and it currently offers four variations. Productivity stayed strong at 61.00 cars/worker/year in R6 and peaked at 66.59 cars/worker/year in R7, but the workforce increased to 5,000 in R6 before being optimised to 4,100 in R7. Revenues were increased by this diversification, but complication was also added. The post-tax profit was £1,857.94 million in R6 and £1,586.17 million in R7, despite the portfolio being more difficult to manage. By R7, the market presence had significantly improved, with a moderate market share of 2.32% and a medium market share of 1.73%.</w:t>
      </w:r>
    </w:p>
    <w:p w14:paraId="6DBE91D8"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 xml:space="preserve">R&amp;D expenditures were improved to £141.82 million in R7 to promote additional innovation, but the overall amount spent on automation rose to £515 million with R7. As per Wrobel &amp; </w:t>
      </w:r>
      <w:proofErr w:type="spellStart"/>
      <w:r w:rsidRPr="00DC1103">
        <w:rPr>
          <w:rFonts w:ascii="Times New Roman" w:hAnsi="Times New Roman" w:cs="Times New Roman"/>
          <w:sz w:val="24"/>
          <w:szCs w:val="24"/>
        </w:rPr>
        <w:t>Sidzina</w:t>
      </w:r>
      <w:proofErr w:type="spellEnd"/>
      <w:r w:rsidRPr="00DC1103">
        <w:rPr>
          <w:rFonts w:ascii="Times New Roman" w:hAnsi="Times New Roman" w:cs="Times New Roman"/>
          <w:sz w:val="24"/>
          <w:szCs w:val="24"/>
        </w:rPr>
        <w:t xml:space="preserve"> (2021), modular production lowers risk when expanding product diversity, while diversification boosts resilience (Çolak &amp; Irmak, 2023). Nexus matched competitors in portfolio breadth, while People Motors maintained superior productivity and efficiency, suggesting room for process development, according to research on rivals.</w:t>
      </w:r>
    </w:p>
    <w:p w14:paraId="42EDFD6F"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Rounds 8–9: Peak Productivity and Market Expansion</w:t>
      </w:r>
    </w:p>
    <w:p w14:paraId="3F206FCE"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 xml:space="preserve">At its peak, Nexus, which employed 6,400 people, produced 70.31 cars per worker annually by R8, bringing in £2,618.66 million in post-tax profit. After </w:t>
      </w:r>
      <w:proofErr w:type="spellStart"/>
      <w:r w:rsidRPr="00DC1103">
        <w:rPr>
          <w:rFonts w:ascii="Times New Roman" w:hAnsi="Times New Roman" w:cs="Times New Roman"/>
          <w:sz w:val="24"/>
          <w:szCs w:val="24"/>
        </w:rPr>
        <w:t>Zesta</w:t>
      </w:r>
      <w:proofErr w:type="spellEnd"/>
      <w:r w:rsidRPr="00DC1103">
        <w:rPr>
          <w:rFonts w:ascii="Times New Roman" w:hAnsi="Times New Roman" w:cs="Times New Roman"/>
          <w:sz w:val="24"/>
          <w:szCs w:val="24"/>
        </w:rPr>
        <w:t>, the fifth model, was successfully introduced, the portfolio diversification strategy was completed. Its outstanding operational success caused the share price to reach £4,020. One example of continuous technology investment was the £715 million spent on automation. With a diversified portfolio and outstanding premium pricing and margin optimisation, R9's profitability skyrocketed to £5,103.50m. However, with 6,100 employees, productivity dropped to 55.74 cars per worker annually.</w:t>
      </w:r>
    </w:p>
    <w:p w14:paraId="5A6DFB90"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The share price hit £6,526.63. Although People Motors periodically produced more than 90 cars per worker, Nexus beat rivals in terms of profit per worker due to its balanced scaling and diversified portfolio. These results validate the "synergy phase" of Industry 4.0 proposed by Tripathi et al. (2023), which combines automation with human labour to achieve exponential efficiency. According to Valladares Montemayor &amp; Chanda (2023), Nexus partially includes the circular economy principles that they claim enable such sustained productivity by reducing input intensity while scaling.</w:t>
      </w:r>
    </w:p>
    <w:p w14:paraId="4858B953" w14:textId="77777777" w:rsidR="003D7BF4" w:rsidRPr="00DC1103" w:rsidRDefault="003D7BF4" w:rsidP="003D7BF4">
      <w:pPr>
        <w:rPr>
          <w:rFonts w:ascii="Times New Roman" w:hAnsi="Times New Roman" w:cs="Times New Roman"/>
          <w:sz w:val="24"/>
          <w:szCs w:val="24"/>
        </w:rPr>
      </w:pPr>
      <w:r w:rsidRPr="00DC1103">
        <w:rPr>
          <w:rFonts w:ascii="Times New Roman" w:hAnsi="Times New Roman" w:cs="Times New Roman"/>
          <w:sz w:val="24"/>
          <w:szCs w:val="24"/>
        </w:rPr>
        <w:t>Round 10: Long-Term Sustainability and Leadership</w:t>
      </w:r>
    </w:p>
    <w:p w14:paraId="0ECA8237" w14:textId="77777777" w:rsidR="003D7BF4" w:rsidRPr="00DC1103" w:rsidRDefault="003D7BF4" w:rsidP="003D7BF4">
      <w:pPr>
        <w:spacing w:line="278" w:lineRule="auto"/>
        <w:rPr>
          <w:rFonts w:ascii="Times New Roman" w:hAnsi="Times New Roman" w:cs="Times New Roman"/>
          <w:sz w:val="24"/>
          <w:szCs w:val="24"/>
        </w:rPr>
      </w:pPr>
      <w:r w:rsidRPr="00DC1103">
        <w:rPr>
          <w:rFonts w:ascii="Times New Roman" w:hAnsi="Times New Roman" w:cs="Times New Roman"/>
          <w:sz w:val="24"/>
          <w:szCs w:val="24"/>
        </w:rPr>
        <w:t xml:space="preserve">With five models in the final round, Nexus solidified its position as the market leader in a variety of categories. With post-tax earnings reaching their greatest point in the simulation at £6,324.09 million, productivity stabilised at 58.15 automobiles per worker year across a </w:t>
      </w:r>
      <w:r w:rsidRPr="00DC1103">
        <w:rPr>
          <w:rFonts w:ascii="Times New Roman" w:hAnsi="Times New Roman" w:cs="Times New Roman"/>
          <w:sz w:val="24"/>
          <w:szCs w:val="24"/>
        </w:rPr>
        <w:lastRenderedPageBreak/>
        <w:t>workforce of 6,070. Over the course of the simulation, the total automation investment came to £1,015m, while the share price reached £8,863.72. All segments of the market maintained their excellent positioning, and warranty costs were streamlined to £449.78 per unit.</w:t>
      </w:r>
    </w:p>
    <w:p w14:paraId="09F24263" w14:textId="77777777" w:rsidR="003D7BF4" w:rsidRPr="00DC1103" w:rsidRDefault="003D7BF4" w:rsidP="003D7BF4">
      <w:pPr>
        <w:spacing w:line="278" w:lineRule="auto"/>
        <w:rPr>
          <w:rFonts w:ascii="Times New Roman" w:hAnsi="Times New Roman" w:cs="Times New Roman"/>
          <w:sz w:val="24"/>
          <w:szCs w:val="24"/>
        </w:rPr>
      </w:pPr>
      <w:r w:rsidRPr="00DC1103">
        <w:rPr>
          <w:rFonts w:ascii="Times New Roman" w:hAnsi="Times New Roman" w:cs="Times New Roman"/>
          <w:sz w:val="24"/>
          <w:szCs w:val="24"/>
        </w:rPr>
        <w:t>For each of its five models, Nexus created an extensive profile that covered design excellence, automation maturity, sustainability credentials, and financial health. Additionally, according to Çolak and Irmak (2023), the capacity to combine high profitability with EV-led sustainability will determine future competitiveness. Although Nexus has a history, it is a history that demonstrates the importance of technical leadership for long-term profitability and resilience. This is followed by R&amp;D expenditures, portfolio diversification, automated function integration, and lean bases.</w:t>
      </w:r>
    </w:p>
    <w:p w14:paraId="7E1E02A4" w14:textId="7315609C" w:rsidR="00BF56F6" w:rsidRPr="00DC1103" w:rsidRDefault="005A533D" w:rsidP="00BF56F6">
      <w:pPr>
        <w:tabs>
          <w:tab w:val="left" w:pos="1610"/>
        </w:tabs>
        <w:rPr>
          <w:rFonts w:ascii="Times New Roman" w:hAnsi="Times New Roman" w:cs="Times New Roman"/>
          <w:b/>
          <w:bCs/>
          <w:sz w:val="24"/>
          <w:szCs w:val="24"/>
        </w:rPr>
      </w:pPr>
      <w:r>
        <w:rPr>
          <w:rFonts w:ascii="Times New Roman" w:hAnsi="Times New Roman" w:cs="Times New Roman"/>
          <w:b/>
          <w:bCs/>
          <w:sz w:val="24"/>
          <w:szCs w:val="24"/>
        </w:rPr>
        <w:t>6</w:t>
      </w:r>
      <w:r w:rsidR="00BF56F6" w:rsidRPr="00DC1103">
        <w:rPr>
          <w:rFonts w:ascii="Times New Roman" w:hAnsi="Times New Roman" w:cs="Times New Roman"/>
          <w:b/>
          <w:bCs/>
          <w:sz w:val="24"/>
          <w:szCs w:val="24"/>
        </w:rPr>
        <w:t>.3 Technical and Engineering Performance Trends</w:t>
      </w:r>
    </w:p>
    <w:p w14:paraId="60584995" w14:textId="77777777"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Across the ten rounds, Nexus exhibited consistent upward trends in productivity, design quality, and technological sophistication.</w:t>
      </w:r>
    </w:p>
    <w:p w14:paraId="360BCAA5" w14:textId="35CA37FB" w:rsidR="00BF56F6" w:rsidRPr="00DC1103" w:rsidRDefault="00BF56F6" w:rsidP="00BF56F6">
      <w:pPr>
        <w:numPr>
          <w:ilvl w:val="0"/>
          <w:numId w:val="9"/>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Productivity: Productivity index nearly doubled, supported by automation</w:t>
      </w:r>
      <w:r w:rsidR="006858C9" w:rsidRPr="00DC1103">
        <w:rPr>
          <w:rFonts w:ascii="Times New Roman" w:hAnsi="Times New Roman" w:cs="Times New Roman"/>
          <w:sz w:val="24"/>
          <w:szCs w:val="24"/>
        </w:rPr>
        <w:t xml:space="preserve">, </w:t>
      </w:r>
      <w:r w:rsidR="000637B5" w:rsidRPr="00DC1103">
        <w:rPr>
          <w:rFonts w:ascii="Times New Roman" w:hAnsi="Times New Roman" w:cs="Times New Roman"/>
          <w:sz w:val="24"/>
          <w:szCs w:val="24"/>
        </w:rPr>
        <w:t>effective allocation of resources</w:t>
      </w:r>
      <w:r w:rsidR="00A421C5" w:rsidRPr="00DC1103">
        <w:rPr>
          <w:rFonts w:ascii="Times New Roman" w:hAnsi="Times New Roman" w:cs="Times New Roman"/>
          <w:sz w:val="24"/>
          <w:szCs w:val="24"/>
        </w:rPr>
        <w:t>,</w:t>
      </w:r>
      <w:r w:rsidR="000637B5" w:rsidRPr="00DC1103">
        <w:rPr>
          <w:rFonts w:ascii="Times New Roman" w:hAnsi="Times New Roman" w:cs="Times New Roman"/>
          <w:sz w:val="24"/>
          <w:szCs w:val="24"/>
        </w:rPr>
        <w:t xml:space="preserve"> </w:t>
      </w:r>
      <w:r w:rsidRPr="00DC1103">
        <w:rPr>
          <w:rFonts w:ascii="Times New Roman" w:hAnsi="Times New Roman" w:cs="Times New Roman"/>
          <w:sz w:val="24"/>
          <w:szCs w:val="24"/>
        </w:rPr>
        <w:t>and workforce optimisation.</w:t>
      </w:r>
    </w:p>
    <w:p w14:paraId="7D69FCE5" w14:textId="719D6EC7" w:rsidR="00BF56F6" w:rsidRPr="00DC1103" w:rsidRDefault="00BF56F6" w:rsidP="00BF56F6">
      <w:pPr>
        <w:numPr>
          <w:ilvl w:val="0"/>
          <w:numId w:val="9"/>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Design and R&amp;D: Product design scores in styling, safety, and quality improved steadily, reducing warranty costs.</w:t>
      </w:r>
      <w:r w:rsidR="000637B5" w:rsidRPr="00DC1103">
        <w:rPr>
          <w:rFonts w:ascii="Times New Roman" w:hAnsi="Times New Roman" w:cs="Times New Roman"/>
          <w:sz w:val="24"/>
          <w:szCs w:val="24"/>
        </w:rPr>
        <w:t xml:space="preserve"> Market perception reports were </w:t>
      </w:r>
      <w:r w:rsidR="00A215F5" w:rsidRPr="00DC1103">
        <w:rPr>
          <w:rFonts w:ascii="Times New Roman" w:hAnsi="Times New Roman" w:cs="Times New Roman"/>
          <w:sz w:val="24"/>
          <w:szCs w:val="24"/>
        </w:rPr>
        <w:t>considered</w:t>
      </w:r>
      <w:r w:rsidR="000637B5" w:rsidRPr="00DC1103">
        <w:rPr>
          <w:rFonts w:ascii="Times New Roman" w:hAnsi="Times New Roman" w:cs="Times New Roman"/>
          <w:sz w:val="24"/>
          <w:szCs w:val="24"/>
        </w:rPr>
        <w:t xml:space="preserve"> to make these decisions.</w:t>
      </w:r>
    </w:p>
    <w:p w14:paraId="6617DF0A" w14:textId="408E5627" w:rsidR="00BF56F6" w:rsidRPr="00DC1103" w:rsidRDefault="00BF56F6" w:rsidP="00BF56F6">
      <w:pPr>
        <w:numPr>
          <w:ilvl w:val="0"/>
          <w:numId w:val="9"/>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 xml:space="preserve">Automation ROI: Early investments delivered modest gains, but later integration with smart factory principles resulted in </w:t>
      </w:r>
      <w:r w:rsidR="00A215F5" w:rsidRPr="00DC1103">
        <w:rPr>
          <w:rFonts w:ascii="Times New Roman" w:hAnsi="Times New Roman" w:cs="Times New Roman"/>
          <w:sz w:val="24"/>
          <w:szCs w:val="24"/>
        </w:rPr>
        <w:t xml:space="preserve">notable differences and higher ROI/ROSF </w:t>
      </w:r>
      <w:r w:rsidR="00E625B1" w:rsidRPr="00DC1103">
        <w:rPr>
          <w:rFonts w:ascii="Times New Roman" w:hAnsi="Times New Roman" w:cs="Times New Roman"/>
          <w:sz w:val="24"/>
          <w:szCs w:val="24"/>
        </w:rPr>
        <w:t>(Dixit, 2025).</w:t>
      </w:r>
    </w:p>
    <w:p w14:paraId="37F71D93" w14:textId="77777777" w:rsidR="00E81691" w:rsidRDefault="004215F3" w:rsidP="00E81691">
      <w:pPr>
        <w:keepNext/>
        <w:tabs>
          <w:tab w:val="left" w:pos="1610"/>
        </w:tabs>
        <w:spacing w:line="278" w:lineRule="auto"/>
      </w:pPr>
      <w:r w:rsidRPr="00DC1103">
        <w:rPr>
          <w:rFonts w:ascii="Times New Roman" w:hAnsi="Times New Roman" w:cs="Times New Roman"/>
          <w:noProof/>
          <w:sz w:val="24"/>
          <w:szCs w:val="24"/>
        </w:rPr>
        <w:drawing>
          <wp:inline distT="0" distB="0" distL="0" distR="0" wp14:anchorId="71AEB267" wp14:editId="5B05861C">
            <wp:extent cx="5731510" cy="3337560"/>
            <wp:effectExtent l="0" t="0" r="2540" b="0"/>
            <wp:docPr id="1279611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1769" name="Picture 1279611769"/>
                    <pic:cNvPicPr/>
                  </pic:nvPicPr>
                  <pic:blipFill>
                    <a:blip r:embed="rId7">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p>
    <w:p w14:paraId="7BE1665D" w14:textId="3F60DEDE" w:rsidR="004215F3" w:rsidRPr="00DC1103" w:rsidRDefault="00E81691" w:rsidP="00E81691">
      <w:pPr>
        <w:pStyle w:val="Caption"/>
        <w:jc w:val="center"/>
        <w:rPr>
          <w:rFonts w:ascii="Times New Roman" w:hAnsi="Times New Roman" w:cs="Times New Roman"/>
          <w:sz w:val="24"/>
          <w:szCs w:val="24"/>
        </w:rPr>
      </w:pPr>
      <w:r>
        <w:t xml:space="preserve">Figure </w:t>
      </w:r>
      <w:fldSimple w:instr=" SEQ Figure \* ARABIC ">
        <w:r>
          <w:rPr>
            <w:noProof/>
          </w:rPr>
          <w:t>2</w:t>
        </w:r>
      </w:fldSimple>
      <w:r>
        <w:t>: Efficiency Metrics</w:t>
      </w:r>
    </w:p>
    <w:p w14:paraId="3E6FEBA4" w14:textId="40C77BB6" w:rsidR="00BF56F6" w:rsidRPr="00DC1103" w:rsidRDefault="00F57B7F"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lastRenderedPageBreak/>
        <w:t xml:space="preserve">Nettekoven (2023) </w:t>
      </w:r>
      <w:r w:rsidR="00A421C5" w:rsidRPr="00DC1103">
        <w:rPr>
          <w:rFonts w:ascii="Times New Roman" w:hAnsi="Times New Roman" w:cs="Times New Roman"/>
          <w:sz w:val="24"/>
          <w:szCs w:val="24"/>
        </w:rPr>
        <w:t>provides</w:t>
      </w:r>
      <w:r w:rsidR="00BF56F6" w:rsidRPr="00DC1103">
        <w:rPr>
          <w:rFonts w:ascii="Times New Roman" w:hAnsi="Times New Roman" w:cs="Times New Roman"/>
          <w:sz w:val="24"/>
          <w:szCs w:val="24"/>
        </w:rPr>
        <w:t xml:space="preserve"> evidence that productivity growth is sustained only when firms synchronise automation with R&amp;D intensity, a dynamic reflected in Nexus’s case.</w:t>
      </w:r>
      <w:r w:rsidR="000D7CE2" w:rsidRPr="00DC1103">
        <w:rPr>
          <w:rFonts w:ascii="Times New Roman" w:hAnsi="Times New Roman" w:cs="Times New Roman"/>
          <w:sz w:val="24"/>
          <w:szCs w:val="24"/>
        </w:rPr>
        <w:t xml:space="preserve"> </w:t>
      </w:r>
      <w:r w:rsidR="00BF56F6" w:rsidRPr="00DC1103">
        <w:rPr>
          <w:rFonts w:ascii="Times New Roman" w:hAnsi="Times New Roman" w:cs="Times New Roman"/>
          <w:sz w:val="24"/>
          <w:szCs w:val="24"/>
        </w:rPr>
        <w:t xml:space="preserve">In parallel, </w:t>
      </w:r>
      <w:proofErr w:type="spellStart"/>
      <w:r w:rsidR="00D77EC2" w:rsidRPr="00DC1103">
        <w:rPr>
          <w:rFonts w:ascii="Times New Roman" w:hAnsi="Times New Roman" w:cs="Times New Roman"/>
          <w:sz w:val="24"/>
          <w:szCs w:val="24"/>
        </w:rPr>
        <w:t>Madaram</w:t>
      </w:r>
      <w:proofErr w:type="spellEnd"/>
      <w:r w:rsidR="00D77EC2" w:rsidRPr="00DC1103">
        <w:rPr>
          <w:rFonts w:ascii="Times New Roman" w:hAnsi="Times New Roman" w:cs="Times New Roman"/>
          <w:sz w:val="24"/>
          <w:szCs w:val="24"/>
        </w:rPr>
        <w:t xml:space="preserve"> et al. (2024) </w:t>
      </w:r>
      <w:r w:rsidR="005A533D">
        <w:rPr>
          <w:rFonts w:ascii="Times New Roman" w:hAnsi="Times New Roman" w:cs="Times New Roman"/>
          <w:sz w:val="24"/>
          <w:szCs w:val="24"/>
        </w:rPr>
        <w:t>show</w:t>
      </w:r>
      <w:r w:rsidR="00BF56F6" w:rsidRPr="00DC1103">
        <w:rPr>
          <w:rFonts w:ascii="Times New Roman" w:hAnsi="Times New Roman" w:cs="Times New Roman"/>
          <w:sz w:val="24"/>
          <w:szCs w:val="24"/>
        </w:rPr>
        <w:t xml:space="preserve"> that EV-related R&amp;D investments deliver </w:t>
      </w:r>
      <w:r w:rsidR="009E6307" w:rsidRPr="00DC1103">
        <w:rPr>
          <w:rFonts w:ascii="Times New Roman" w:hAnsi="Times New Roman" w:cs="Times New Roman"/>
          <w:sz w:val="24"/>
          <w:szCs w:val="24"/>
        </w:rPr>
        <w:t>excessively</w:t>
      </w:r>
      <w:r w:rsidR="00BF56F6" w:rsidRPr="00DC1103">
        <w:rPr>
          <w:rFonts w:ascii="Times New Roman" w:hAnsi="Times New Roman" w:cs="Times New Roman"/>
          <w:sz w:val="24"/>
          <w:szCs w:val="24"/>
        </w:rPr>
        <w:t xml:space="preserve"> high returns in later phases of adoption, </w:t>
      </w:r>
      <w:r w:rsidR="0063377F" w:rsidRPr="00DC1103">
        <w:rPr>
          <w:rFonts w:ascii="Times New Roman" w:hAnsi="Times New Roman" w:cs="Times New Roman"/>
          <w:sz w:val="24"/>
          <w:szCs w:val="24"/>
        </w:rPr>
        <w:t>strengthening</w:t>
      </w:r>
      <w:r w:rsidR="00BF56F6" w:rsidRPr="00DC1103">
        <w:rPr>
          <w:rFonts w:ascii="Times New Roman" w:hAnsi="Times New Roman" w:cs="Times New Roman"/>
          <w:sz w:val="24"/>
          <w:szCs w:val="24"/>
        </w:rPr>
        <w:t xml:space="preserve"> the </w:t>
      </w:r>
      <w:r w:rsidR="0063377F" w:rsidRPr="00DC1103">
        <w:rPr>
          <w:rFonts w:ascii="Times New Roman" w:hAnsi="Times New Roman" w:cs="Times New Roman"/>
          <w:sz w:val="24"/>
          <w:szCs w:val="24"/>
        </w:rPr>
        <w:t>reason</w:t>
      </w:r>
      <w:r w:rsidR="00BF56F6" w:rsidRPr="00DC1103">
        <w:rPr>
          <w:rFonts w:ascii="Times New Roman" w:hAnsi="Times New Roman" w:cs="Times New Roman"/>
          <w:sz w:val="24"/>
          <w:szCs w:val="24"/>
        </w:rPr>
        <w:t xml:space="preserve"> behind Nexus’s</w:t>
      </w:r>
      <w:r w:rsidR="00DD1F4F" w:rsidRPr="00DC1103">
        <w:rPr>
          <w:rFonts w:ascii="Times New Roman" w:hAnsi="Times New Roman" w:cs="Times New Roman"/>
          <w:sz w:val="24"/>
          <w:szCs w:val="24"/>
        </w:rPr>
        <w:t xml:space="preserve"> early</w:t>
      </w:r>
      <w:r w:rsidR="00BF56F6" w:rsidRPr="00DC1103">
        <w:rPr>
          <w:rFonts w:ascii="Times New Roman" w:hAnsi="Times New Roman" w:cs="Times New Roman"/>
          <w:sz w:val="24"/>
          <w:szCs w:val="24"/>
        </w:rPr>
        <w:t xml:space="preserve"> product diversification.</w:t>
      </w:r>
    </w:p>
    <w:p w14:paraId="66AFC4EC" w14:textId="77777777" w:rsidR="00BF56F6" w:rsidRPr="00DC1103" w:rsidRDefault="00000000" w:rsidP="00BF56F6">
      <w:pPr>
        <w:tabs>
          <w:tab w:val="left" w:pos="1610"/>
        </w:tabs>
        <w:rPr>
          <w:rFonts w:ascii="Times New Roman" w:hAnsi="Times New Roman" w:cs="Times New Roman"/>
          <w:b/>
          <w:bCs/>
          <w:sz w:val="24"/>
          <w:szCs w:val="24"/>
        </w:rPr>
      </w:pPr>
      <w:r>
        <w:rPr>
          <w:rFonts w:ascii="Times New Roman" w:hAnsi="Times New Roman" w:cs="Times New Roman"/>
          <w:b/>
          <w:bCs/>
          <w:sz w:val="24"/>
          <w:szCs w:val="24"/>
        </w:rPr>
        <w:pict w14:anchorId="6018CCC7">
          <v:rect id="_x0000_i1026" style="width:0;height:1.5pt" o:hralign="center" o:hrstd="t" o:hr="t" fillcolor="#a0a0a0" stroked="f"/>
        </w:pict>
      </w:r>
    </w:p>
    <w:p w14:paraId="0022837B" w14:textId="224A97BE" w:rsidR="00BF56F6" w:rsidRPr="00DC1103" w:rsidRDefault="005A533D" w:rsidP="00BF56F6">
      <w:pPr>
        <w:tabs>
          <w:tab w:val="left" w:pos="1610"/>
        </w:tabs>
        <w:rPr>
          <w:rFonts w:ascii="Times New Roman" w:hAnsi="Times New Roman" w:cs="Times New Roman"/>
          <w:b/>
          <w:bCs/>
          <w:sz w:val="24"/>
          <w:szCs w:val="24"/>
        </w:rPr>
      </w:pPr>
      <w:r>
        <w:rPr>
          <w:rFonts w:ascii="Times New Roman" w:hAnsi="Times New Roman" w:cs="Times New Roman"/>
          <w:b/>
          <w:bCs/>
          <w:sz w:val="24"/>
          <w:szCs w:val="24"/>
        </w:rPr>
        <w:t>6</w:t>
      </w:r>
      <w:r w:rsidR="00BF56F6" w:rsidRPr="00DC1103">
        <w:rPr>
          <w:rFonts w:ascii="Times New Roman" w:hAnsi="Times New Roman" w:cs="Times New Roman"/>
          <w:b/>
          <w:bCs/>
          <w:sz w:val="24"/>
          <w:szCs w:val="24"/>
        </w:rPr>
        <w:t>.4 Market Share and Portfolio Expansion</w:t>
      </w:r>
    </w:p>
    <w:p w14:paraId="471AAED2" w14:textId="4B2E8ED8"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Market share analysis reveals that diversification into </w:t>
      </w:r>
      <w:r w:rsidR="00A421C5" w:rsidRPr="00DC1103">
        <w:rPr>
          <w:rFonts w:ascii="Times New Roman" w:hAnsi="Times New Roman" w:cs="Times New Roman"/>
          <w:sz w:val="24"/>
          <w:szCs w:val="24"/>
        </w:rPr>
        <w:t xml:space="preserve">the </w:t>
      </w:r>
      <w:r w:rsidRPr="00DC1103">
        <w:rPr>
          <w:rFonts w:ascii="Times New Roman" w:hAnsi="Times New Roman" w:cs="Times New Roman"/>
          <w:sz w:val="24"/>
          <w:szCs w:val="24"/>
        </w:rPr>
        <w:t>luxury and EV segments was critical in sustaining Nexus’s growth.</w:t>
      </w:r>
      <w:r w:rsidR="000E64A0" w:rsidRPr="00DC1103">
        <w:rPr>
          <w:rFonts w:ascii="Times New Roman" w:hAnsi="Times New Roman" w:cs="Times New Roman"/>
          <w:sz w:val="24"/>
          <w:szCs w:val="24"/>
        </w:rPr>
        <w:t xml:space="preserve"> We gained an overall market share of </w:t>
      </w:r>
    </w:p>
    <w:p w14:paraId="65B17D6A" w14:textId="1A3222AD" w:rsidR="00BF56F6" w:rsidRPr="00DC1103" w:rsidRDefault="00BF56F6" w:rsidP="00BF56F6">
      <w:pPr>
        <w:numPr>
          <w:ilvl w:val="0"/>
          <w:numId w:val="10"/>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Small and Medium Segments: Nexus maintained a stable presence by continually improving efficiency and design.</w:t>
      </w:r>
      <w:r w:rsidR="009747EE" w:rsidRPr="00DC1103">
        <w:rPr>
          <w:rFonts w:ascii="Times New Roman" w:hAnsi="Times New Roman" w:cs="Times New Roman"/>
          <w:sz w:val="24"/>
          <w:szCs w:val="24"/>
        </w:rPr>
        <w:t xml:space="preserve"> We were industry leaders for </w:t>
      </w:r>
      <w:r w:rsidR="0036256C" w:rsidRPr="00DC1103">
        <w:rPr>
          <w:rFonts w:ascii="Times New Roman" w:hAnsi="Times New Roman" w:cs="Times New Roman"/>
          <w:sz w:val="24"/>
          <w:szCs w:val="24"/>
        </w:rPr>
        <w:t xml:space="preserve">small cars in Round 3 and Round 4. </w:t>
      </w:r>
    </w:p>
    <w:p w14:paraId="65252C8A" w14:textId="28836C27" w:rsidR="00BF56F6" w:rsidRPr="00DC1103" w:rsidRDefault="00BF56F6" w:rsidP="00BF56F6">
      <w:pPr>
        <w:numPr>
          <w:ilvl w:val="0"/>
          <w:numId w:val="10"/>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 xml:space="preserve">Luxury Segment: Regalia contributed </w:t>
      </w:r>
      <w:r w:rsidR="0036256C" w:rsidRPr="00DC1103">
        <w:rPr>
          <w:rFonts w:ascii="Times New Roman" w:hAnsi="Times New Roman" w:cs="Times New Roman"/>
          <w:sz w:val="24"/>
          <w:szCs w:val="24"/>
        </w:rPr>
        <w:t>excessively</w:t>
      </w:r>
      <w:r w:rsidRPr="00DC1103">
        <w:rPr>
          <w:rFonts w:ascii="Times New Roman" w:hAnsi="Times New Roman" w:cs="Times New Roman"/>
          <w:sz w:val="24"/>
          <w:szCs w:val="24"/>
        </w:rPr>
        <w:t xml:space="preserve"> to profitability, validating </w:t>
      </w:r>
      <w:r w:rsidR="008450CD" w:rsidRPr="00DC1103">
        <w:rPr>
          <w:rFonts w:ascii="Times New Roman" w:hAnsi="Times New Roman" w:cs="Times New Roman"/>
          <w:sz w:val="24"/>
          <w:szCs w:val="24"/>
        </w:rPr>
        <w:t>studies</w:t>
      </w:r>
      <w:r w:rsidRPr="00DC1103">
        <w:rPr>
          <w:rFonts w:ascii="Times New Roman" w:hAnsi="Times New Roman" w:cs="Times New Roman"/>
          <w:sz w:val="24"/>
          <w:szCs w:val="24"/>
        </w:rPr>
        <w:t xml:space="preserve"> on</w:t>
      </w:r>
      <w:r w:rsidR="0036256C" w:rsidRPr="00DC1103">
        <w:rPr>
          <w:rFonts w:ascii="Times New Roman" w:hAnsi="Times New Roman" w:cs="Times New Roman"/>
          <w:sz w:val="24"/>
          <w:szCs w:val="24"/>
        </w:rPr>
        <w:t xml:space="preserve"> diversification</w:t>
      </w:r>
      <w:r w:rsidRPr="00DC1103">
        <w:rPr>
          <w:rFonts w:ascii="Times New Roman" w:hAnsi="Times New Roman" w:cs="Times New Roman"/>
          <w:sz w:val="24"/>
          <w:szCs w:val="24"/>
        </w:rPr>
        <w:t xml:space="preserve"> strategies</w:t>
      </w:r>
      <w:r w:rsidR="0036256C" w:rsidRPr="00DC1103">
        <w:rPr>
          <w:rFonts w:ascii="Times New Roman" w:hAnsi="Times New Roman" w:cs="Times New Roman"/>
          <w:sz w:val="24"/>
          <w:szCs w:val="24"/>
        </w:rPr>
        <w:t>.</w:t>
      </w:r>
      <w:r w:rsidR="008450CD" w:rsidRPr="00DC1103">
        <w:rPr>
          <w:rFonts w:ascii="Times New Roman" w:hAnsi="Times New Roman" w:cs="Times New Roman"/>
          <w:sz w:val="24"/>
          <w:szCs w:val="24"/>
        </w:rPr>
        <w:t xml:space="preserve"> Regalia topped charts for the last two rounds. </w:t>
      </w:r>
    </w:p>
    <w:p w14:paraId="5E2A8C96" w14:textId="7E6C09E9" w:rsidR="00BF56F6" w:rsidRPr="00DC1103" w:rsidRDefault="00BF56F6" w:rsidP="00BF56F6">
      <w:pPr>
        <w:numPr>
          <w:ilvl w:val="0"/>
          <w:numId w:val="10"/>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Electric Vehicles: Ionex positioned Nexus for long-term sustainability, consistent with global EV adoption trends</w:t>
      </w:r>
      <w:r w:rsidR="00A40031" w:rsidRPr="00DC1103">
        <w:rPr>
          <w:rFonts w:ascii="Times New Roman" w:hAnsi="Times New Roman" w:cs="Times New Roman"/>
          <w:sz w:val="24"/>
          <w:szCs w:val="24"/>
        </w:rPr>
        <w:t xml:space="preserve">. </w:t>
      </w:r>
    </w:p>
    <w:p w14:paraId="17B38795" w14:textId="77777777" w:rsidR="00E81691" w:rsidRDefault="00E43F43" w:rsidP="00E81691">
      <w:pPr>
        <w:keepNext/>
        <w:tabs>
          <w:tab w:val="left" w:pos="1610"/>
        </w:tabs>
        <w:spacing w:line="278" w:lineRule="auto"/>
      </w:pPr>
      <w:r w:rsidRPr="00DC1103">
        <w:rPr>
          <w:rFonts w:ascii="Times New Roman" w:hAnsi="Times New Roman" w:cs="Times New Roman"/>
          <w:noProof/>
          <w:sz w:val="24"/>
          <w:szCs w:val="24"/>
        </w:rPr>
        <w:drawing>
          <wp:inline distT="0" distB="0" distL="0" distR="0" wp14:anchorId="490FAA3A" wp14:editId="45E9D2DD">
            <wp:extent cx="5731510" cy="2130425"/>
            <wp:effectExtent l="0" t="0" r="2540" b="3175"/>
            <wp:docPr id="85522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2497" name="Picture 855222497"/>
                    <pic:cNvPicPr/>
                  </pic:nvPicPr>
                  <pic:blipFill>
                    <a:blip r:embed="rId8">
                      <a:extLst>
                        <a:ext uri="{28A0092B-C50C-407E-A947-70E740481C1C}">
                          <a14:useLocalDpi xmlns:a14="http://schemas.microsoft.com/office/drawing/2010/main" val="0"/>
                        </a:ext>
                      </a:extLst>
                    </a:blip>
                    <a:stretch>
                      <a:fillRect/>
                    </a:stretch>
                  </pic:blipFill>
                  <pic:spPr>
                    <a:xfrm>
                      <a:off x="0" y="0"/>
                      <a:ext cx="5731510" cy="2130425"/>
                    </a:xfrm>
                    <a:prstGeom prst="rect">
                      <a:avLst/>
                    </a:prstGeom>
                  </pic:spPr>
                </pic:pic>
              </a:graphicData>
            </a:graphic>
          </wp:inline>
        </w:drawing>
      </w:r>
    </w:p>
    <w:p w14:paraId="4E25207C" w14:textId="2D67DE06" w:rsidR="00E43F43" w:rsidRPr="00DC1103" w:rsidRDefault="00E81691" w:rsidP="00E81691">
      <w:pPr>
        <w:pStyle w:val="Caption"/>
        <w:jc w:val="center"/>
        <w:rPr>
          <w:rFonts w:ascii="Times New Roman" w:hAnsi="Times New Roman" w:cs="Times New Roman"/>
          <w:sz w:val="24"/>
          <w:szCs w:val="24"/>
        </w:rPr>
      </w:pPr>
      <w:r>
        <w:t xml:space="preserve">Figure </w:t>
      </w:r>
      <w:fldSimple w:instr=" SEQ Figure \* ARABIC ">
        <w:r>
          <w:rPr>
            <w:noProof/>
          </w:rPr>
          <w:t>3</w:t>
        </w:r>
      </w:fldSimple>
      <w:r>
        <w:t>: Market Performance</w:t>
      </w:r>
    </w:p>
    <w:p w14:paraId="17AF792C" w14:textId="2DD5C12A" w:rsidR="000E64A0"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Portfolio expansion illustrated the engineering capability to manage multiple architectures and platforms simultaneously, a challenge widely discussed in industry literature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w:t>
      </w:r>
    </w:p>
    <w:p w14:paraId="060D91CF" w14:textId="1C90870A"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Nexus’s ability to expand into five segments without major cost escalations reflects th</w:t>
      </w:r>
      <w:r w:rsidR="00A40031" w:rsidRPr="00DC1103">
        <w:rPr>
          <w:rFonts w:ascii="Times New Roman" w:hAnsi="Times New Roman" w:cs="Times New Roman"/>
          <w:sz w:val="24"/>
          <w:szCs w:val="24"/>
        </w:rPr>
        <w:t xml:space="preserve">e </w:t>
      </w:r>
      <w:r w:rsidRPr="00DC1103">
        <w:rPr>
          <w:rFonts w:ascii="Times New Roman" w:hAnsi="Times New Roman" w:cs="Times New Roman"/>
          <w:sz w:val="24"/>
          <w:szCs w:val="24"/>
        </w:rPr>
        <w:t>integration</w:t>
      </w:r>
      <w:r w:rsidR="00A40031" w:rsidRPr="00DC1103">
        <w:rPr>
          <w:rFonts w:ascii="Times New Roman" w:hAnsi="Times New Roman" w:cs="Times New Roman"/>
          <w:sz w:val="24"/>
          <w:szCs w:val="24"/>
        </w:rPr>
        <w:t xml:space="preserve"> of digitalisation and technological advancements through the simulation</w:t>
      </w:r>
      <w:r w:rsidRPr="00DC1103">
        <w:rPr>
          <w:rFonts w:ascii="Times New Roman" w:hAnsi="Times New Roman" w:cs="Times New Roman"/>
          <w:sz w:val="24"/>
          <w:szCs w:val="24"/>
        </w:rPr>
        <w:t>. Valladares Montemayor &amp; Chanda (2023) further suggest that embedding circularity principles into product portfolios enhances competitiveness, a</w:t>
      </w:r>
      <w:r w:rsidR="00A40031" w:rsidRPr="00DC1103">
        <w:rPr>
          <w:rFonts w:ascii="Times New Roman" w:hAnsi="Times New Roman" w:cs="Times New Roman"/>
          <w:sz w:val="24"/>
          <w:szCs w:val="24"/>
        </w:rPr>
        <w:t>n</w:t>
      </w:r>
      <w:r w:rsidRPr="00DC1103">
        <w:rPr>
          <w:rFonts w:ascii="Times New Roman" w:hAnsi="Times New Roman" w:cs="Times New Roman"/>
          <w:sz w:val="24"/>
          <w:szCs w:val="24"/>
        </w:rPr>
        <w:t xml:space="preserve"> </w:t>
      </w:r>
      <w:r w:rsidR="00A40031" w:rsidRPr="00DC1103">
        <w:rPr>
          <w:rFonts w:ascii="Times New Roman" w:hAnsi="Times New Roman" w:cs="Times New Roman"/>
          <w:sz w:val="24"/>
          <w:szCs w:val="24"/>
        </w:rPr>
        <w:t>opinion</w:t>
      </w:r>
      <w:r w:rsidRPr="00DC1103">
        <w:rPr>
          <w:rFonts w:ascii="Times New Roman" w:hAnsi="Times New Roman" w:cs="Times New Roman"/>
          <w:sz w:val="24"/>
          <w:szCs w:val="24"/>
        </w:rPr>
        <w:t xml:space="preserve"> relevant to Nexus’s EV offerings</w:t>
      </w:r>
      <w:r w:rsidR="00A40031" w:rsidRPr="00DC1103">
        <w:rPr>
          <w:rFonts w:ascii="Times New Roman" w:hAnsi="Times New Roman" w:cs="Times New Roman"/>
          <w:sz w:val="24"/>
          <w:szCs w:val="24"/>
        </w:rPr>
        <w:t xml:space="preserve"> and better growth than the competitors when </w:t>
      </w:r>
      <w:r w:rsidR="00A421C5" w:rsidRPr="00DC1103">
        <w:rPr>
          <w:rFonts w:ascii="Times New Roman" w:hAnsi="Times New Roman" w:cs="Times New Roman"/>
          <w:sz w:val="24"/>
          <w:szCs w:val="24"/>
        </w:rPr>
        <w:t>considering</w:t>
      </w:r>
      <w:r w:rsidR="00A40031" w:rsidRPr="00DC1103">
        <w:rPr>
          <w:rFonts w:ascii="Times New Roman" w:hAnsi="Times New Roman" w:cs="Times New Roman"/>
          <w:sz w:val="24"/>
          <w:szCs w:val="24"/>
        </w:rPr>
        <w:t xml:space="preserve"> sustainability and productivity</w:t>
      </w:r>
      <w:r w:rsidRPr="00DC1103">
        <w:rPr>
          <w:rFonts w:ascii="Times New Roman" w:hAnsi="Times New Roman" w:cs="Times New Roman"/>
          <w:sz w:val="24"/>
          <w:szCs w:val="24"/>
        </w:rPr>
        <w:t>.</w:t>
      </w:r>
    </w:p>
    <w:p w14:paraId="519F5EC8" w14:textId="1C9DC4A4" w:rsidR="00BF56F6" w:rsidRPr="00DC1103" w:rsidRDefault="00BF56F6" w:rsidP="00BF56F6">
      <w:pPr>
        <w:tabs>
          <w:tab w:val="left" w:pos="1610"/>
        </w:tabs>
        <w:rPr>
          <w:rFonts w:ascii="Times New Roman" w:hAnsi="Times New Roman" w:cs="Times New Roman"/>
          <w:b/>
          <w:bCs/>
          <w:sz w:val="24"/>
          <w:szCs w:val="24"/>
        </w:rPr>
      </w:pPr>
    </w:p>
    <w:p w14:paraId="4C5C8E85" w14:textId="77777777" w:rsidR="00E81691" w:rsidRDefault="00E81691" w:rsidP="00BF56F6">
      <w:pPr>
        <w:tabs>
          <w:tab w:val="left" w:pos="1610"/>
        </w:tabs>
        <w:rPr>
          <w:rFonts w:ascii="Times New Roman" w:hAnsi="Times New Roman" w:cs="Times New Roman"/>
          <w:b/>
          <w:bCs/>
          <w:sz w:val="24"/>
          <w:szCs w:val="24"/>
        </w:rPr>
      </w:pPr>
    </w:p>
    <w:p w14:paraId="6A03FB6A" w14:textId="15D46A72" w:rsidR="00BF56F6" w:rsidRPr="00DC1103" w:rsidRDefault="005A533D" w:rsidP="00BF56F6">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6</w:t>
      </w:r>
      <w:r w:rsidR="00BF56F6" w:rsidRPr="00DC1103">
        <w:rPr>
          <w:rFonts w:ascii="Times New Roman" w:hAnsi="Times New Roman" w:cs="Times New Roman"/>
          <w:b/>
          <w:bCs/>
          <w:sz w:val="24"/>
          <w:szCs w:val="24"/>
        </w:rPr>
        <w:t>.5 Engineering Contribution to Financial Growth</w:t>
      </w:r>
    </w:p>
    <w:p w14:paraId="35D10CC4" w14:textId="6BEE9409"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Nexus’s financial performance — a 2,164% increase in post-tax profits from Round 1 to Round 10 — was directly tied to engineering leadership. </w:t>
      </w:r>
      <w:r w:rsidR="000246C4" w:rsidRPr="00DC1103">
        <w:rPr>
          <w:rFonts w:ascii="Times New Roman" w:hAnsi="Times New Roman" w:cs="Times New Roman"/>
          <w:sz w:val="24"/>
          <w:szCs w:val="24"/>
        </w:rPr>
        <w:t xml:space="preserve">As a Technical and Engineering executive, I </w:t>
      </w:r>
      <w:r w:rsidRPr="00DC1103">
        <w:rPr>
          <w:rFonts w:ascii="Times New Roman" w:hAnsi="Times New Roman" w:cs="Times New Roman"/>
          <w:sz w:val="24"/>
          <w:szCs w:val="24"/>
        </w:rPr>
        <w:t>ensured that operational efficiency, product design, and innovation were embedded in every decision.</w:t>
      </w:r>
    </w:p>
    <w:p w14:paraId="2FE38D53" w14:textId="77777777" w:rsidR="00BF56F6" w:rsidRPr="00DC1103" w:rsidRDefault="00BF56F6" w:rsidP="00BF56F6">
      <w:pPr>
        <w:numPr>
          <w:ilvl w:val="0"/>
          <w:numId w:val="11"/>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Profitability: Rising profits reflected reduced unit costs, higher-quality outputs, and strong market alignment.</w:t>
      </w:r>
    </w:p>
    <w:p w14:paraId="47B185FD" w14:textId="2739CB59" w:rsidR="00BF56F6" w:rsidRPr="00DC1103" w:rsidRDefault="00BF56F6" w:rsidP="00BF56F6">
      <w:pPr>
        <w:numPr>
          <w:ilvl w:val="0"/>
          <w:numId w:val="11"/>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Return on Sales (ROS): Improved steadily as automation reduced production costs and premium models boosted margins.</w:t>
      </w:r>
    </w:p>
    <w:p w14:paraId="685CCC59" w14:textId="7B358291" w:rsidR="000E64A0" w:rsidRPr="00DC1103" w:rsidRDefault="00BF56F6" w:rsidP="000E64A0">
      <w:pPr>
        <w:numPr>
          <w:ilvl w:val="0"/>
          <w:numId w:val="11"/>
        </w:numPr>
        <w:tabs>
          <w:tab w:val="left" w:pos="1610"/>
        </w:tabs>
        <w:spacing w:line="278" w:lineRule="auto"/>
        <w:rPr>
          <w:rFonts w:ascii="Times New Roman" w:hAnsi="Times New Roman" w:cs="Times New Roman"/>
          <w:sz w:val="24"/>
          <w:szCs w:val="24"/>
        </w:rPr>
      </w:pPr>
      <w:r w:rsidRPr="00DC1103">
        <w:rPr>
          <w:rFonts w:ascii="Times New Roman" w:hAnsi="Times New Roman" w:cs="Times New Roman"/>
          <w:sz w:val="24"/>
          <w:szCs w:val="24"/>
        </w:rPr>
        <w:t>Return on Investment (ROI)</w:t>
      </w:r>
      <w:r w:rsidR="000246C4" w:rsidRPr="00DC1103">
        <w:rPr>
          <w:rFonts w:ascii="Times New Roman" w:hAnsi="Times New Roman" w:cs="Times New Roman"/>
          <w:sz w:val="24"/>
          <w:szCs w:val="24"/>
        </w:rPr>
        <w:t>/ Return on Shareholders Fund (ROSF)</w:t>
      </w:r>
      <w:r w:rsidRPr="00DC1103">
        <w:rPr>
          <w:rFonts w:ascii="Times New Roman" w:hAnsi="Times New Roman" w:cs="Times New Roman"/>
          <w:sz w:val="24"/>
          <w:szCs w:val="24"/>
        </w:rPr>
        <w:t>: Cumulative automation and R&amp;D investments delivered high long-term returns.</w:t>
      </w:r>
      <w:r w:rsidR="000246C4" w:rsidRPr="00DC1103">
        <w:rPr>
          <w:rFonts w:ascii="Times New Roman" w:hAnsi="Times New Roman" w:cs="Times New Roman"/>
          <w:sz w:val="24"/>
          <w:szCs w:val="24"/>
        </w:rPr>
        <w:t xml:space="preserve"> </w:t>
      </w:r>
      <w:r w:rsidR="000E64A0" w:rsidRPr="00DC1103">
        <w:rPr>
          <w:rFonts w:ascii="Times New Roman" w:hAnsi="Times New Roman" w:cs="Times New Roman"/>
          <w:sz w:val="24"/>
          <w:szCs w:val="24"/>
        </w:rPr>
        <w:t>Share prices climbed at a steady rate as compared to competitors</w:t>
      </w:r>
      <w:r w:rsidR="004B15CC" w:rsidRPr="00DC1103">
        <w:rPr>
          <w:rFonts w:ascii="Times New Roman" w:hAnsi="Times New Roman" w:cs="Times New Roman"/>
          <w:sz w:val="24"/>
          <w:szCs w:val="24"/>
        </w:rPr>
        <w:t>,</w:t>
      </w:r>
      <w:r w:rsidR="000E64A0" w:rsidRPr="00DC1103">
        <w:rPr>
          <w:rFonts w:ascii="Times New Roman" w:hAnsi="Times New Roman" w:cs="Times New Roman"/>
          <w:sz w:val="24"/>
          <w:szCs w:val="24"/>
        </w:rPr>
        <w:t xml:space="preserve"> which defines </w:t>
      </w:r>
      <w:proofErr w:type="gramStart"/>
      <w:r w:rsidR="000E64A0" w:rsidRPr="00DC1103">
        <w:rPr>
          <w:rFonts w:ascii="Times New Roman" w:hAnsi="Times New Roman" w:cs="Times New Roman"/>
          <w:sz w:val="24"/>
          <w:szCs w:val="24"/>
        </w:rPr>
        <w:t>rightly-aligned</w:t>
      </w:r>
      <w:proofErr w:type="gramEnd"/>
      <w:r w:rsidR="000E64A0" w:rsidRPr="00DC1103">
        <w:rPr>
          <w:rFonts w:ascii="Times New Roman" w:hAnsi="Times New Roman" w:cs="Times New Roman"/>
          <w:sz w:val="24"/>
          <w:szCs w:val="24"/>
        </w:rPr>
        <w:t xml:space="preserve"> market growth.</w:t>
      </w:r>
    </w:p>
    <w:p w14:paraId="4B7C1CCF" w14:textId="77777777" w:rsidR="004B15CC" w:rsidRPr="00DC1103" w:rsidRDefault="004B15CC" w:rsidP="004B15CC">
      <w:pPr>
        <w:tabs>
          <w:tab w:val="left" w:pos="1610"/>
        </w:tabs>
        <w:spacing w:line="278" w:lineRule="auto"/>
        <w:rPr>
          <w:rFonts w:ascii="Times New Roman" w:hAnsi="Times New Roman" w:cs="Times New Roman"/>
          <w:sz w:val="24"/>
          <w:szCs w:val="24"/>
        </w:rPr>
      </w:pPr>
    </w:p>
    <w:p w14:paraId="406D935A" w14:textId="77777777" w:rsidR="00E81691" w:rsidRDefault="004B15CC" w:rsidP="00E81691">
      <w:pPr>
        <w:keepNext/>
        <w:tabs>
          <w:tab w:val="left" w:pos="1610"/>
        </w:tabs>
        <w:spacing w:line="278" w:lineRule="auto"/>
      </w:pPr>
      <w:r w:rsidRPr="00DC1103">
        <w:rPr>
          <w:rFonts w:ascii="Times New Roman" w:hAnsi="Times New Roman" w:cs="Times New Roman"/>
          <w:noProof/>
          <w:sz w:val="24"/>
          <w:szCs w:val="24"/>
        </w:rPr>
        <w:drawing>
          <wp:inline distT="0" distB="0" distL="0" distR="0" wp14:anchorId="1067439E" wp14:editId="53A26132">
            <wp:extent cx="5148303" cy="2924369"/>
            <wp:effectExtent l="0" t="0" r="0" b="0"/>
            <wp:docPr id="3521482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8286" name="Picture 352148286"/>
                    <pic:cNvPicPr/>
                  </pic:nvPicPr>
                  <pic:blipFill>
                    <a:blip r:embed="rId9">
                      <a:extLst>
                        <a:ext uri="{28A0092B-C50C-407E-A947-70E740481C1C}">
                          <a14:useLocalDpi xmlns:a14="http://schemas.microsoft.com/office/drawing/2010/main" val="0"/>
                        </a:ext>
                      </a:extLst>
                    </a:blip>
                    <a:stretch>
                      <a:fillRect/>
                    </a:stretch>
                  </pic:blipFill>
                  <pic:spPr>
                    <a:xfrm>
                      <a:off x="0" y="0"/>
                      <a:ext cx="5178550" cy="2941550"/>
                    </a:xfrm>
                    <a:prstGeom prst="rect">
                      <a:avLst/>
                    </a:prstGeom>
                  </pic:spPr>
                </pic:pic>
              </a:graphicData>
            </a:graphic>
          </wp:inline>
        </w:drawing>
      </w:r>
    </w:p>
    <w:p w14:paraId="47C8BE33" w14:textId="0FAA6006" w:rsidR="004B15CC" w:rsidRPr="00DC1103" w:rsidRDefault="00E81691" w:rsidP="00E81691">
      <w:pPr>
        <w:pStyle w:val="Caption"/>
        <w:jc w:val="center"/>
        <w:rPr>
          <w:rFonts w:ascii="Times New Roman" w:hAnsi="Times New Roman" w:cs="Times New Roman"/>
          <w:sz w:val="24"/>
          <w:szCs w:val="24"/>
        </w:rPr>
      </w:pPr>
      <w:r>
        <w:t xml:space="preserve">Figure </w:t>
      </w:r>
      <w:fldSimple w:instr=" SEQ Figure \* ARABIC ">
        <w:r>
          <w:rPr>
            <w:noProof/>
          </w:rPr>
          <w:t>4</w:t>
        </w:r>
      </w:fldSimple>
      <w:r>
        <w:t>: Technological Impact on Finances</w:t>
      </w:r>
    </w:p>
    <w:p w14:paraId="1A6C77EF" w14:textId="1B23DE2B" w:rsidR="00BF56F6" w:rsidRPr="00DC1103" w:rsidRDefault="00BF56F6"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This validates literature linking engineering excellence to financial sustainability in the automotive industry </w:t>
      </w:r>
      <w:r w:rsidR="00164DF1" w:rsidRPr="00DC1103">
        <w:rPr>
          <w:rFonts w:ascii="Times New Roman" w:hAnsi="Times New Roman" w:cs="Times New Roman"/>
          <w:sz w:val="24"/>
          <w:szCs w:val="24"/>
        </w:rPr>
        <w:t>(Harikannan et al., 2023).</w:t>
      </w:r>
    </w:p>
    <w:p w14:paraId="4E41C2AC" w14:textId="4E7639A5" w:rsidR="00BF56F6" w:rsidRPr="00DC1103" w:rsidRDefault="00E625B1" w:rsidP="00BF56F6">
      <w:pPr>
        <w:tabs>
          <w:tab w:val="left" w:pos="1610"/>
        </w:tabs>
        <w:rPr>
          <w:rFonts w:ascii="Times New Roman" w:hAnsi="Times New Roman" w:cs="Times New Roman"/>
          <w:sz w:val="24"/>
          <w:szCs w:val="24"/>
        </w:rPr>
      </w:pPr>
      <w:r w:rsidRPr="00DC1103">
        <w:rPr>
          <w:rFonts w:ascii="Times New Roman" w:hAnsi="Times New Roman" w:cs="Times New Roman"/>
          <w:sz w:val="24"/>
          <w:szCs w:val="24"/>
        </w:rPr>
        <w:t>Dixit (2025) reports</w:t>
      </w:r>
      <w:r w:rsidR="00BF56F6" w:rsidRPr="00DC1103">
        <w:rPr>
          <w:rFonts w:ascii="Times New Roman" w:hAnsi="Times New Roman" w:cs="Times New Roman"/>
          <w:sz w:val="24"/>
          <w:szCs w:val="24"/>
        </w:rPr>
        <w:t xml:space="preserve"> that AI-driven automation can reduce unit production costs by up to 20%, directly improving ROS and ROI. </w:t>
      </w:r>
      <w:r w:rsidR="00475C79" w:rsidRPr="00DC1103">
        <w:rPr>
          <w:rFonts w:ascii="Times New Roman" w:hAnsi="Times New Roman" w:cs="Times New Roman"/>
          <w:sz w:val="24"/>
          <w:szCs w:val="24"/>
        </w:rPr>
        <w:t xml:space="preserve">Nayan (2025) </w:t>
      </w:r>
      <w:r w:rsidR="00BF56F6" w:rsidRPr="00DC1103">
        <w:rPr>
          <w:rFonts w:ascii="Times New Roman" w:hAnsi="Times New Roman" w:cs="Times New Roman"/>
          <w:sz w:val="24"/>
          <w:szCs w:val="24"/>
        </w:rPr>
        <w:t xml:space="preserve">also found that </w:t>
      </w:r>
      <w:r w:rsidR="001F1108" w:rsidRPr="00DC1103">
        <w:rPr>
          <w:rFonts w:ascii="Times New Roman" w:hAnsi="Times New Roman" w:cs="Times New Roman"/>
          <w:sz w:val="24"/>
          <w:szCs w:val="24"/>
        </w:rPr>
        <w:t>complete</w:t>
      </w:r>
      <w:r w:rsidR="00BF56F6" w:rsidRPr="00DC1103">
        <w:rPr>
          <w:rFonts w:ascii="Times New Roman" w:hAnsi="Times New Roman" w:cs="Times New Roman"/>
          <w:sz w:val="24"/>
          <w:szCs w:val="24"/>
        </w:rPr>
        <w:t xml:space="preserve"> digital transformation increases long-term profit margins by </w:t>
      </w:r>
      <w:r w:rsidR="001F1108" w:rsidRPr="00DC1103">
        <w:rPr>
          <w:rFonts w:ascii="Times New Roman" w:hAnsi="Times New Roman" w:cs="Times New Roman"/>
          <w:sz w:val="24"/>
          <w:szCs w:val="24"/>
        </w:rPr>
        <w:t>allowing</w:t>
      </w:r>
      <w:r w:rsidR="00BF56F6" w:rsidRPr="00DC1103">
        <w:rPr>
          <w:rFonts w:ascii="Times New Roman" w:hAnsi="Times New Roman" w:cs="Times New Roman"/>
          <w:sz w:val="24"/>
          <w:szCs w:val="24"/>
        </w:rPr>
        <w:t xml:space="preserve"> supply chain resilience. Nexus’s trajectory reflects these findings</w:t>
      </w:r>
      <w:r w:rsidR="00834A31" w:rsidRPr="00DC1103">
        <w:rPr>
          <w:rFonts w:ascii="Times New Roman" w:hAnsi="Times New Roman" w:cs="Times New Roman"/>
          <w:sz w:val="24"/>
          <w:szCs w:val="24"/>
        </w:rPr>
        <w:t>-</w:t>
      </w:r>
      <w:r w:rsidR="00BF56F6" w:rsidRPr="00DC1103">
        <w:rPr>
          <w:rFonts w:ascii="Times New Roman" w:hAnsi="Times New Roman" w:cs="Times New Roman"/>
          <w:sz w:val="24"/>
          <w:szCs w:val="24"/>
        </w:rPr>
        <w:t xml:space="preserve"> engineering investments not only improved operations but also secured </w:t>
      </w:r>
      <w:r w:rsidR="00843AE2" w:rsidRPr="00DC1103">
        <w:rPr>
          <w:rFonts w:ascii="Times New Roman" w:hAnsi="Times New Roman" w:cs="Times New Roman"/>
          <w:sz w:val="24"/>
          <w:szCs w:val="24"/>
        </w:rPr>
        <w:t>healthy</w:t>
      </w:r>
      <w:r w:rsidR="00BF56F6" w:rsidRPr="00DC1103">
        <w:rPr>
          <w:rFonts w:ascii="Times New Roman" w:hAnsi="Times New Roman" w:cs="Times New Roman"/>
          <w:sz w:val="24"/>
          <w:szCs w:val="24"/>
        </w:rPr>
        <w:t xml:space="preserve"> financial outcomes.</w:t>
      </w:r>
    </w:p>
    <w:p w14:paraId="44BDB3A3" w14:textId="77777777" w:rsidR="00E81691" w:rsidRDefault="00E81691" w:rsidP="006B4E0A">
      <w:pPr>
        <w:tabs>
          <w:tab w:val="left" w:pos="1610"/>
        </w:tabs>
        <w:rPr>
          <w:rFonts w:ascii="Times New Roman" w:hAnsi="Times New Roman" w:cs="Times New Roman"/>
          <w:b/>
          <w:bCs/>
          <w:sz w:val="24"/>
          <w:szCs w:val="24"/>
        </w:rPr>
      </w:pPr>
    </w:p>
    <w:p w14:paraId="10CF5CB2" w14:textId="77777777" w:rsidR="00E81691" w:rsidRDefault="00E81691" w:rsidP="006B4E0A">
      <w:pPr>
        <w:tabs>
          <w:tab w:val="left" w:pos="1610"/>
        </w:tabs>
        <w:rPr>
          <w:rFonts w:ascii="Times New Roman" w:hAnsi="Times New Roman" w:cs="Times New Roman"/>
          <w:b/>
          <w:bCs/>
          <w:sz w:val="24"/>
          <w:szCs w:val="24"/>
        </w:rPr>
      </w:pPr>
    </w:p>
    <w:p w14:paraId="1BC4354D" w14:textId="3CA13DDF" w:rsidR="006B4E0A" w:rsidRPr="00DC1103" w:rsidRDefault="005A533D" w:rsidP="006B4E0A">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 xml:space="preserve">7. </w:t>
      </w:r>
      <w:r w:rsidR="006B4E0A" w:rsidRPr="00DC1103">
        <w:rPr>
          <w:rFonts w:ascii="Times New Roman" w:hAnsi="Times New Roman" w:cs="Times New Roman"/>
          <w:b/>
          <w:bCs/>
          <w:sz w:val="24"/>
          <w:szCs w:val="24"/>
        </w:rPr>
        <w:t>Findings and Discussion</w:t>
      </w:r>
    </w:p>
    <w:p w14:paraId="79AA1261" w14:textId="77777777"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This section summarizes Nexus's performance over ten simulation rounds, focusing on engineering-driven decision-making. The analysis emphasizes productivity gains, automation, product diversification, and sustainability within the framework of relevant academic and business literature.</w:t>
      </w:r>
    </w:p>
    <w:p w14:paraId="4F789639" w14:textId="77777777" w:rsidR="00E81691" w:rsidRDefault="00D26732" w:rsidP="00E81691">
      <w:pPr>
        <w:keepNext/>
        <w:jc w:val="center"/>
      </w:pPr>
      <w:r w:rsidRPr="00DC1103">
        <w:rPr>
          <w:rFonts w:ascii="Times New Roman" w:hAnsi="Times New Roman" w:cs="Times New Roman"/>
          <w:noProof/>
          <w:sz w:val="24"/>
          <w:szCs w:val="24"/>
        </w:rPr>
        <w:drawing>
          <wp:inline distT="0" distB="0" distL="0" distR="0" wp14:anchorId="169663B0" wp14:editId="3A34D693">
            <wp:extent cx="5036820" cy="2388653"/>
            <wp:effectExtent l="0" t="0" r="0" b="0"/>
            <wp:docPr id="12849170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7023" name="Picture 12849170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4647" cy="2392365"/>
                    </a:xfrm>
                    <a:prstGeom prst="rect">
                      <a:avLst/>
                    </a:prstGeom>
                  </pic:spPr>
                </pic:pic>
              </a:graphicData>
            </a:graphic>
          </wp:inline>
        </w:drawing>
      </w:r>
    </w:p>
    <w:p w14:paraId="2E7428A1" w14:textId="297498A8" w:rsidR="00D26732" w:rsidRPr="00DC1103" w:rsidRDefault="00E81691" w:rsidP="00E81691">
      <w:pPr>
        <w:pStyle w:val="Caption"/>
        <w:jc w:val="center"/>
        <w:rPr>
          <w:rFonts w:ascii="Times New Roman" w:hAnsi="Times New Roman" w:cs="Times New Roman"/>
          <w:sz w:val="24"/>
          <w:szCs w:val="24"/>
        </w:rPr>
      </w:pPr>
      <w:r>
        <w:t xml:space="preserve">Figure </w:t>
      </w:r>
      <w:fldSimple w:instr=" SEQ Figure \* ARABIC ">
        <w:r>
          <w:rPr>
            <w:noProof/>
          </w:rPr>
          <w:t>5</w:t>
        </w:r>
      </w:fldSimple>
      <w:r>
        <w:t>: Competitive Benchmarking</w:t>
      </w:r>
    </w:p>
    <w:p w14:paraId="3D0E6E83" w14:textId="77777777" w:rsidR="00D26732" w:rsidRPr="00DC1103" w:rsidRDefault="00D26732" w:rsidP="00D92F8B">
      <w:pPr>
        <w:rPr>
          <w:rFonts w:ascii="Times New Roman" w:hAnsi="Times New Roman" w:cs="Times New Roman"/>
          <w:b/>
          <w:bCs/>
          <w:sz w:val="24"/>
          <w:szCs w:val="24"/>
        </w:rPr>
      </w:pPr>
    </w:p>
    <w:p w14:paraId="0C9004E8" w14:textId="6792CE8D"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t>7</w:t>
      </w:r>
      <w:r w:rsidR="00D26732" w:rsidRPr="00DC1103">
        <w:rPr>
          <w:rFonts w:ascii="Times New Roman" w:hAnsi="Times New Roman" w:cs="Times New Roman"/>
          <w:b/>
          <w:bCs/>
          <w:sz w:val="24"/>
          <w:szCs w:val="24"/>
        </w:rPr>
        <w:t xml:space="preserve">.1 </w:t>
      </w:r>
      <w:r w:rsidR="00D92F8B" w:rsidRPr="00DC1103">
        <w:rPr>
          <w:rFonts w:ascii="Times New Roman" w:hAnsi="Times New Roman" w:cs="Times New Roman"/>
          <w:b/>
          <w:bCs/>
          <w:sz w:val="24"/>
          <w:szCs w:val="24"/>
        </w:rPr>
        <w:t>Key Technical and Engineering Findings</w:t>
      </w:r>
    </w:p>
    <w:p w14:paraId="0C1900E4" w14:textId="62F5C6F9"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 xml:space="preserve">Nexus increased its productivity index from 1.00 in Round 1 to 1.92 by Round 10. This was a result of modest investments in automation and the smarter use of labourers. This illustrates how engineering is essential in expanding capacity and designing procedures </w:t>
      </w:r>
      <w:r w:rsidR="00E25F68" w:rsidRPr="00DC1103">
        <w:rPr>
          <w:rFonts w:ascii="Times New Roman" w:hAnsi="Times New Roman" w:cs="Times New Roman"/>
          <w:sz w:val="24"/>
          <w:szCs w:val="24"/>
        </w:rPr>
        <w:t xml:space="preserve">(Agrawal et al., 2017). </w:t>
      </w:r>
      <w:r w:rsidRPr="00DC1103">
        <w:rPr>
          <w:rFonts w:ascii="Times New Roman" w:hAnsi="Times New Roman" w:cs="Times New Roman"/>
          <w:sz w:val="24"/>
          <w:szCs w:val="24"/>
        </w:rPr>
        <w:t xml:space="preserve">Continuous research and development expenditure enhanced design quality, safety, and aesthetics, as well as lowered warranty expenses. This illustrates the link between new tech and business profitability </w:t>
      </w:r>
      <w:r w:rsidR="00164DF1" w:rsidRPr="00DC1103">
        <w:rPr>
          <w:rFonts w:ascii="Times New Roman" w:hAnsi="Times New Roman" w:cs="Times New Roman"/>
          <w:sz w:val="24"/>
          <w:szCs w:val="24"/>
        </w:rPr>
        <w:t xml:space="preserve">(Harikannan et al., 2023). </w:t>
      </w:r>
      <w:r w:rsidRPr="00DC1103">
        <w:rPr>
          <w:rFonts w:ascii="Times New Roman" w:hAnsi="Times New Roman" w:cs="Times New Roman"/>
          <w:sz w:val="24"/>
          <w:szCs w:val="24"/>
        </w:rPr>
        <w:t>We noticed that early stages of automation produced only minor benefits, but integration with full-scale Industry 4.0 systems produced significant returns, confirming models of automation maturity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w:t>
      </w:r>
      <w:r w:rsidR="00CD260B" w:rsidRPr="00DC1103">
        <w:rPr>
          <w:rFonts w:ascii="Times New Roman" w:hAnsi="Times New Roman" w:cs="Times New Roman"/>
          <w:sz w:val="24"/>
          <w:szCs w:val="24"/>
        </w:rPr>
        <w:t>Itziar &amp; Maria, 2012)</w:t>
      </w:r>
      <w:r w:rsidRPr="00DC1103">
        <w:rPr>
          <w:rFonts w:ascii="Times New Roman" w:hAnsi="Times New Roman" w:cs="Times New Roman"/>
          <w:sz w:val="24"/>
          <w:szCs w:val="24"/>
        </w:rPr>
        <w:t>. Market position was improved by portfolio diversity, which went from two to five models, including luxury and electric cars, demonstrating engineering adaptability in product architecture (Çolak &amp; Irmak, 2023).</w:t>
      </w:r>
    </w:p>
    <w:p w14:paraId="3643DEAE" w14:textId="2E8FD324"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In Round 6, the launch of the Ionex EV was consistent with market demand for electrification and sustainability, aligned with Husain</w:t>
      </w:r>
      <w:r w:rsidR="004B15CC" w:rsidRPr="00DC1103">
        <w:rPr>
          <w:rFonts w:ascii="Times New Roman" w:hAnsi="Times New Roman" w:cs="Times New Roman"/>
          <w:sz w:val="24"/>
          <w:szCs w:val="24"/>
        </w:rPr>
        <w:t xml:space="preserve"> </w:t>
      </w:r>
      <w:r w:rsidRPr="00DC1103">
        <w:rPr>
          <w:rFonts w:ascii="Times New Roman" w:hAnsi="Times New Roman" w:cs="Times New Roman"/>
          <w:sz w:val="24"/>
          <w:szCs w:val="24"/>
        </w:rPr>
        <w:t>(20</w:t>
      </w:r>
      <w:r w:rsidR="00A81AC0" w:rsidRPr="00DC1103">
        <w:rPr>
          <w:rFonts w:ascii="Times New Roman" w:hAnsi="Times New Roman" w:cs="Times New Roman"/>
          <w:sz w:val="24"/>
          <w:szCs w:val="24"/>
        </w:rPr>
        <w:t>2</w:t>
      </w:r>
      <w:r w:rsidRPr="00DC1103">
        <w:rPr>
          <w:rFonts w:ascii="Times New Roman" w:hAnsi="Times New Roman" w:cs="Times New Roman"/>
          <w:sz w:val="24"/>
          <w:szCs w:val="24"/>
        </w:rPr>
        <w:t>1) and the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xml:space="preserve">). The 2,164% rise in post-tax profits remained evidence of the effects of constant engineering advancements and technological expenditures. In comparison to competitors' lower-cost models, </w:t>
      </w:r>
      <w:proofErr w:type="spellStart"/>
      <w:r w:rsidRPr="00DC1103">
        <w:rPr>
          <w:rFonts w:ascii="Times New Roman" w:hAnsi="Times New Roman" w:cs="Times New Roman"/>
          <w:sz w:val="24"/>
          <w:szCs w:val="24"/>
        </w:rPr>
        <w:t>Zesta</w:t>
      </w:r>
      <w:proofErr w:type="spellEnd"/>
      <w:r w:rsidRPr="00DC1103">
        <w:rPr>
          <w:rFonts w:ascii="Times New Roman" w:hAnsi="Times New Roman" w:cs="Times New Roman"/>
          <w:sz w:val="24"/>
          <w:szCs w:val="24"/>
        </w:rPr>
        <w:t xml:space="preserve"> peaked at 135,000 units in Round 5 with reduced margins, Regalia maintained 15–18% profits, while Ionex climbed from 45,000 units in Round 6 to 80,000 units by Round 9, achieving 12% margins.</w:t>
      </w:r>
    </w:p>
    <w:p w14:paraId="5393E93B" w14:textId="6C676E66" w:rsidR="00D26732"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Warranty claims in ixUV declined after peaking at €40 million in Round 8. The most dominant cars were cars of type ELEEVA, and people motors built most of the cars (106 cars per worker, around 10).</w:t>
      </w:r>
    </w:p>
    <w:p w14:paraId="15CFBF92" w14:textId="48A4FEE8"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lastRenderedPageBreak/>
        <w:t>7</w:t>
      </w:r>
      <w:r w:rsidR="00D26732" w:rsidRPr="00DC1103">
        <w:rPr>
          <w:rFonts w:ascii="Times New Roman" w:hAnsi="Times New Roman" w:cs="Times New Roman"/>
          <w:b/>
          <w:bCs/>
          <w:sz w:val="24"/>
          <w:szCs w:val="24"/>
        </w:rPr>
        <w:t xml:space="preserve">.2 </w:t>
      </w:r>
      <w:r w:rsidR="00D92F8B" w:rsidRPr="00DC1103">
        <w:rPr>
          <w:rFonts w:ascii="Times New Roman" w:hAnsi="Times New Roman" w:cs="Times New Roman"/>
          <w:b/>
          <w:bCs/>
          <w:sz w:val="24"/>
          <w:szCs w:val="24"/>
        </w:rPr>
        <w:t>Engineering Insights from Simulation Performance</w:t>
      </w:r>
    </w:p>
    <w:p w14:paraId="5DF51423" w14:textId="5564FFA7"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Consistent with research on Industry 4.0 adoption, Nexus demonstrated that investing in sequencing engineering is essential for boosting productivity and profitability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xml:space="preserve">, 2017). Facilitating the progress in advanced automobile manufacturing, managing automation alongside a workforce nearing 6,400 employees highlighted the crucial role of engineering leadership in balancing human and machine contributions (Automobile Technology, 2023. Flexible design and manufacturing systems were crucial for diversification, emphasizing the strategic importance of technical leaders (Çolak &amp; Irmak, 2023). Although incorporating sustainability into electric vehicles </w:t>
      </w:r>
      <w:r w:rsidR="00BB38E4" w:rsidRPr="00DC1103">
        <w:rPr>
          <w:rFonts w:ascii="Times New Roman" w:hAnsi="Times New Roman" w:cs="Times New Roman"/>
          <w:sz w:val="24"/>
          <w:szCs w:val="24"/>
        </w:rPr>
        <w:t>presented</w:t>
      </w:r>
      <w:r w:rsidRPr="00DC1103">
        <w:rPr>
          <w:rFonts w:ascii="Times New Roman" w:hAnsi="Times New Roman" w:cs="Times New Roman"/>
          <w:sz w:val="24"/>
          <w:szCs w:val="24"/>
        </w:rPr>
        <w:t xml:space="preserve"> technological challenges, it was vital for differentiating in the marketplace (Husain, 20</w:t>
      </w:r>
      <w:r w:rsidR="00A81AC0" w:rsidRPr="00DC1103">
        <w:rPr>
          <w:rFonts w:ascii="Times New Roman" w:hAnsi="Times New Roman" w:cs="Times New Roman"/>
          <w:sz w:val="24"/>
          <w:szCs w:val="24"/>
        </w:rPr>
        <w:t>2</w:t>
      </w:r>
      <w:r w:rsidRPr="00DC1103">
        <w:rPr>
          <w:rFonts w:ascii="Times New Roman" w:hAnsi="Times New Roman" w:cs="Times New Roman"/>
          <w:sz w:val="24"/>
          <w:szCs w:val="24"/>
        </w:rPr>
        <w:t xml:space="preserve">1). The simulation strengthened the importance of engineering strategy in gaining a competitive edge. This confirmed an established link between technical choices and financial performance </w:t>
      </w:r>
      <w:r w:rsidR="00EB3F9F" w:rsidRPr="00DC1103">
        <w:rPr>
          <w:rFonts w:ascii="Times New Roman" w:hAnsi="Times New Roman" w:cs="Times New Roman"/>
          <w:sz w:val="24"/>
          <w:szCs w:val="24"/>
        </w:rPr>
        <w:t xml:space="preserve">(Nettekoven, 2023). </w:t>
      </w:r>
    </w:p>
    <w:p w14:paraId="1E12633A" w14:textId="6DC2E244"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t>7</w:t>
      </w:r>
      <w:r w:rsidR="00D26732" w:rsidRPr="00DC1103">
        <w:rPr>
          <w:rFonts w:ascii="Times New Roman" w:hAnsi="Times New Roman" w:cs="Times New Roman"/>
          <w:b/>
          <w:bCs/>
          <w:sz w:val="24"/>
          <w:szCs w:val="24"/>
        </w:rPr>
        <w:t xml:space="preserve">.3 </w:t>
      </w:r>
      <w:r w:rsidR="00D92F8B" w:rsidRPr="00DC1103">
        <w:rPr>
          <w:rFonts w:ascii="Times New Roman" w:hAnsi="Times New Roman" w:cs="Times New Roman"/>
          <w:b/>
          <w:bCs/>
          <w:sz w:val="24"/>
          <w:szCs w:val="24"/>
        </w:rPr>
        <w:t>Literature Significance and Framework Links</w:t>
      </w:r>
    </w:p>
    <w:p w14:paraId="427559BF" w14:textId="16F2E681"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Nexus's increased productivity is consistent with studies linking Industry 4.0 technology to more flexibility and reduced downtime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w:t>
      </w:r>
      <w:r w:rsidR="00E625B1" w:rsidRPr="00DC1103">
        <w:rPr>
          <w:rFonts w:ascii="Times New Roman" w:hAnsi="Times New Roman" w:cs="Times New Roman"/>
          <w:sz w:val="24"/>
          <w:szCs w:val="24"/>
        </w:rPr>
        <w:t xml:space="preserve">Dixit, 2025). </w:t>
      </w:r>
      <w:r w:rsidRPr="00DC1103">
        <w:rPr>
          <w:rFonts w:ascii="Times New Roman" w:hAnsi="Times New Roman" w:cs="Times New Roman"/>
          <w:sz w:val="24"/>
          <w:szCs w:val="24"/>
        </w:rPr>
        <w:t>According to research on AI-driven optimisation, later stages see increases in productivity and quality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xml:space="preserve">, 2017). The business's strategy for growing capacity while keeping lean operations also considers research from </w:t>
      </w:r>
      <w:r w:rsidR="00D43722" w:rsidRPr="00DC1103">
        <w:rPr>
          <w:rFonts w:ascii="Times New Roman" w:hAnsi="Times New Roman" w:cs="Times New Roman"/>
          <w:sz w:val="24"/>
          <w:szCs w:val="24"/>
        </w:rPr>
        <w:t xml:space="preserve">Itziar &amp; Maria (2012) </w:t>
      </w:r>
      <w:r w:rsidRPr="00DC1103">
        <w:rPr>
          <w:rFonts w:ascii="Times New Roman" w:hAnsi="Times New Roman" w:cs="Times New Roman"/>
          <w:sz w:val="24"/>
          <w:szCs w:val="24"/>
        </w:rPr>
        <w:t xml:space="preserve">and </w:t>
      </w:r>
      <w:r w:rsidR="009B44E3" w:rsidRPr="00DC1103">
        <w:rPr>
          <w:rFonts w:ascii="Times New Roman" w:hAnsi="Times New Roman" w:cs="Times New Roman"/>
          <w:sz w:val="24"/>
          <w:szCs w:val="24"/>
        </w:rPr>
        <w:t>Agrawal et al.</w:t>
      </w:r>
      <w:r w:rsidR="00431EDB" w:rsidRPr="00DC1103">
        <w:rPr>
          <w:rFonts w:ascii="Times New Roman" w:hAnsi="Times New Roman" w:cs="Times New Roman"/>
          <w:sz w:val="24"/>
          <w:szCs w:val="24"/>
        </w:rPr>
        <w:t xml:space="preserve"> (</w:t>
      </w:r>
      <w:r w:rsidR="009B44E3" w:rsidRPr="00DC1103">
        <w:rPr>
          <w:rFonts w:ascii="Times New Roman" w:hAnsi="Times New Roman" w:cs="Times New Roman"/>
          <w:sz w:val="24"/>
          <w:szCs w:val="24"/>
        </w:rPr>
        <w:t xml:space="preserve">2017). </w:t>
      </w:r>
    </w:p>
    <w:p w14:paraId="2B00DEA3" w14:textId="7FEF3C73"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The launch of Ionex EV supports the claims of the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and Husain (20</w:t>
      </w:r>
      <w:r w:rsidR="00847494" w:rsidRPr="00DC1103">
        <w:rPr>
          <w:rFonts w:ascii="Times New Roman" w:hAnsi="Times New Roman" w:cs="Times New Roman"/>
          <w:sz w:val="24"/>
          <w:szCs w:val="24"/>
        </w:rPr>
        <w:t>2</w:t>
      </w:r>
      <w:r w:rsidRPr="00DC1103">
        <w:rPr>
          <w:rFonts w:ascii="Times New Roman" w:hAnsi="Times New Roman" w:cs="Times New Roman"/>
          <w:sz w:val="24"/>
          <w:szCs w:val="24"/>
        </w:rPr>
        <w:t xml:space="preserve">1) about the critical importance of electrification in the automobile industry. The benefits of strategic diversity align with Çolak and Irmak's (2023) results. Nexus's multi-phase plan illustrates the necessity of digital transformation </w:t>
      </w:r>
      <w:r w:rsidR="001B6D04" w:rsidRPr="00DC1103">
        <w:rPr>
          <w:rFonts w:ascii="Times New Roman" w:hAnsi="Times New Roman" w:cs="Times New Roman"/>
          <w:sz w:val="24"/>
          <w:szCs w:val="24"/>
        </w:rPr>
        <w:t xml:space="preserve">(Nayan, 2025). </w:t>
      </w:r>
      <w:r w:rsidRPr="00DC1103">
        <w:rPr>
          <w:rFonts w:ascii="Times New Roman" w:hAnsi="Times New Roman" w:cs="Times New Roman"/>
          <w:sz w:val="24"/>
          <w:szCs w:val="24"/>
        </w:rPr>
        <w:t xml:space="preserve">Additionally, Nexus's performance findings support Wrobel and </w:t>
      </w:r>
      <w:proofErr w:type="spellStart"/>
      <w:r w:rsidRPr="00DC1103">
        <w:rPr>
          <w:rFonts w:ascii="Times New Roman" w:hAnsi="Times New Roman" w:cs="Times New Roman"/>
          <w:sz w:val="24"/>
          <w:szCs w:val="24"/>
        </w:rPr>
        <w:t>Sidzina's</w:t>
      </w:r>
      <w:proofErr w:type="spellEnd"/>
      <w:r w:rsidRPr="00DC1103">
        <w:rPr>
          <w:rFonts w:ascii="Times New Roman" w:hAnsi="Times New Roman" w:cs="Times New Roman"/>
          <w:sz w:val="24"/>
          <w:szCs w:val="24"/>
        </w:rPr>
        <w:t xml:space="preserve"> (2021) focus on the benefits of expanding manufacturing in accordance with Industry 4.0.</w:t>
      </w:r>
    </w:p>
    <w:p w14:paraId="5B69DC6B" w14:textId="108838CF"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t>7</w:t>
      </w:r>
      <w:r w:rsidR="00D26732" w:rsidRPr="00DC1103">
        <w:rPr>
          <w:rFonts w:ascii="Times New Roman" w:hAnsi="Times New Roman" w:cs="Times New Roman"/>
          <w:b/>
          <w:bCs/>
          <w:sz w:val="24"/>
          <w:szCs w:val="24"/>
        </w:rPr>
        <w:t xml:space="preserve">.4 </w:t>
      </w:r>
      <w:r w:rsidR="00D92F8B" w:rsidRPr="00DC1103">
        <w:rPr>
          <w:rFonts w:ascii="Times New Roman" w:hAnsi="Times New Roman" w:cs="Times New Roman"/>
          <w:b/>
          <w:bCs/>
          <w:sz w:val="24"/>
          <w:szCs w:val="24"/>
        </w:rPr>
        <w:t>Role of the Technical and Engineering Executive</w:t>
      </w:r>
    </w:p>
    <w:p w14:paraId="0739E079" w14:textId="758D57BC"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 xml:space="preserve">Technical leadership facilitated improved sustainable performance by controlling the application of automation methods, directing research and development to fulfil market demand, establishing funds for new concepts, managing sustainability projects, and aligning technical plans with financial strategies. </w:t>
      </w:r>
      <w:r w:rsidR="00563C7C" w:rsidRPr="00DC1103">
        <w:rPr>
          <w:rFonts w:ascii="Times New Roman" w:hAnsi="Times New Roman" w:cs="Times New Roman"/>
          <w:sz w:val="24"/>
          <w:szCs w:val="24"/>
        </w:rPr>
        <w:t>Ochre (2023)</w:t>
      </w:r>
      <w:r w:rsidR="00302288" w:rsidRPr="00DC1103">
        <w:rPr>
          <w:rFonts w:ascii="Times New Roman" w:hAnsi="Times New Roman" w:cs="Times New Roman"/>
          <w:sz w:val="24"/>
          <w:szCs w:val="24"/>
        </w:rPr>
        <w:t xml:space="preserve"> </w:t>
      </w:r>
      <w:r w:rsidRPr="00DC1103">
        <w:rPr>
          <w:rFonts w:ascii="Times New Roman" w:hAnsi="Times New Roman" w:cs="Times New Roman"/>
          <w:sz w:val="24"/>
          <w:szCs w:val="24"/>
        </w:rPr>
        <w:t xml:space="preserve">states that Technical Executives are required to convert investments in technology into business results. Nexus validates this ability, in which expanding engineering leaders' role as agents of sustainability (Tripathi et al., 2023). </w:t>
      </w:r>
    </w:p>
    <w:p w14:paraId="52652F23" w14:textId="4A937ACE"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t>7</w:t>
      </w:r>
      <w:r w:rsidR="00D26732" w:rsidRPr="00DC1103">
        <w:rPr>
          <w:rFonts w:ascii="Times New Roman" w:hAnsi="Times New Roman" w:cs="Times New Roman"/>
          <w:b/>
          <w:bCs/>
          <w:sz w:val="24"/>
          <w:szCs w:val="24"/>
        </w:rPr>
        <w:t xml:space="preserve">.5 </w:t>
      </w:r>
      <w:r w:rsidR="00D92F8B" w:rsidRPr="00DC1103">
        <w:rPr>
          <w:rFonts w:ascii="Times New Roman" w:hAnsi="Times New Roman" w:cs="Times New Roman"/>
          <w:b/>
          <w:bCs/>
          <w:sz w:val="24"/>
          <w:szCs w:val="24"/>
        </w:rPr>
        <w:t>Challenges Faced During the Simulation</w:t>
      </w:r>
    </w:p>
    <w:p w14:paraId="0ECE3FDD" w14:textId="77777777"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Key challenges included real-world issues: Investment timing required anticipation to avoid efficiency setbacks. There was also a risk associated with aligning R&amp;D costs to short-term profit. Change management stressed production resources requiring focused design upgrades over new model launches; The Ionex model experienced margin dips in Round 6, recovering by Round 9. Zesta’s sales were pressured by competitors’ pricing, while ixUV’s warranty charges hit €40m in Round 8. Despite this, Nexus maintained higher profit per employee (£1.3m in Round 10) as compared to ELEEVA (£0.95m), demonstrating change resilience (Rodrigues &amp; Rua, 2025; Yun et al., 2025).</w:t>
      </w:r>
    </w:p>
    <w:p w14:paraId="46FB631C" w14:textId="6D51F3B7"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lastRenderedPageBreak/>
        <w:t>7</w:t>
      </w:r>
      <w:r w:rsidR="00D26732" w:rsidRPr="00DC1103">
        <w:rPr>
          <w:rFonts w:ascii="Times New Roman" w:hAnsi="Times New Roman" w:cs="Times New Roman"/>
          <w:b/>
          <w:bCs/>
          <w:sz w:val="24"/>
          <w:szCs w:val="24"/>
        </w:rPr>
        <w:t xml:space="preserve">.6 </w:t>
      </w:r>
      <w:r w:rsidR="00D92F8B" w:rsidRPr="00DC1103">
        <w:rPr>
          <w:rFonts w:ascii="Times New Roman" w:hAnsi="Times New Roman" w:cs="Times New Roman"/>
          <w:b/>
          <w:bCs/>
          <w:sz w:val="24"/>
          <w:szCs w:val="24"/>
        </w:rPr>
        <w:t>Adjustments to Optimize Financial Results</w:t>
      </w:r>
    </w:p>
    <w:p w14:paraId="351612F9" w14:textId="74E71B88"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More than £1,015 million in automation investments and a consistent workforce of more than 6,200 workers improved productivity. Research shows that there are significant cost savings when automation and workforce alignment take place</w:t>
      </w:r>
      <w:r w:rsidR="009277BF" w:rsidRPr="00DC1103">
        <w:rPr>
          <w:rFonts w:ascii="Times New Roman" w:hAnsi="Times New Roman" w:cs="Times New Roman"/>
          <w:sz w:val="24"/>
          <w:szCs w:val="24"/>
        </w:rPr>
        <w:t xml:space="preserve"> (Agrawal et al., 2017</w:t>
      </w:r>
      <w:r w:rsidRPr="00DC1103">
        <w:rPr>
          <w:rFonts w:ascii="Times New Roman" w:hAnsi="Times New Roman" w:cs="Times New Roman"/>
          <w:sz w:val="24"/>
          <w:szCs w:val="24"/>
        </w:rPr>
        <w:t xml:space="preserve">; </w:t>
      </w:r>
      <w:r w:rsidR="009044CD" w:rsidRPr="00DC1103">
        <w:rPr>
          <w:rFonts w:ascii="Times New Roman" w:hAnsi="Times New Roman" w:cs="Times New Roman"/>
          <w:sz w:val="24"/>
          <w:szCs w:val="24"/>
        </w:rPr>
        <w:t xml:space="preserve">Itziar &amp; Maria, 2012). </w:t>
      </w:r>
      <w:r w:rsidRPr="00DC1103">
        <w:rPr>
          <w:rFonts w:ascii="Times New Roman" w:hAnsi="Times New Roman" w:cs="Times New Roman"/>
          <w:sz w:val="24"/>
          <w:szCs w:val="24"/>
        </w:rPr>
        <w:t>While optimising margins in the premium and EV categories in compliance with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standards, flexible pricing strategies kept Zesta's prices competitive.</w:t>
      </w:r>
    </w:p>
    <w:p w14:paraId="2AE2A038" w14:textId="34D59DCF"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Investing in quality lowered warranty expenses and strengthened brand value, dedicating more than 30% of R&amp;D efforts to safety, comfort, and environmentally friendly features. Financially, revenue increased from £1.2 billion in Round 6 to £1.8 billion in Round 9, while profit margins rose from 5% to 12% following design improvements to the ixUV that saved £12 million in warranty claims (</w:t>
      </w:r>
      <w:proofErr w:type="spellStart"/>
      <w:r w:rsidRPr="00DC1103">
        <w:rPr>
          <w:rFonts w:ascii="Times New Roman" w:hAnsi="Times New Roman" w:cs="Times New Roman"/>
          <w:sz w:val="24"/>
          <w:szCs w:val="24"/>
        </w:rPr>
        <w:t>Askarpour</w:t>
      </w:r>
      <w:proofErr w:type="spellEnd"/>
      <w:r w:rsidRPr="00DC1103">
        <w:rPr>
          <w:rFonts w:ascii="Times New Roman" w:hAnsi="Times New Roman" w:cs="Times New Roman"/>
          <w:sz w:val="24"/>
          <w:szCs w:val="24"/>
        </w:rPr>
        <w:t xml:space="preserve"> et al., 2024). Marketing efforts focused on digital and television advertising, enhancing brand visibility as advised </w:t>
      </w:r>
      <w:r w:rsidR="00F75EFE" w:rsidRPr="00DC1103">
        <w:rPr>
          <w:rFonts w:ascii="Times New Roman" w:hAnsi="Times New Roman" w:cs="Times New Roman"/>
          <w:sz w:val="24"/>
          <w:szCs w:val="24"/>
        </w:rPr>
        <w:t xml:space="preserve">(Nettekoven, 2023). </w:t>
      </w:r>
    </w:p>
    <w:p w14:paraId="53293BF1" w14:textId="17E59D0E" w:rsidR="00D92F8B" w:rsidRPr="00DC1103" w:rsidRDefault="005A533D" w:rsidP="00D92F8B">
      <w:pPr>
        <w:rPr>
          <w:rFonts w:ascii="Times New Roman" w:hAnsi="Times New Roman" w:cs="Times New Roman"/>
          <w:b/>
          <w:bCs/>
          <w:sz w:val="24"/>
          <w:szCs w:val="24"/>
        </w:rPr>
      </w:pPr>
      <w:r>
        <w:rPr>
          <w:rFonts w:ascii="Times New Roman" w:hAnsi="Times New Roman" w:cs="Times New Roman"/>
          <w:b/>
          <w:bCs/>
          <w:sz w:val="24"/>
          <w:szCs w:val="24"/>
        </w:rPr>
        <w:t>7</w:t>
      </w:r>
      <w:r w:rsidR="00D26732" w:rsidRPr="00DC1103">
        <w:rPr>
          <w:rFonts w:ascii="Times New Roman" w:hAnsi="Times New Roman" w:cs="Times New Roman"/>
          <w:b/>
          <w:bCs/>
          <w:sz w:val="24"/>
          <w:szCs w:val="24"/>
        </w:rPr>
        <w:t xml:space="preserve">.7 </w:t>
      </w:r>
      <w:r w:rsidR="00D92F8B" w:rsidRPr="00DC1103">
        <w:rPr>
          <w:rFonts w:ascii="Times New Roman" w:hAnsi="Times New Roman" w:cs="Times New Roman"/>
          <w:b/>
          <w:bCs/>
          <w:sz w:val="24"/>
          <w:szCs w:val="24"/>
        </w:rPr>
        <w:t>Benchmarking</w:t>
      </w:r>
    </w:p>
    <w:p w14:paraId="6FED5DD8" w14:textId="618E645C" w:rsidR="00D92F8B" w:rsidRPr="00DC1103" w:rsidRDefault="00D92F8B" w:rsidP="00D92F8B">
      <w:pPr>
        <w:rPr>
          <w:rFonts w:ascii="Times New Roman" w:hAnsi="Times New Roman" w:cs="Times New Roman"/>
          <w:sz w:val="24"/>
          <w:szCs w:val="24"/>
        </w:rPr>
      </w:pPr>
      <w:r w:rsidRPr="00DC1103">
        <w:rPr>
          <w:rFonts w:ascii="Times New Roman" w:hAnsi="Times New Roman" w:cs="Times New Roman"/>
          <w:sz w:val="24"/>
          <w:szCs w:val="24"/>
        </w:rPr>
        <w:t xml:space="preserve">Internal benchmarking conducted over several rounds demonstrated that Nexus's technical and financial growth was in sync with the decisions made by engineering leadership. Initial workforce inefficiencies provided ELEEVA with a temporary advantage; however, an early emphasis on sustainability through Ionex ensured progress in market share. Margins particularly improved following portfolio diversification, which balanced cost management with </w:t>
      </w:r>
      <w:r w:rsidR="00164DF1" w:rsidRPr="00DC1103">
        <w:rPr>
          <w:rFonts w:ascii="Times New Roman" w:hAnsi="Times New Roman" w:cs="Times New Roman"/>
          <w:sz w:val="24"/>
          <w:szCs w:val="24"/>
        </w:rPr>
        <w:t xml:space="preserve">(Harikannan et al., 2023). </w:t>
      </w:r>
      <w:r w:rsidRPr="00DC1103">
        <w:rPr>
          <w:rFonts w:ascii="Times New Roman" w:hAnsi="Times New Roman" w:cs="Times New Roman"/>
          <w:sz w:val="24"/>
          <w:szCs w:val="24"/>
        </w:rPr>
        <w:t xml:space="preserve">Consistent automation and strategic R&amp;D investments optimized returns, supporting the findings of </w:t>
      </w: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et al. (2021) and </w:t>
      </w:r>
      <w:proofErr w:type="spellStart"/>
      <w:r w:rsidRPr="00DC1103">
        <w:rPr>
          <w:rFonts w:ascii="Times New Roman" w:hAnsi="Times New Roman" w:cs="Times New Roman"/>
          <w:sz w:val="24"/>
          <w:szCs w:val="24"/>
        </w:rPr>
        <w:t>Gifei</w:t>
      </w:r>
      <w:proofErr w:type="spellEnd"/>
      <w:r w:rsidRPr="00DC1103">
        <w:rPr>
          <w:rFonts w:ascii="Times New Roman" w:hAnsi="Times New Roman" w:cs="Times New Roman"/>
          <w:sz w:val="24"/>
          <w:szCs w:val="24"/>
        </w:rPr>
        <w:t xml:space="preserve"> &amp; </w:t>
      </w:r>
      <w:proofErr w:type="spellStart"/>
      <w:r w:rsidRPr="00DC1103">
        <w:rPr>
          <w:rFonts w:ascii="Times New Roman" w:hAnsi="Times New Roman" w:cs="Times New Roman"/>
          <w:sz w:val="24"/>
          <w:szCs w:val="24"/>
        </w:rPr>
        <w:t>Salceanu</w:t>
      </w:r>
      <w:proofErr w:type="spellEnd"/>
      <w:r w:rsidRPr="00DC1103">
        <w:rPr>
          <w:rFonts w:ascii="Times New Roman" w:hAnsi="Times New Roman" w:cs="Times New Roman"/>
          <w:sz w:val="24"/>
          <w:szCs w:val="24"/>
        </w:rPr>
        <w:t xml:space="preserve"> (2017). The market is shifting towards luxury and sustainability, which fits with the idea of being strong through diversity (Çolak &amp; Irmak, 2023). Changing prices and focusing on high-value products match the strategies for the electric vehicle (EV) market (EEA,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xml:space="preserve">). Also, balancing workers and machines has improved efficiency and reduced strike days, as seen in the case of Nexus and other productivity studies </w:t>
      </w:r>
      <w:r w:rsidR="005064A5" w:rsidRPr="00DC1103">
        <w:rPr>
          <w:rFonts w:ascii="Times New Roman" w:hAnsi="Times New Roman" w:cs="Times New Roman"/>
          <w:sz w:val="24"/>
          <w:szCs w:val="24"/>
        </w:rPr>
        <w:t>(Agrawal et al., 2017)</w:t>
      </w:r>
      <w:r w:rsidRPr="00DC1103">
        <w:rPr>
          <w:rFonts w:ascii="Times New Roman" w:hAnsi="Times New Roman" w:cs="Times New Roman"/>
          <w:sz w:val="24"/>
          <w:szCs w:val="24"/>
        </w:rPr>
        <w:t>. Expecting growth in EVs and luxury items fits with managing market risks (Husain, 20</w:t>
      </w:r>
      <w:r w:rsidR="00B330E0" w:rsidRPr="00DC1103">
        <w:rPr>
          <w:rFonts w:ascii="Times New Roman" w:hAnsi="Times New Roman" w:cs="Times New Roman"/>
          <w:sz w:val="24"/>
          <w:szCs w:val="24"/>
        </w:rPr>
        <w:t>2</w:t>
      </w:r>
      <w:r w:rsidRPr="00DC1103">
        <w:rPr>
          <w:rFonts w:ascii="Times New Roman" w:hAnsi="Times New Roman" w:cs="Times New Roman"/>
          <w:sz w:val="24"/>
          <w:szCs w:val="24"/>
        </w:rPr>
        <w:t xml:space="preserve">1; </w:t>
      </w:r>
      <w:proofErr w:type="spellStart"/>
      <w:r w:rsidR="00D77EC2" w:rsidRPr="00DC1103">
        <w:rPr>
          <w:rFonts w:ascii="Times New Roman" w:hAnsi="Times New Roman" w:cs="Times New Roman"/>
          <w:sz w:val="24"/>
          <w:szCs w:val="24"/>
        </w:rPr>
        <w:t>Madaram</w:t>
      </w:r>
      <w:proofErr w:type="spellEnd"/>
      <w:r w:rsidR="00D77EC2" w:rsidRPr="00DC1103">
        <w:rPr>
          <w:rFonts w:ascii="Times New Roman" w:hAnsi="Times New Roman" w:cs="Times New Roman"/>
          <w:sz w:val="24"/>
          <w:szCs w:val="24"/>
        </w:rPr>
        <w:t xml:space="preserve"> et al., 2024)</w:t>
      </w:r>
      <w:r w:rsidRPr="00DC1103">
        <w:rPr>
          <w:rFonts w:ascii="Times New Roman" w:hAnsi="Times New Roman" w:cs="Times New Roman"/>
          <w:sz w:val="24"/>
          <w:szCs w:val="24"/>
        </w:rPr>
        <w:t>. Nexus’s balanced approach and employee success have outperformed some competitors, proving they can compete in different market areas (Yun et al., 2025).</w:t>
      </w:r>
    </w:p>
    <w:p w14:paraId="2229393C" w14:textId="77777777" w:rsidR="00BB38E4" w:rsidRPr="00DC1103" w:rsidRDefault="00BB38E4" w:rsidP="00BB38E4">
      <w:pPr>
        <w:rPr>
          <w:rFonts w:ascii="Times New Roman" w:hAnsi="Times New Roman" w:cs="Times New Roman"/>
          <w:b/>
          <w:bCs/>
          <w:sz w:val="24"/>
          <w:szCs w:val="24"/>
        </w:rPr>
      </w:pPr>
      <w:r w:rsidRPr="00DC1103">
        <w:rPr>
          <w:rFonts w:ascii="Times New Roman" w:hAnsi="Times New Roman" w:cs="Times New Roman"/>
          <w:b/>
          <w:bCs/>
          <w:sz w:val="24"/>
          <w:szCs w:val="24"/>
        </w:rPr>
        <w:t>This overview combines confirmed data and insights from the simulation rounds as reported in the provided reports and literature citations, while retaining all references and their critical roles in the debate.</w:t>
      </w:r>
    </w:p>
    <w:p w14:paraId="39129DDB" w14:textId="77777777" w:rsidR="00D92F8B" w:rsidRPr="00DC1103" w:rsidRDefault="00D92F8B" w:rsidP="00D92F8B">
      <w:pPr>
        <w:rPr>
          <w:rFonts w:ascii="Times New Roman" w:hAnsi="Times New Roman" w:cs="Times New Roman"/>
          <w:b/>
          <w:bCs/>
          <w:sz w:val="24"/>
          <w:szCs w:val="24"/>
        </w:rPr>
      </w:pPr>
    </w:p>
    <w:p w14:paraId="084DA067" w14:textId="77777777" w:rsidR="009239AB" w:rsidRPr="00DC1103" w:rsidRDefault="009239AB" w:rsidP="00651651">
      <w:pPr>
        <w:tabs>
          <w:tab w:val="left" w:pos="1610"/>
        </w:tabs>
        <w:rPr>
          <w:rFonts w:ascii="Times New Roman" w:hAnsi="Times New Roman" w:cs="Times New Roman"/>
          <w:b/>
          <w:bCs/>
          <w:sz w:val="24"/>
          <w:szCs w:val="24"/>
        </w:rPr>
      </w:pPr>
    </w:p>
    <w:p w14:paraId="24C86CA5" w14:textId="77777777" w:rsidR="00E81691" w:rsidRDefault="00E81691" w:rsidP="00651651">
      <w:pPr>
        <w:tabs>
          <w:tab w:val="left" w:pos="1610"/>
        </w:tabs>
        <w:rPr>
          <w:rFonts w:ascii="Times New Roman" w:hAnsi="Times New Roman" w:cs="Times New Roman"/>
          <w:b/>
          <w:bCs/>
          <w:sz w:val="24"/>
          <w:szCs w:val="24"/>
        </w:rPr>
      </w:pPr>
    </w:p>
    <w:p w14:paraId="747D6E36" w14:textId="77777777" w:rsidR="00E81691" w:rsidRDefault="00E81691" w:rsidP="00651651">
      <w:pPr>
        <w:tabs>
          <w:tab w:val="left" w:pos="1610"/>
        </w:tabs>
        <w:rPr>
          <w:rFonts w:ascii="Times New Roman" w:hAnsi="Times New Roman" w:cs="Times New Roman"/>
          <w:b/>
          <w:bCs/>
          <w:sz w:val="24"/>
          <w:szCs w:val="24"/>
        </w:rPr>
      </w:pPr>
    </w:p>
    <w:p w14:paraId="339B1DF0" w14:textId="77777777" w:rsidR="00E81691" w:rsidRDefault="00E81691" w:rsidP="00651651">
      <w:pPr>
        <w:tabs>
          <w:tab w:val="left" w:pos="1610"/>
        </w:tabs>
        <w:rPr>
          <w:rFonts w:ascii="Times New Roman" w:hAnsi="Times New Roman" w:cs="Times New Roman"/>
          <w:b/>
          <w:bCs/>
          <w:sz w:val="24"/>
          <w:szCs w:val="24"/>
        </w:rPr>
      </w:pPr>
    </w:p>
    <w:p w14:paraId="6436D06A" w14:textId="77777777" w:rsidR="00E81691" w:rsidRDefault="00E81691" w:rsidP="00651651">
      <w:pPr>
        <w:tabs>
          <w:tab w:val="left" w:pos="1610"/>
        </w:tabs>
        <w:rPr>
          <w:rFonts w:ascii="Times New Roman" w:hAnsi="Times New Roman" w:cs="Times New Roman"/>
          <w:b/>
          <w:bCs/>
          <w:sz w:val="24"/>
          <w:szCs w:val="24"/>
        </w:rPr>
      </w:pPr>
    </w:p>
    <w:p w14:paraId="13477340" w14:textId="77777777" w:rsidR="00E81691" w:rsidRDefault="00E81691" w:rsidP="00651651">
      <w:pPr>
        <w:tabs>
          <w:tab w:val="left" w:pos="1610"/>
        </w:tabs>
        <w:rPr>
          <w:rFonts w:ascii="Times New Roman" w:hAnsi="Times New Roman" w:cs="Times New Roman"/>
          <w:b/>
          <w:bCs/>
          <w:sz w:val="24"/>
          <w:szCs w:val="24"/>
        </w:rPr>
      </w:pPr>
    </w:p>
    <w:p w14:paraId="740F5DC7" w14:textId="77777777" w:rsidR="00E81691" w:rsidRDefault="00E81691" w:rsidP="00651651">
      <w:pPr>
        <w:tabs>
          <w:tab w:val="left" w:pos="1610"/>
        </w:tabs>
        <w:rPr>
          <w:rFonts w:ascii="Times New Roman" w:hAnsi="Times New Roman" w:cs="Times New Roman"/>
          <w:b/>
          <w:bCs/>
          <w:sz w:val="24"/>
          <w:szCs w:val="24"/>
        </w:rPr>
      </w:pPr>
    </w:p>
    <w:p w14:paraId="6B561673" w14:textId="371D2489" w:rsidR="00651651" w:rsidRPr="00DC1103" w:rsidRDefault="005A533D"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8</w:t>
      </w:r>
      <w:r w:rsidR="00651651" w:rsidRPr="00DC1103">
        <w:rPr>
          <w:rFonts w:ascii="Times New Roman" w:hAnsi="Times New Roman" w:cs="Times New Roman"/>
          <w:b/>
          <w:bCs/>
          <w:sz w:val="24"/>
          <w:szCs w:val="24"/>
        </w:rPr>
        <w:t>. Recommendation and Reflection</w:t>
      </w:r>
    </w:p>
    <w:p w14:paraId="60A82539" w14:textId="63004682" w:rsidR="00651651" w:rsidRPr="00DC1103" w:rsidRDefault="00651651" w:rsidP="00651651">
      <w:pPr>
        <w:tabs>
          <w:tab w:val="left" w:pos="1610"/>
        </w:tabs>
        <w:rPr>
          <w:rFonts w:ascii="Times New Roman" w:hAnsi="Times New Roman" w:cs="Times New Roman"/>
          <w:sz w:val="24"/>
          <w:szCs w:val="24"/>
        </w:rPr>
      </w:pPr>
    </w:p>
    <w:p w14:paraId="2DA8E7D4" w14:textId="680FA02F" w:rsidR="00651651" w:rsidRPr="00DC1103" w:rsidRDefault="005A533D"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.1 Recommendations for Future Strategies</w:t>
      </w:r>
    </w:p>
    <w:p w14:paraId="43D28DFA" w14:textId="77777777" w:rsidR="00651651" w:rsidRPr="00DC1103" w:rsidRDefault="00651651"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The analysis of Nexus Corporation’s ten-round simulation journey highlights the importance of engineering-led strategies for long-term competitiveness. Based on the findings, several recommendations are proposed for sustaining and enhancing performance in future business cycles.</w:t>
      </w:r>
    </w:p>
    <w:p w14:paraId="586F38CF" w14:textId="4F5DF802" w:rsidR="00651651" w:rsidRPr="00E81691" w:rsidRDefault="00E81691" w:rsidP="00651651">
      <w:pPr>
        <w:tabs>
          <w:tab w:val="left" w:pos="1610"/>
        </w:tabs>
        <w:rPr>
          <w:rFonts w:ascii="Times New Roman" w:hAnsi="Times New Roman" w:cs="Times New Roman"/>
          <w:sz w:val="24"/>
          <w:szCs w:val="24"/>
        </w:rPr>
      </w:pPr>
      <w:r>
        <w:rPr>
          <w:rFonts w:ascii="Times New Roman" w:hAnsi="Times New Roman" w:cs="Times New Roman"/>
          <w:b/>
          <w:bCs/>
          <w:sz w:val="24"/>
          <w:szCs w:val="24"/>
        </w:rPr>
        <w:t>8.1.1</w:t>
      </w:r>
      <w:r w:rsidR="00651651" w:rsidRPr="00DC1103">
        <w:rPr>
          <w:rFonts w:ascii="Times New Roman" w:hAnsi="Times New Roman" w:cs="Times New Roman"/>
          <w:b/>
          <w:bCs/>
          <w:sz w:val="24"/>
          <w:szCs w:val="24"/>
        </w:rPr>
        <w:t xml:space="preserve"> Diversification of the Product Portfolio</w:t>
      </w:r>
    </w:p>
    <w:p w14:paraId="4D22AB0C" w14:textId="0C8AEA94" w:rsidR="001B72B8" w:rsidRPr="00DC1103" w:rsidRDefault="001B72B8" w:rsidP="00680D46">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Nexus was able to grow from two to five models across luxury and electric lines. Future strategy should be to continue the diversification theme and consider going into the hybrid </w:t>
      </w:r>
      <w:r w:rsidR="00651271" w:rsidRPr="00DC1103">
        <w:rPr>
          <w:rFonts w:ascii="Times New Roman" w:hAnsi="Times New Roman" w:cs="Times New Roman"/>
          <w:sz w:val="24"/>
          <w:szCs w:val="24"/>
        </w:rPr>
        <w:t xml:space="preserve">and </w:t>
      </w:r>
      <w:r w:rsidRPr="00DC1103">
        <w:rPr>
          <w:rFonts w:ascii="Times New Roman" w:hAnsi="Times New Roman" w:cs="Times New Roman"/>
          <w:sz w:val="24"/>
          <w:szCs w:val="24"/>
        </w:rPr>
        <w:t xml:space="preserve">next-generation electric mobility technologies like connected autonomous EVs. Given the opportunity and a chance to continue this simulation, </w:t>
      </w:r>
      <w:r w:rsidR="00226FD7" w:rsidRPr="00DC1103">
        <w:rPr>
          <w:rFonts w:ascii="Times New Roman" w:hAnsi="Times New Roman" w:cs="Times New Roman"/>
          <w:sz w:val="24"/>
          <w:szCs w:val="24"/>
        </w:rPr>
        <w:t xml:space="preserve">we </w:t>
      </w:r>
      <w:r w:rsidRPr="00DC1103">
        <w:rPr>
          <w:rFonts w:ascii="Times New Roman" w:hAnsi="Times New Roman" w:cs="Times New Roman"/>
          <w:sz w:val="24"/>
          <w:szCs w:val="24"/>
        </w:rPr>
        <w:t xml:space="preserve">would use the fully-EV manufacturing concept in growing our next markets. </w:t>
      </w:r>
    </w:p>
    <w:p w14:paraId="2AA5BF84" w14:textId="377EFA57" w:rsidR="00680D46" w:rsidRPr="00DC1103" w:rsidRDefault="00680D46" w:rsidP="00680D46">
      <w:pPr>
        <w:tabs>
          <w:tab w:val="left" w:pos="1610"/>
        </w:tabs>
        <w:rPr>
          <w:rFonts w:ascii="Times New Roman" w:hAnsi="Times New Roman" w:cs="Times New Roman"/>
          <w:sz w:val="24"/>
          <w:szCs w:val="24"/>
        </w:rPr>
      </w:pPr>
      <w:r w:rsidRPr="00DC1103">
        <w:rPr>
          <w:rFonts w:ascii="Times New Roman" w:hAnsi="Times New Roman" w:cs="Times New Roman"/>
          <w:sz w:val="24"/>
          <w:szCs w:val="24"/>
        </w:rPr>
        <w:t>Husain (20</w:t>
      </w:r>
      <w:r w:rsidR="00B330E0" w:rsidRPr="00DC1103">
        <w:rPr>
          <w:rFonts w:ascii="Times New Roman" w:hAnsi="Times New Roman" w:cs="Times New Roman"/>
          <w:sz w:val="24"/>
          <w:szCs w:val="24"/>
        </w:rPr>
        <w:t>2</w:t>
      </w:r>
      <w:r w:rsidRPr="00DC1103">
        <w:rPr>
          <w:rFonts w:ascii="Times New Roman" w:hAnsi="Times New Roman" w:cs="Times New Roman"/>
          <w:sz w:val="24"/>
          <w:szCs w:val="24"/>
        </w:rPr>
        <w:t xml:space="preserve">1) points out that hybrids are </w:t>
      </w:r>
      <w:r w:rsidR="00582ABD" w:rsidRPr="00DC1103">
        <w:rPr>
          <w:rFonts w:ascii="Times New Roman" w:hAnsi="Times New Roman" w:cs="Times New Roman"/>
          <w:sz w:val="24"/>
          <w:szCs w:val="24"/>
        </w:rPr>
        <w:t>green-</w:t>
      </w:r>
      <w:r w:rsidR="00A0033F" w:rsidRPr="00DC1103">
        <w:rPr>
          <w:rFonts w:ascii="Times New Roman" w:hAnsi="Times New Roman" w:cs="Times New Roman"/>
          <w:sz w:val="24"/>
          <w:szCs w:val="24"/>
        </w:rPr>
        <w:t>connection</w:t>
      </w:r>
      <w:r w:rsidRPr="00DC1103">
        <w:rPr>
          <w:rFonts w:ascii="Times New Roman" w:hAnsi="Times New Roman" w:cs="Times New Roman"/>
          <w:sz w:val="24"/>
          <w:szCs w:val="24"/>
        </w:rPr>
        <w:t xml:space="preserve"> technologies while infrastructure for full EV penetration is not yet developed. Combining hybrids with current EVs would enable Nexus to target newer markets with lower EV readiness. Additionally, </w:t>
      </w:r>
      <w:proofErr w:type="spellStart"/>
      <w:r w:rsidR="00537038" w:rsidRPr="00DC1103">
        <w:rPr>
          <w:rFonts w:ascii="Times New Roman" w:hAnsi="Times New Roman" w:cs="Times New Roman"/>
          <w:sz w:val="24"/>
          <w:szCs w:val="24"/>
        </w:rPr>
        <w:t>Madaram</w:t>
      </w:r>
      <w:proofErr w:type="spellEnd"/>
      <w:r w:rsidR="00537038" w:rsidRPr="00DC1103">
        <w:rPr>
          <w:rFonts w:ascii="Times New Roman" w:hAnsi="Times New Roman" w:cs="Times New Roman"/>
          <w:sz w:val="24"/>
          <w:szCs w:val="24"/>
        </w:rPr>
        <w:t xml:space="preserve"> et al. 2024) </w:t>
      </w:r>
      <w:r w:rsidR="005A533D">
        <w:rPr>
          <w:rFonts w:ascii="Times New Roman" w:hAnsi="Times New Roman" w:cs="Times New Roman"/>
          <w:sz w:val="24"/>
          <w:szCs w:val="24"/>
        </w:rPr>
        <w:t>point</w:t>
      </w:r>
      <w:r w:rsidRPr="00DC1103">
        <w:rPr>
          <w:rFonts w:ascii="Times New Roman" w:hAnsi="Times New Roman" w:cs="Times New Roman"/>
          <w:sz w:val="24"/>
          <w:szCs w:val="24"/>
        </w:rPr>
        <w:t xml:space="preserve"> out that early development of connected EVs helps firms achieve leadership in technologies and longer-term competitiveness. Benchmarking its trajectory by global trends should lead Nexus to undertake strategic diversification in the space of hybrids and autonomous EV segments.</w:t>
      </w:r>
    </w:p>
    <w:p w14:paraId="6FA0B720" w14:textId="728765EC" w:rsidR="00651651" w:rsidRPr="00DC1103" w:rsidRDefault="00680D46" w:rsidP="00680D46">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This challenge finds support in Çolak, A. M., &amp; Irmak, E. (2023), who highlight infrastructure preparedness, charging limitations, and consumer price concerns as fundamental inhibitors of EV deployment and stress hybrid diversification as a desired transitional vehicle.</w:t>
      </w:r>
    </w:p>
    <w:p w14:paraId="039E3825" w14:textId="17EB4E5B"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.1.2 Enhancement of R&amp;D Focus and Efficiency</w:t>
      </w:r>
    </w:p>
    <w:p w14:paraId="75A7E56D" w14:textId="5C29339F" w:rsidR="00954999" w:rsidRPr="00DC1103" w:rsidRDefault="00954999" w:rsidP="00954999">
      <w:pPr>
        <w:tabs>
          <w:tab w:val="left" w:pos="1610"/>
        </w:tabs>
        <w:rPr>
          <w:rFonts w:ascii="Times New Roman" w:hAnsi="Times New Roman" w:cs="Times New Roman"/>
          <w:sz w:val="24"/>
          <w:szCs w:val="24"/>
        </w:rPr>
      </w:pPr>
      <w:r w:rsidRPr="00DC1103">
        <w:rPr>
          <w:rFonts w:ascii="Times New Roman" w:hAnsi="Times New Roman" w:cs="Times New Roman"/>
          <w:sz w:val="24"/>
          <w:szCs w:val="24"/>
        </w:rPr>
        <w:t>R&amp;D spending straight-up benefited Nexus's design excellence, warranty expenses, and competitor strength in the marketplace. Future strategies can be concentrated towards a sharp usage of R&amp;D funds and emphasize technologies of innovation in matters of battery development, lightweight materials, and smart production.</w:t>
      </w:r>
    </w:p>
    <w:p w14:paraId="32884436" w14:textId="1A2321E6" w:rsidR="0045444A" w:rsidRPr="00DC1103" w:rsidRDefault="0045444A" w:rsidP="00954999">
      <w:pPr>
        <w:tabs>
          <w:tab w:val="left" w:pos="1610"/>
        </w:tabs>
        <w:rPr>
          <w:rFonts w:ascii="Times New Roman" w:hAnsi="Times New Roman" w:cs="Times New Roman"/>
          <w:sz w:val="24"/>
          <w:szCs w:val="24"/>
        </w:rPr>
      </w:pPr>
      <w:r w:rsidRPr="00DC1103">
        <w:rPr>
          <w:rFonts w:ascii="Times New Roman" w:hAnsi="Times New Roman" w:cs="Times New Roman"/>
          <w:sz w:val="24"/>
          <w:szCs w:val="24"/>
        </w:rPr>
        <w:t>Nexus should then focus on expanding the portfolio for R&amp;D beyond incremental optimisations in design</w:t>
      </w:r>
      <w:r w:rsidR="009753F8" w:rsidRPr="00DC1103">
        <w:rPr>
          <w:rFonts w:ascii="Times New Roman" w:hAnsi="Times New Roman" w:cs="Times New Roman"/>
          <w:sz w:val="24"/>
          <w:szCs w:val="24"/>
        </w:rPr>
        <w:t>,</w:t>
      </w:r>
      <w:r w:rsidR="00CE775A" w:rsidRPr="00DC1103">
        <w:rPr>
          <w:rFonts w:ascii="Times New Roman" w:hAnsi="Times New Roman" w:cs="Times New Roman"/>
          <w:sz w:val="24"/>
          <w:szCs w:val="24"/>
        </w:rPr>
        <w:t xml:space="preserve"> </w:t>
      </w:r>
      <w:r w:rsidR="00226FD7" w:rsidRPr="00DC1103">
        <w:rPr>
          <w:rFonts w:ascii="Times New Roman" w:hAnsi="Times New Roman" w:cs="Times New Roman"/>
          <w:sz w:val="24"/>
          <w:szCs w:val="24"/>
        </w:rPr>
        <w:t>subject</w:t>
      </w:r>
      <w:r w:rsidR="00AE1A49" w:rsidRPr="00DC1103">
        <w:rPr>
          <w:rFonts w:ascii="Times New Roman" w:hAnsi="Times New Roman" w:cs="Times New Roman"/>
          <w:sz w:val="24"/>
          <w:szCs w:val="24"/>
        </w:rPr>
        <w:t xml:space="preserve"> </w:t>
      </w:r>
      <w:r w:rsidR="00226FD7" w:rsidRPr="00DC1103">
        <w:rPr>
          <w:rFonts w:ascii="Times New Roman" w:hAnsi="Times New Roman" w:cs="Times New Roman"/>
          <w:sz w:val="24"/>
          <w:szCs w:val="24"/>
        </w:rPr>
        <w:t xml:space="preserve">to </w:t>
      </w:r>
      <w:r w:rsidRPr="00DC1103">
        <w:rPr>
          <w:rFonts w:ascii="Times New Roman" w:hAnsi="Times New Roman" w:cs="Times New Roman"/>
          <w:sz w:val="24"/>
          <w:szCs w:val="24"/>
        </w:rPr>
        <w:t>improvements in the short term</w:t>
      </w:r>
      <w:r w:rsidR="00226FD7" w:rsidRPr="00DC1103">
        <w:rPr>
          <w:rFonts w:ascii="Times New Roman" w:hAnsi="Times New Roman" w:cs="Times New Roman"/>
          <w:sz w:val="24"/>
          <w:szCs w:val="24"/>
        </w:rPr>
        <w:t>,</w:t>
      </w:r>
      <w:r w:rsidRPr="00DC1103">
        <w:rPr>
          <w:rFonts w:ascii="Times New Roman" w:hAnsi="Times New Roman" w:cs="Times New Roman"/>
          <w:sz w:val="24"/>
          <w:szCs w:val="24"/>
        </w:rPr>
        <w:t xml:space="preserve"> to disruptive innovations</w:t>
      </w:r>
      <w:r w:rsidR="00226FD7" w:rsidRPr="00DC1103">
        <w:rPr>
          <w:rFonts w:ascii="Times New Roman" w:hAnsi="Times New Roman" w:cs="Times New Roman"/>
          <w:sz w:val="24"/>
          <w:szCs w:val="24"/>
        </w:rPr>
        <w:t>,</w:t>
      </w:r>
      <w:r w:rsidRPr="00DC1103">
        <w:rPr>
          <w:rFonts w:ascii="Times New Roman" w:hAnsi="Times New Roman" w:cs="Times New Roman"/>
          <w:sz w:val="24"/>
          <w:szCs w:val="24"/>
        </w:rPr>
        <w:t xml:space="preserve"> accelerating the long-term sustainability and competitiveness. Digital manufacturing transformation also requires a strategic roadmap such that the priorities for the R&amp;D are staged to attain the maximum ROI and align longer-term technological potentialities </w:t>
      </w:r>
      <w:r w:rsidR="00D77EC2" w:rsidRPr="00DC1103">
        <w:rPr>
          <w:rFonts w:ascii="Times New Roman" w:hAnsi="Times New Roman" w:cs="Times New Roman"/>
          <w:sz w:val="24"/>
          <w:szCs w:val="24"/>
        </w:rPr>
        <w:t>(Nayan, 2025).</w:t>
      </w:r>
    </w:p>
    <w:p w14:paraId="57B2D9A8" w14:textId="3546A727" w:rsidR="00651651" w:rsidRPr="00DC1103" w:rsidRDefault="0039112B" w:rsidP="00954999">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Agile development was included in Ionex's R&amp;D strategy. Instead of investing a huge amount at the start, R&amp;D was iterated upon as the rounds progressed. This helped design quality, safety, and style increase step by step. The step-by-step approach was </w:t>
      </w:r>
      <w:r w:rsidR="00BE3E89" w:rsidRPr="00DC1103">
        <w:rPr>
          <w:rFonts w:ascii="Times New Roman" w:hAnsi="Times New Roman" w:cs="Times New Roman"/>
          <w:sz w:val="24"/>
          <w:szCs w:val="24"/>
        </w:rPr>
        <w:t>like</w:t>
      </w:r>
      <w:r w:rsidRPr="00DC1103">
        <w:rPr>
          <w:rFonts w:ascii="Times New Roman" w:hAnsi="Times New Roman" w:cs="Times New Roman"/>
          <w:sz w:val="24"/>
          <w:szCs w:val="24"/>
        </w:rPr>
        <w:t xml:space="preserve"> agile development in the sense that innovation occurs in short cycles and feedback from the market is implemented immediately. </w:t>
      </w:r>
      <w:r w:rsidR="00226FD7" w:rsidRPr="00DC1103">
        <w:rPr>
          <w:rFonts w:ascii="Times New Roman" w:hAnsi="Times New Roman" w:cs="Times New Roman"/>
          <w:sz w:val="24"/>
          <w:szCs w:val="24"/>
        </w:rPr>
        <w:t>Calculated</w:t>
      </w:r>
      <w:r w:rsidRPr="00DC1103">
        <w:rPr>
          <w:rFonts w:ascii="Times New Roman" w:hAnsi="Times New Roman" w:cs="Times New Roman"/>
          <w:sz w:val="24"/>
          <w:szCs w:val="24"/>
        </w:rPr>
        <w:t xml:space="preserve"> investment that evolved in the long term.</w:t>
      </w:r>
    </w:p>
    <w:p w14:paraId="74EAC56F" w14:textId="77777777" w:rsidR="005C31B6" w:rsidRPr="00DC1103" w:rsidRDefault="005C31B6" w:rsidP="00651651">
      <w:pPr>
        <w:tabs>
          <w:tab w:val="left" w:pos="1610"/>
        </w:tabs>
        <w:rPr>
          <w:rFonts w:ascii="Times New Roman" w:hAnsi="Times New Roman" w:cs="Times New Roman"/>
          <w:b/>
          <w:bCs/>
          <w:sz w:val="24"/>
          <w:szCs w:val="24"/>
        </w:rPr>
      </w:pPr>
    </w:p>
    <w:p w14:paraId="0354D4FB" w14:textId="12CC2768"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.1.3 Optimization of Production and Labor Costs</w:t>
      </w:r>
    </w:p>
    <w:p w14:paraId="687B5794" w14:textId="2C592378" w:rsidR="00651651" w:rsidRPr="00DC1103" w:rsidRDefault="005C31B6"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Investing in automation and rationalizing the workforce helped Nexus to gain financial strength. The next strategies should be directed at making fuller use of smart manufacturing and predictive maintenance technologies to reduce expenses and boost productivity. As a technical and engineering executive, I will push Nexus to continue transitioning towards fully digitalised, sensor-driven production lines, balancing workforce reductions with advanced training programmes to ensure seamless adoption of new technologies.</w:t>
      </w:r>
    </w:p>
    <w:p w14:paraId="5EDBC406" w14:textId="7BD86674" w:rsidR="00651651" w:rsidRPr="00DC1103" w:rsidRDefault="00651651"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Wrobel &amp; </w:t>
      </w:r>
      <w:proofErr w:type="spellStart"/>
      <w:r w:rsidRPr="00DC1103">
        <w:rPr>
          <w:rFonts w:ascii="Times New Roman" w:hAnsi="Times New Roman" w:cs="Times New Roman"/>
          <w:sz w:val="24"/>
          <w:szCs w:val="24"/>
        </w:rPr>
        <w:t>Sidzina</w:t>
      </w:r>
      <w:proofErr w:type="spellEnd"/>
      <w:r w:rsidRPr="00DC1103">
        <w:rPr>
          <w:rFonts w:ascii="Times New Roman" w:hAnsi="Times New Roman" w:cs="Times New Roman"/>
          <w:sz w:val="24"/>
          <w:szCs w:val="24"/>
        </w:rPr>
        <w:t xml:space="preserve"> (2021) further demonstrate that automatic Industry 4.0–compliant lines achieve defect reductions and throughput improvements that directly lower unit costs. </w:t>
      </w:r>
    </w:p>
    <w:p w14:paraId="2FFC034E" w14:textId="343A2267" w:rsidR="00651651" w:rsidRPr="00DC1103" w:rsidRDefault="00651651" w:rsidP="00651651">
      <w:pPr>
        <w:tabs>
          <w:tab w:val="left" w:pos="1610"/>
        </w:tabs>
        <w:rPr>
          <w:rFonts w:ascii="Times New Roman" w:hAnsi="Times New Roman" w:cs="Times New Roman"/>
          <w:sz w:val="24"/>
          <w:szCs w:val="24"/>
        </w:rPr>
      </w:pPr>
    </w:p>
    <w:p w14:paraId="72179B1A" w14:textId="39D32A76"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.1.4 Strategic Pricing and Market Positioning</w:t>
      </w:r>
    </w:p>
    <w:p w14:paraId="3450DC2D" w14:textId="77777777" w:rsidR="00DF6357" w:rsidRPr="00DC1103" w:rsidRDefault="0048796D"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Nexus value-positioning differentiated pricing enabled high margins at ixUV,</w:t>
      </w:r>
      <w:r w:rsidR="00070780" w:rsidRPr="00DC1103">
        <w:rPr>
          <w:rFonts w:ascii="Times New Roman" w:hAnsi="Times New Roman" w:cs="Times New Roman"/>
          <w:sz w:val="24"/>
          <w:szCs w:val="24"/>
        </w:rPr>
        <w:t xml:space="preserve"> </w:t>
      </w:r>
      <w:r w:rsidRPr="00DC1103">
        <w:rPr>
          <w:rFonts w:ascii="Times New Roman" w:hAnsi="Times New Roman" w:cs="Times New Roman"/>
          <w:sz w:val="24"/>
          <w:szCs w:val="24"/>
        </w:rPr>
        <w:t>Regalia</w:t>
      </w:r>
      <w:r w:rsidR="00226FD7" w:rsidRPr="00DC1103">
        <w:rPr>
          <w:rFonts w:ascii="Times New Roman" w:hAnsi="Times New Roman" w:cs="Times New Roman"/>
          <w:sz w:val="24"/>
          <w:szCs w:val="24"/>
        </w:rPr>
        <w:t>,</w:t>
      </w:r>
      <w:r w:rsidRPr="00DC1103">
        <w:rPr>
          <w:rFonts w:ascii="Times New Roman" w:hAnsi="Times New Roman" w:cs="Times New Roman"/>
          <w:sz w:val="24"/>
          <w:szCs w:val="24"/>
        </w:rPr>
        <w:t xml:space="preserve"> and Ionex while keeping mass-market variants competitive. </w:t>
      </w:r>
      <w:r w:rsidR="005F368B" w:rsidRPr="00DC1103">
        <w:rPr>
          <w:rFonts w:ascii="Times New Roman" w:hAnsi="Times New Roman" w:cs="Times New Roman"/>
          <w:sz w:val="24"/>
          <w:szCs w:val="24"/>
        </w:rPr>
        <w:t xml:space="preserve">Our future </w:t>
      </w:r>
      <w:r w:rsidRPr="00DC1103">
        <w:rPr>
          <w:rFonts w:ascii="Times New Roman" w:hAnsi="Times New Roman" w:cs="Times New Roman"/>
          <w:sz w:val="24"/>
          <w:szCs w:val="24"/>
        </w:rPr>
        <w:t xml:space="preserve">strategies </w:t>
      </w:r>
      <w:r w:rsidR="005F368B" w:rsidRPr="00DC1103">
        <w:rPr>
          <w:rFonts w:ascii="Times New Roman" w:hAnsi="Times New Roman" w:cs="Times New Roman"/>
          <w:sz w:val="24"/>
          <w:szCs w:val="24"/>
        </w:rPr>
        <w:t>must</w:t>
      </w:r>
      <w:r w:rsidR="00B554A6" w:rsidRPr="00DC1103">
        <w:rPr>
          <w:rFonts w:ascii="Times New Roman" w:hAnsi="Times New Roman" w:cs="Times New Roman"/>
          <w:sz w:val="24"/>
          <w:szCs w:val="24"/>
        </w:rPr>
        <w:t xml:space="preserve"> </w:t>
      </w:r>
      <w:r w:rsidR="005F368B" w:rsidRPr="00DC1103">
        <w:rPr>
          <w:rFonts w:ascii="Times New Roman" w:hAnsi="Times New Roman" w:cs="Times New Roman"/>
          <w:sz w:val="24"/>
          <w:szCs w:val="24"/>
        </w:rPr>
        <w:t>consist of</w:t>
      </w:r>
      <w:r w:rsidR="00B554A6" w:rsidRPr="00DC1103">
        <w:rPr>
          <w:rFonts w:ascii="Times New Roman" w:hAnsi="Times New Roman" w:cs="Times New Roman"/>
          <w:sz w:val="24"/>
          <w:szCs w:val="24"/>
        </w:rPr>
        <w:t xml:space="preserve"> the idea to</w:t>
      </w:r>
      <w:r w:rsidRPr="00DC1103">
        <w:rPr>
          <w:rFonts w:ascii="Times New Roman" w:hAnsi="Times New Roman" w:cs="Times New Roman"/>
          <w:sz w:val="24"/>
          <w:szCs w:val="24"/>
        </w:rPr>
        <w:t xml:space="preserve"> </w:t>
      </w:r>
      <w:r w:rsidR="00070780" w:rsidRPr="00DC1103">
        <w:rPr>
          <w:rFonts w:ascii="Times New Roman" w:hAnsi="Times New Roman" w:cs="Times New Roman"/>
          <w:sz w:val="24"/>
          <w:szCs w:val="24"/>
        </w:rPr>
        <w:t>standardise</w:t>
      </w:r>
      <w:r w:rsidRPr="00DC1103">
        <w:rPr>
          <w:rFonts w:ascii="Times New Roman" w:hAnsi="Times New Roman" w:cs="Times New Roman"/>
          <w:sz w:val="24"/>
          <w:szCs w:val="24"/>
        </w:rPr>
        <w:t xml:space="preserve"> pricing in the</w:t>
      </w:r>
      <w:r w:rsidR="001C1F0D" w:rsidRPr="00DC1103">
        <w:rPr>
          <w:rFonts w:ascii="Times New Roman" w:hAnsi="Times New Roman" w:cs="Times New Roman"/>
          <w:sz w:val="24"/>
          <w:szCs w:val="24"/>
        </w:rPr>
        <w:t xml:space="preserve"> EV space before our competition</w:t>
      </w:r>
      <w:r w:rsidRPr="00DC1103">
        <w:rPr>
          <w:rFonts w:ascii="Times New Roman" w:hAnsi="Times New Roman" w:cs="Times New Roman"/>
          <w:sz w:val="24"/>
          <w:szCs w:val="24"/>
        </w:rPr>
        <w:t xml:space="preserve">. The use of dynamic pricing structures in line with the potential of predictive analytics allows for the </w:t>
      </w:r>
      <w:r w:rsidR="00226FD7" w:rsidRPr="00DC1103">
        <w:rPr>
          <w:rFonts w:ascii="Times New Roman" w:hAnsi="Times New Roman" w:cs="Times New Roman"/>
          <w:sz w:val="24"/>
          <w:szCs w:val="24"/>
        </w:rPr>
        <w:t>alignment</w:t>
      </w:r>
      <w:r w:rsidRPr="00DC1103">
        <w:rPr>
          <w:rFonts w:ascii="Times New Roman" w:hAnsi="Times New Roman" w:cs="Times New Roman"/>
          <w:sz w:val="24"/>
          <w:szCs w:val="24"/>
        </w:rPr>
        <w:t xml:space="preserve"> of EV pricing with policy changes and consumer shifts. </w:t>
      </w:r>
    </w:p>
    <w:p w14:paraId="6F8308EC" w14:textId="43EB481C" w:rsidR="00651651" w:rsidRPr="00DC1103" w:rsidRDefault="003E7637"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EEA (202</w:t>
      </w:r>
      <w:r w:rsidR="003E3EE9" w:rsidRPr="00DC1103">
        <w:rPr>
          <w:rFonts w:ascii="Times New Roman" w:hAnsi="Times New Roman" w:cs="Times New Roman"/>
          <w:sz w:val="24"/>
          <w:szCs w:val="24"/>
        </w:rPr>
        <w:t>2</w:t>
      </w:r>
      <w:r w:rsidRPr="00DC1103">
        <w:rPr>
          <w:rFonts w:ascii="Times New Roman" w:hAnsi="Times New Roman" w:cs="Times New Roman"/>
          <w:sz w:val="24"/>
          <w:szCs w:val="24"/>
        </w:rPr>
        <w:t>) highlights the fact that EV demand is very sensitive to the overall cost of ownership in terms of purchase price, charging price, and policy support</w:t>
      </w:r>
      <w:r w:rsidR="00960204" w:rsidRPr="00DC1103">
        <w:rPr>
          <w:rFonts w:ascii="Times New Roman" w:hAnsi="Times New Roman" w:cs="Times New Roman"/>
          <w:sz w:val="24"/>
          <w:szCs w:val="24"/>
        </w:rPr>
        <w:t xml:space="preserve">. Nettekoven (2023) </w:t>
      </w:r>
      <w:r w:rsidRPr="00DC1103">
        <w:rPr>
          <w:rFonts w:ascii="Times New Roman" w:hAnsi="Times New Roman" w:cs="Times New Roman"/>
          <w:sz w:val="24"/>
          <w:szCs w:val="24"/>
        </w:rPr>
        <w:t>also highlights the fact that companies possessing a better premium positioning attain resilience in terms of profitability. Hence, Nexus should continue its double strategy of luxury margins in the premium space and affordable EV products to balance volume growth and profitability.</w:t>
      </w:r>
    </w:p>
    <w:p w14:paraId="6C205C85" w14:textId="1FF85688"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.1.5 Marketing and Customer Engagement Enhancement</w:t>
      </w:r>
    </w:p>
    <w:p w14:paraId="308A405F" w14:textId="359BCBCC" w:rsidR="00651651" w:rsidRPr="00DC1103" w:rsidRDefault="00E619FD"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In this case, promotional </w:t>
      </w:r>
      <w:r w:rsidR="00651651" w:rsidRPr="00DC1103">
        <w:rPr>
          <w:rFonts w:ascii="Times New Roman" w:hAnsi="Times New Roman" w:cs="Times New Roman"/>
          <w:sz w:val="24"/>
          <w:szCs w:val="24"/>
        </w:rPr>
        <w:t>investments supported diversification but should evolve further to emphasise sustainability, innovation, and brand differentiation. Digital platforms and customer analytics should be leveraged to strengthen engagement.</w:t>
      </w:r>
      <w:r w:rsidR="003E7637" w:rsidRPr="00DC1103">
        <w:rPr>
          <w:rFonts w:ascii="Times New Roman" w:hAnsi="Times New Roman" w:cs="Times New Roman"/>
          <w:sz w:val="24"/>
          <w:szCs w:val="24"/>
        </w:rPr>
        <w:t xml:space="preserve"> We did predictions through </w:t>
      </w:r>
      <w:r w:rsidR="00226FD7" w:rsidRPr="00DC1103">
        <w:rPr>
          <w:rFonts w:ascii="Times New Roman" w:hAnsi="Times New Roman" w:cs="Times New Roman"/>
          <w:sz w:val="24"/>
          <w:szCs w:val="24"/>
        </w:rPr>
        <w:t xml:space="preserve">the </w:t>
      </w:r>
      <w:r w:rsidR="003E7637" w:rsidRPr="00DC1103">
        <w:rPr>
          <w:rFonts w:ascii="Times New Roman" w:hAnsi="Times New Roman" w:cs="Times New Roman"/>
          <w:sz w:val="24"/>
          <w:szCs w:val="24"/>
        </w:rPr>
        <w:t>market perception report</w:t>
      </w:r>
      <w:r w:rsidR="00226FD7" w:rsidRPr="00DC1103">
        <w:rPr>
          <w:rFonts w:ascii="Times New Roman" w:hAnsi="Times New Roman" w:cs="Times New Roman"/>
          <w:sz w:val="24"/>
          <w:szCs w:val="24"/>
        </w:rPr>
        <w:t>,</w:t>
      </w:r>
      <w:r w:rsidR="003E7637" w:rsidRPr="00DC1103">
        <w:rPr>
          <w:rFonts w:ascii="Times New Roman" w:hAnsi="Times New Roman" w:cs="Times New Roman"/>
          <w:sz w:val="24"/>
          <w:szCs w:val="24"/>
        </w:rPr>
        <w:t xml:space="preserve"> which had gaps while understanding consumer communication and </w:t>
      </w:r>
      <w:r w:rsidR="00226FD7" w:rsidRPr="00DC1103">
        <w:rPr>
          <w:rFonts w:ascii="Times New Roman" w:hAnsi="Times New Roman" w:cs="Times New Roman"/>
          <w:sz w:val="24"/>
          <w:szCs w:val="24"/>
        </w:rPr>
        <w:t>after-sales</w:t>
      </w:r>
      <w:r w:rsidR="003E7637" w:rsidRPr="00DC1103">
        <w:rPr>
          <w:rFonts w:ascii="Times New Roman" w:hAnsi="Times New Roman" w:cs="Times New Roman"/>
          <w:sz w:val="24"/>
          <w:szCs w:val="24"/>
        </w:rPr>
        <w:t xml:space="preserve"> services.</w:t>
      </w:r>
    </w:p>
    <w:p w14:paraId="2D5205DD" w14:textId="55FCFE4B" w:rsidR="003367E4" w:rsidRPr="00DC1103" w:rsidRDefault="003367E4"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Nexus should move </w:t>
      </w:r>
      <w:r w:rsidR="00836453" w:rsidRPr="00DC1103">
        <w:rPr>
          <w:rFonts w:ascii="Times New Roman" w:hAnsi="Times New Roman" w:cs="Times New Roman"/>
          <w:sz w:val="24"/>
          <w:szCs w:val="24"/>
        </w:rPr>
        <w:t>its</w:t>
      </w:r>
      <w:r w:rsidRPr="00DC1103">
        <w:rPr>
          <w:rFonts w:ascii="Times New Roman" w:hAnsi="Times New Roman" w:cs="Times New Roman"/>
          <w:sz w:val="24"/>
          <w:szCs w:val="24"/>
        </w:rPr>
        <w:t xml:space="preserve"> market emphasis towards the promotion of environmental performance, lifecycle efficiency, and EV innovation. </w:t>
      </w:r>
      <w:r w:rsidR="00820ABC" w:rsidRPr="00DC1103">
        <w:rPr>
          <w:rFonts w:ascii="Times New Roman" w:hAnsi="Times New Roman" w:cs="Times New Roman"/>
          <w:sz w:val="24"/>
          <w:szCs w:val="24"/>
        </w:rPr>
        <w:t xml:space="preserve">Dixit (2025) </w:t>
      </w:r>
      <w:r w:rsidRPr="00DC1103">
        <w:rPr>
          <w:rFonts w:ascii="Times New Roman" w:hAnsi="Times New Roman" w:cs="Times New Roman"/>
          <w:sz w:val="24"/>
          <w:szCs w:val="24"/>
        </w:rPr>
        <w:t xml:space="preserve">also </w:t>
      </w:r>
      <w:r w:rsidR="00226FD7" w:rsidRPr="00DC1103">
        <w:rPr>
          <w:rFonts w:ascii="Times New Roman" w:hAnsi="Times New Roman" w:cs="Times New Roman"/>
          <w:sz w:val="24"/>
          <w:szCs w:val="24"/>
        </w:rPr>
        <w:t>emphasizes</w:t>
      </w:r>
      <w:r w:rsidRPr="00DC1103">
        <w:rPr>
          <w:rFonts w:ascii="Times New Roman" w:hAnsi="Times New Roman" w:cs="Times New Roman"/>
          <w:sz w:val="24"/>
          <w:szCs w:val="24"/>
        </w:rPr>
        <w:t xml:space="preserve"> the fact that customer data analytics facilitates customized marketing and enhanced conversion rates. The integration of sustainability-led branding and digital interaction shall strengthen Nexus's long-term positioning.</w:t>
      </w:r>
    </w:p>
    <w:p w14:paraId="638C3433" w14:textId="41E06373" w:rsidR="00651651" w:rsidRPr="00DC1103" w:rsidRDefault="00EF7E9D"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The marketing at Nexus was not done in a void but by constant interaction across the engineering and manufacturing groups. It ensured that technological innovations like quality enhancements driven by automation were communicated appropriately to customers. While Nexus's approach also showed aspects of open innovation, the adoption of EVs was led not merely by internal R&amp;D but by signals from outside policy trends and virtualized consumer </w:t>
      </w:r>
      <w:r w:rsidR="008022EC" w:rsidRPr="00DC1103">
        <w:rPr>
          <w:rFonts w:ascii="Times New Roman" w:hAnsi="Times New Roman" w:cs="Times New Roman"/>
          <w:sz w:val="24"/>
          <w:szCs w:val="24"/>
        </w:rPr>
        <w:t xml:space="preserve">expectations. </w:t>
      </w:r>
      <w:r w:rsidR="00102158" w:rsidRPr="00DC1103">
        <w:rPr>
          <w:rFonts w:ascii="Times New Roman" w:hAnsi="Times New Roman" w:cs="Times New Roman"/>
          <w:sz w:val="24"/>
          <w:szCs w:val="24"/>
        </w:rPr>
        <w:t xml:space="preserve">The alignment of external indicators and internal innovation represents the potential of open innovation models for strengthening competitive advantage. </w:t>
      </w:r>
      <w:r w:rsidR="003E7637" w:rsidRPr="00DC1103">
        <w:rPr>
          <w:rFonts w:ascii="Times New Roman" w:hAnsi="Times New Roman" w:cs="Times New Roman"/>
          <w:sz w:val="24"/>
          <w:szCs w:val="24"/>
        </w:rPr>
        <w:t xml:space="preserve">Our </w:t>
      </w:r>
      <w:r w:rsidR="00651651" w:rsidRPr="00DC1103">
        <w:rPr>
          <w:rFonts w:ascii="Times New Roman" w:hAnsi="Times New Roman" w:cs="Times New Roman"/>
          <w:sz w:val="24"/>
          <w:szCs w:val="24"/>
        </w:rPr>
        <w:t xml:space="preserve">journey </w:t>
      </w:r>
      <w:r w:rsidR="00651651" w:rsidRPr="00DC1103">
        <w:rPr>
          <w:rFonts w:ascii="Times New Roman" w:hAnsi="Times New Roman" w:cs="Times New Roman"/>
          <w:sz w:val="24"/>
          <w:szCs w:val="24"/>
        </w:rPr>
        <w:lastRenderedPageBreak/>
        <w:t>demonstrated both the benefits and complexities of applying open innovation in automotive strategy.</w:t>
      </w:r>
    </w:p>
    <w:p w14:paraId="14BB6537" w14:textId="4AAF3694" w:rsidR="00651651" w:rsidRPr="00DC1103" w:rsidRDefault="00651651" w:rsidP="00651651">
      <w:pPr>
        <w:tabs>
          <w:tab w:val="left" w:pos="1610"/>
        </w:tabs>
        <w:rPr>
          <w:rFonts w:ascii="Times New Roman" w:hAnsi="Times New Roman" w:cs="Times New Roman"/>
          <w:sz w:val="24"/>
          <w:szCs w:val="24"/>
        </w:rPr>
      </w:pPr>
    </w:p>
    <w:p w14:paraId="7426BCE7" w14:textId="7DEBD402"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.2 Proposed Improvements to the Simulation</w:t>
      </w:r>
    </w:p>
    <w:p w14:paraId="5B828E4E" w14:textId="6BD0F761" w:rsidR="00651651" w:rsidRPr="00DC1103" w:rsidRDefault="005A4355"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Though the simulation provided useful insights </w:t>
      </w:r>
      <w:r w:rsidR="00226FD7" w:rsidRPr="00DC1103">
        <w:rPr>
          <w:rFonts w:ascii="Times New Roman" w:hAnsi="Times New Roman" w:cs="Times New Roman"/>
          <w:sz w:val="24"/>
          <w:szCs w:val="24"/>
        </w:rPr>
        <w:t>into</w:t>
      </w:r>
      <w:r w:rsidRPr="00DC1103">
        <w:rPr>
          <w:rFonts w:ascii="Times New Roman" w:hAnsi="Times New Roman" w:cs="Times New Roman"/>
          <w:sz w:val="24"/>
          <w:szCs w:val="24"/>
        </w:rPr>
        <w:t xml:space="preserve"> Nexus' strategic and engineering journey, some improvements would make the simulation more realistic and increase analysis depth. It is appreciated for the value in introducing more dynamic market parameters like shifting consumer taste preferences, environmental influences, and competitor reactions in constructing a representation as realistic as genuine challenges in the real world. The use of more descriptive financial indicators, supply chain complexities, and workforce interactions would affect decision scenarios and stress trade-offs better. Such enhancements would not only maintain the simulation's pragmatic efficacy but also increase the potential of the simulation as a teaching tool for strategic learning and applied analysis.</w:t>
      </w:r>
    </w:p>
    <w:p w14:paraId="3A9A3FF2" w14:textId="0BCCE54D"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.3 Key Learnings and Skill Development</w:t>
      </w:r>
    </w:p>
    <w:p w14:paraId="2E07AC46" w14:textId="77777777" w:rsidR="00410DD4" w:rsidRPr="00DC1103" w:rsidRDefault="00410DD4"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The simulation provided a complete platform for both work and personal growth while also helping to find Nexus's potential. It helped develop a wide range of skills, like strategic thinking, financial knowledge, analytical skills, and creative adaptability, which are all important for engineering leaders in complicated industries, by focusing on real-time results. The simulation served as a practice area for good decision-making and reflected real-life situations by making participants make choices in uncertain circumstances.</w:t>
      </w:r>
    </w:p>
    <w:p w14:paraId="0CC6DE01" w14:textId="30E8BE15" w:rsidR="00651651" w:rsidRPr="00DC1103" w:rsidRDefault="00651651" w:rsidP="00651651">
      <w:pPr>
        <w:tabs>
          <w:tab w:val="left" w:pos="1610"/>
        </w:tabs>
        <w:rPr>
          <w:rFonts w:ascii="Times New Roman" w:hAnsi="Times New Roman" w:cs="Times New Roman"/>
          <w:b/>
          <w:bCs/>
          <w:sz w:val="24"/>
          <w:szCs w:val="24"/>
        </w:rPr>
      </w:pPr>
    </w:p>
    <w:p w14:paraId="443F8563" w14:textId="6FF962CD"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00651651" w:rsidRPr="00DC1103">
        <w:rPr>
          <w:rFonts w:ascii="Times New Roman" w:hAnsi="Times New Roman" w:cs="Times New Roman"/>
          <w:b/>
          <w:bCs/>
          <w:sz w:val="24"/>
          <w:szCs w:val="24"/>
        </w:rPr>
        <w:t>.3.</w:t>
      </w:r>
      <w:r w:rsidR="003601C8" w:rsidRPr="00DC1103">
        <w:rPr>
          <w:rFonts w:ascii="Times New Roman" w:hAnsi="Times New Roman" w:cs="Times New Roman"/>
          <w:b/>
          <w:bCs/>
          <w:sz w:val="24"/>
          <w:szCs w:val="24"/>
        </w:rPr>
        <w:t xml:space="preserve">1 </w:t>
      </w:r>
      <w:r w:rsidR="00651651" w:rsidRPr="00DC1103">
        <w:rPr>
          <w:rFonts w:ascii="Times New Roman" w:hAnsi="Times New Roman" w:cs="Times New Roman"/>
          <w:b/>
          <w:bCs/>
          <w:sz w:val="24"/>
          <w:szCs w:val="24"/>
        </w:rPr>
        <w:t>Financial Knowledge and Risk Management</w:t>
      </w:r>
    </w:p>
    <w:p w14:paraId="45475FE0" w14:textId="613B068F" w:rsidR="00651651" w:rsidRPr="00DC1103" w:rsidRDefault="0026704E" w:rsidP="00651651">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The simulation helped everyone understand the conflict between making quick money and investing for the future. Participants had to think about expensive choices like promotions, hiring staff, improving automation, and developing electric vehicles. These choices came with big risks but also offered the chance for </w:t>
      </w:r>
      <w:r w:rsidR="00496533" w:rsidRPr="00DC1103">
        <w:rPr>
          <w:rFonts w:ascii="Times New Roman" w:hAnsi="Times New Roman" w:cs="Times New Roman"/>
          <w:sz w:val="24"/>
          <w:szCs w:val="24"/>
        </w:rPr>
        <w:t>great</w:t>
      </w:r>
      <w:r w:rsidRPr="00DC1103">
        <w:rPr>
          <w:rFonts w:ascii="Times New Roman" w:hAnsi="Times New Roman" w:cs="Times New Roman"/>
          <w:sz w:val="24"/>
          <w:szCs w:val="24"/>
        </w:rPr>
        <w:t xml:space="preserve"> rewards. This situation tested financial skills against long-term goals, showing the importance of careful planning and step-by-step investment. By dealing with these issues, participants learned how to balance being ambitious with being disciplined, which is a key skill in industries that require a lot of money. </w:t>
      </w:r>
      <w:r w:rsidR="00651651" w:rsidRPr="00DC1103">
        <w:rPr>
          <w:rFonts w:ascii="Times New Roman" w:hAnsi="Times New Roman" w:cs="Times New Roman"/>
          <w:sz w:val="24"/>
          <w:szCs w:val="24"/>
        </w:rPr>
        <w:t>Husain (20</w:t>
      </w:r>
      <w:r w:rsidR="00B330E0" w:rsidRPr="00DC1103">
        <w:rPr>
          <w:rFonts w:ascii="Times New Roman" w:hAnsi="Times New Roman" w:cs="Times New Roman"/>
          <w:sz w:val="24"/>
          <w:szCs w:val="24"/>
        </w:rPr>
        <w:t>2</w:t>
      </w:r>
      <w:r w:rsidR="00651651" w:rsidRPr="00DC1103">
        <w:rPr>
          <w:rFonts w:ascii="Times New Roman" w:hAnsi="Times New Roman" w:cs="Times New Roman"/>
          <w:sz w:val="24"/>
          <w:szCs w:val="24"/>
        </w:rPr>
        <w:t xml:space="preserve">1) </w:t>
      </w:r>
      <w:r w:rsidRPr="00DC1103">
        <w:rPr>
          <w:rFonts w:ascii="Times New Roman" w:hAnsi="Times New Roman" w:cs="Times New Roman"/>
          <w:sz w:val="24"/>
          <w:szCs w:val="24"/>
        </w:rPr>
        <w:t xml:space="preserve">states </w:t>
      </w:r>
      <w:r w:rsidR="00651651" w:rsidRPr="00DC1103">
        <w:rPr>
          <w:rFonts w:ascii="Times New Roman" w:hAnsi="Times New Roman" w:cs="Times New Roman"/>
          <w:sz w:val="24"/>
          <w:szCs w:val="24"/>
        </w:rPr>
        <w:t>that</w:t>
      </w:r>
      <w:r w:rsidRPr="00DC1103">
        <w:rPr>
          <w:rFonts w:ascii="Times New Roman" w:hAnsi="Times New Roman" w:cs="Times New Roman"/>
          <w:sz w:val="24"/>
          <w:szCs w:val="24"/>
        </w:rPr>
        <w:t xml:space="preserve"> technological </w:t>
      </w:r>
      <w:r w:rsidR="00651651" w:rsidRPr="00DC1103">
        <w:rPr>
          <w:rFonts w:ascii="Times New Roman" w:hAnsi="Times New Roman" w:cs="Times New Roman"/>
          <w:sz w:val="24"/>
          <w:szCs w:val="24"/>
        </w:rPr>
        <w:t>development involves significant upfront risks, requiring careful financial planning. This simulation reinforced the skill of balancing engineering ambition with financial prudence.</w:t>
      </w:r>
    </w:p>
    <w:p w14:paraId="5839AC0B" w14:textId="6D5B354E" w:rsidR="00651651" w:rsidRPr="00DC1103" w:rsidRDefault="00651651" w:rsidP="00651651">
      <w:pPr>
        <w:tabs>
          <w:tab w:val="left" w:pos="1610"/>
        </w:tabs>
        <w:rPr>
          <w:rFonts w:ascii="Times New Roman" w:hAnsi="Times New Roman" w:cs="Times New Roman"/>
          <w:b/>
          <w:bCs/>
          <w:sz w:val="24"/>
          <w:szCs w:val="24"/>
        </w:rPr>
      </w:pPr>
    </w:p>
    <w:p w14:paraId="378A1769" w14:textId="76DDAAA7" w:rsidR="00651651" w:rsidRPr="00DC1103" w:rsidRDefault="00E81691"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t>8</w:t>
      </w:r>
      <w:r w:rsidRPr="00DC1103">
        <w:rPr>
          <w:rFonts w:ascii="Times New Roman" w:hAnsi="Times New Roman" w:cs="Times New Roman"/>
          <w:b/>
          <w:bCs/>
          <w:sz w:val="24"/>
          <w:szCs w:val="24"/>
        </w:rPr>
        <w:t>.3.2 Data</w:t>
      </w:r>
      <w:r w:rsidR="00651651" w:rsidRPr="00DC1103">
        <w:rPr>
          <w:rFonts w:ascii="Times New Roman" w:hAnsi="Times New Roman" w:cs="Times New Roman"/>
          <w:b/>
          <w:bCs/>
          <w:sz w:val="24"/>
          <w:szCs w:val="24"/>
        </w:rPr>
        <w:t>-Driven Decision-Making</w:t>
      </w:r>
    </w:p>
    <w:p w14:paraId="2952449F" w14:textId="3CE4971B" w:rsidR="000E4565" w:rsidRPr="00DC1103" w:rsidRDefault="000E4565" w:rsidP="000E4565">
      <w:pPr>
        <w:tabs>
          <w:tab w:val="left" w:pos="1610"/>
        </w:tabs>
        <w:rPr>
          <w:rFonts w:ascii="Times New Roman" w:hAnsi="Times New Roman" w:cs="Times New Roman"/>
          <w:sz w:val="24"/>
          <w:szCs w:val="24"/>
        </w:rPr>
      </w:pPr>
      <w:r w:rsidRPr="00DC1103">
        <w:rPr>
          <w:rFonts w:ascii="Times New Roman" w:hAnsi="Times New Roman" w:cs="Times New Roman"/>
          <w:sz w:val="24"/>
          <w:szCs w:val="24"/>
        </w:rPr>
        <w:t>A second important element in the learning process was relying on data in making strategic decisions. During the simulation, the participants were forced repeatedly to monitor and examine indicators relating to productivity, quality, and financial outcomes</w:t>
      </w:r>
      <w:r w:rsidR="00BB38E4" w:rsidRPr="00DC1103">
        <w:rPr>
          <w:rFonts w:ascii="Times New Roman" w:hAnsi="Times New Roman" w:cs="Times New Roman"/>
          <w:sz w:val="24"/>
          <w:szCs w:val="24"/>
        </w:rPr>
        <w:t>,</w:t>
      </w:r>
      <w:r w:rsidRPr="00DC1103">
        <w:rPr>
          <w:rFonts w:ascii="Times New Roman" w:hAnsi="Times New Roman" w:cs="Times New Roman"/>
          <w:sz w:val="24"/>
          <w:szCs w:val="24"/>
        </w:rPr>
        <w:t xml:space="preserve"> and demonstrated that it is usually better to make </w:t>
      </w:r>
      <w:r w:rsidR="00BB38E4" w:rsidRPr="00DC1103">
        <w:rPr>
          <w:rFonts w:ascii="Times New Roman" w:hAnsi="Times New Roman" w:cs="Times New Roman"/>
          <w:sz w:val="24"/>
          <w:szCs w:val="24"/>
        </w:rPr>
        <w:t>evidence-based</w:t>
      </w:r>
      <w:r w:rsidRPr="00DC1103">
        <w:rPr>
          <w:rFonts w:ascii="Times New Roman" w:hAnsi="Times New Roman" w:cs="Times New Roman"/>
          <w:sz w:val="24"/>
          <w:szCs w:val="24"/>
        </w:rPr>
        <w:t xml:space="preserve"> rather than intuition-based decisions. In addition to strengthening analytic skills, this process also reflected the growing necessity for the integration of data in the formulation of competitive strategies. Ultimately, </w:t>
      </w:r>
      <w:r w:rsidRPr="00DC1103">
        <w:rPr>
          <w:rFonts w:ascii="Times New Roman" w:hAnsi="Times New Roman" w:cs="Times New Roman"/>
          <w:sz w:val="24"/>
          <w:szCs w:val="24"/>
        </w:rPr>
        <w:lastRenderedPageBreak/>
        <w:t>the experience also reflected the necessity for the engineering leadership to embrace analytics as a core element in the decision-making process in the current industry.</w:t>
      </w:r>
    </w:p>
    <w:p w14:paraId="0FB3A167" w14:textId="31002369" w:rsidR="00651651" w:rsidRPr="00DC1103" w:rsidRDefault="007360FA" w:rsidP="000E4565">
      <w:pPr>
        <w:tabs>
          <w:tab w:val="left" w:pos="1610"/>
        </w:tabs>
        <w:rPr>
          <w:rFonts w:ascii="Times New Roman" w:hAnsi="Times New Roman" w:cs="Times New Roman"/>
          <w:sz w:val="24"/>
          <w:szCs w:val="24"/>
        </w:rPr>
      </w:pPr>
      <w:r w:rsidRPr="00DC1103">
        <w:rPr>
          <w:rFonts w:ascii="Times New Roman" w:hAnsi="Times New Roman" w:cs="Times New Roman"/>
          <w:sz w:val="24"/>
          <w:szCs w:val="24"/>
        </w:rPr>
        <w:t xml:space="preserve">Dixit (2025) </w:t>
      </w:r>
      <w:r w:rsidR="000E4565" w:rsidRPr="00DC1103">
        <w:rPr>
          <w:rFonts w:ascii="Times New Roman" w:hAnsi="Times New Roman" w:cs="Times New Roman"/>
          <w:sz w:val="24"/>
          <w:szCs w:val="24"/>
        </w:rPr>
        <w:t>notes that AI-driven analytics transform decision-making by providing production and quality forecasting capabilities.</w:t>
      </w:r>
    </w:p>
    <w:p w14:paraId="728A35AB" w14:textId="77777777" w:rsidR="00EE78A0" w:rsidRPr="00DC1103" w:rsidRDefault="00EE78A0" w:rsidP="00651651">
      <w:pPr>
        <w:tabs>
          <w:tab w:val="left" w:pos="1610"/>
        </w:tabs>
        <w:rPr>
          <w:rFonts w:ascii="Times New Roman" w:hAnsi="Times New Roman" w:cs="Times New Roman"/>
          <w:sz w:val="24"/>
          <w:szCs w:val="24"/>
        </w:rPr>
      </w:pPr>
    </w:p>
    <w:p w14:paraId="65472829" w14:textId="77777777" w:rsidR="00D26732" w:rsidRPr="00DC1103" w:rsidRDefault="00D26732" w:rsidP="001E2E40">
      <w:pPr>
        <w:tabs>
          <w:tab w:val="left" w:pos="1610"/>
        </w:tabs>
        <w:rPr>
          <w:rFonts w:ascii="Times New Roman" w:hAnsi="Times New Roman" w:cs="Times New Roman"/>
          <w:b/>
          <w:bCs/>
          <w:sz w:val="24"/>
          <w:szCs w:val="24"/>
        </w:rPr>
      </w:pPr>
    </w:p>
    <w:p w14:paraId="2A0C963E" w14:textId="77777777" w:rsidR="00D26732" w:rsidRPr="00DC1103" w:rsidRDefault="00D26732" w:rsidP="001E2E40">
      <w:pPr>
        <w:tabs>
          <w:tab w:val="left" w:pos="1610"/>
        </w:tabs>
        <w:rPr>
          <w:rFonts w:ascii="Times New Roman" w:hAnsi="Times New Roman" w:cs="Times New Roman"/>
          <w:b/>
          <w:bCs/>
          <w:sz w:val="24"/>
          <w:szCs w:val="24"/>
        </w:rPr>
      </w:pPr>
    </w:p>
    <w:p w14:paraId="73CD1F13" w14:textId="77777777" w:rsidR="00D26732" w:rsidRPr="00DC1103" w:rsidRDefault="00D26732" w:rsidP="001E2E40">
      <w:pPr>
        <w:tabs>
          <w:tab w:val="left" w:pos="1610"/>
        </w:tabs>
        <w:rPr>
          <w:rFonts w:ascii="Times New Roman" w:hAnsi="Times New Roman" w:cs="Times New Roman"/>
          <w:b/>
          <w:bCs/>
          <w:sz w:val="24"/>
          <w:szCs w:val="24"/>
        </w:rPr>
      </w:pPr>
    </w:p>
    <w:p w14:paraId="46F349D0" w14:textId="77777777" w:rsidR="00D26732" w:rsidRPr="00DC1103" w:rsidRDefault="00D26732" w:rsidP="001E2E40">
      <w:pPr>
        <w:tabs>
          <w:tab w:val="left" w:pos="1610"/>
        </w:tabs>
        <w:rPr>
          <w:rFonts w:ascii="Times New Roman" w:hAnsi="Times New Roman" w:cs="Times New Roman"/>
          <w:b/>
          <w:bCs/>
          <w:sz w:val="24"/>
          <w:szCs w:val="24"/>
        </w:rPr>
      </w:pPr>
    </w:p>
    <w:p w14:paraId="4DF7A99D" w14:textId="77777777" w:rsidR="00D26732" w:rsidRPr="00DC1103" w:rsidRDefault="00D26732" w:rsidP="001E2E40">
      <w:pPr>
        <w:tabs>
          <w:tab w:val="left" w:pos="1610"/>
        </w:tabs>
        <w:rPr>
          <w:rFonts w:ascii="Times New Roman" w:hAnsi="Times New Roman" w:cs="Times New Roman"/>
          <w:b/>
          <w:bCs/>
          <w:sz w:val="24"/>
          <w:szCs w:val="24"/>
        </w:rPr>
      </w:pPr>
    </w:p>
    <w:p w14:paraId="02E0FF6E" w14:textId="77777777" w:rsidR="00D26732" w:rsidRPr="00DC1103" w:rsidRDefault="00D26732" w:rsidP="001E2E40">
      <w:pPr>
        <w:tabs>
          <w:tab w:val="left" w:pos="1610"/>
        </w:tabs>
        <w:rPr>
          <w:rFonts w:ascii="Times New Roman" w:hAnsi="Times New Roman" w:cs="Times New Roman"/>
          <w:b/>
          <w:bCs/>
          <w:sz w:val="24"/>
          <w:szCs w:val="24"/>
        </w:rPr>
      </w:pPr>
    </w:p>
    <w:p w14:paraId="6C268722" w14:textId="77777777" w:rsidR="00D26732" w:rsidRPr="00DC1103" w:rsidRDefault="00D26732" w:rsidP="001E2E40">
      <w:pPr>
        <w:tabs>
          <w:tab w:val="left" w:pos="1610"/>
        </w:tabs>
        <w:rPr>
          <w:rFonts w:ascii="Times New Roman" w:hAnsi="Times New Roman" w:cs="Times New Roman"/>
          <w:b/>
          <w:bCs/>
          <w:sz w:val="24"/>
          <w:szCs w:val="24"/>
        </w:rPr>
      </w:pPr>
    </w:p>
    <w:p w14:paraId="17B5CBC9" w14:textId="77777777" w:rsidR="00E81691" w:rsidRDefault="00E81691" w:rsidP="001E2E40">
      <w:pPr>
        <w:tabs>
          <w:tab w:val="left" w:pos="1610"/>
        </w:tabs>
        <w:rPr>
          <w:rFonts w:ascii="Times New Roman" w:hAnsi="Times New Roman" w:cs="Times New Roman"/>
          <w:b/>
          <w:bCs/>
          <w:sz w:val="24"/>
          <w:szCs w:val="24"/>
        </w:rPr>
      </w:pPr>
    </w:p>
    <w:p w14:paraId="2107C932" w14:textId="77777777" w:rsidR="00E81691" w:rsidRDefault="00E81691" w:rsidP="001E2E40">
      <w:pPr>
        <w:tabs>
          <w:tab w:val="left" w:pos="1610"/>
        </w:tabs>
        <w:rPr>
          <w:rFonts w:ascii="Times New Roman" w:hAnsi="Times New Roman" w:cs="Times New Roman"/>
          <w:b/>
          <w:bCs/>
          <w:sz w:val="24"/>
          <w:szCs w:val="24"/>
        </w:rPr>
      </w:pPr>
    </w:p>
    <w:p w14:paraId="187F0984" w14:textId="77777777" w:rsidR="00E81691" w:rsidRDefault="00E81691" w:rsidP="001E2E40">
      <w:pPr>
        <w:tabs>
          <w:tab w:val="left" w:pos="1610"/>
        </w:tabs>
        <w:rPr>
          <w:rFonts w:ascii="Times New Roman" w:hAnsi="Times New Roman" w:cs="Times New Roman"/>
          <w:b/>
          <w:bCs/>
          <w:sz w:val="24"/>
          <w:szCs w:val="24"/>
        </w:rPr>
      </w:pPr>
    </w:p>
    <w:p w14:paraId="0812C528" w14:textId="77777777" w:rsidR="00E81691" w:rsidRDefault="00E81691" w:rsidP="001E2E40">
      <w:pPr>
        <w:tabs>
          <w:tab w:val="left" w:pos="1610"/>
        </w:tabs>
        <w:rPr>
          <w:rFonts w:ascii="Times New Roman" w:hAnsi="Times New Roman" w:cs="Times New Roman"/>
          <w:b/>
          <w:bCs/>
          <w:sz w:val="24"/>
          <w:szCs w:val="24"/>
        </w:rPr>
      </w:pPr>
    </w:p>
    <w:p w14:paraId="668AFD36" w14:textId="77777777" w:rsidR="00E81691" w:rsidRDefault="00E81691" w:rsidP="001E2E40">
      <w:pPr>
        <w:tabs>
          <w:tab w:val="left" w:pos="1610"/>
        </w:tabs>
        <w:rPr>
          <w:rFonts w:ascii="Times New Roman" w:hAnsi="Times New Roman" w:cs="Times New Roman"/>
          <w:b/>
          <w:bCs/>
          <w:sz w:val="24"/>
          <w:szCs w:val="24"/>
        </w:rPr>
      </w:pPr>
    </w:p>
    <w:p w14:paraId="7596B08E" w14:textId="77777777" w:rsidR="00E81691" w:rsidRDefault="00E81691" w:rsidP="001E2E40">
      <w:pPr>
        <w:tabs>
          <w:tab w:val="left" w:pos="1610"/>
        </w:tabs>
        <w:rPr>
          <w:rFonts w:ascii="Times New Roman" w:hAnsi="Times New Roman" w:cs="Times New Roman"/>
          <w:b/>
          <w:bCs/>
          <w:sz w:val="24"/>
          <w:szCs w:val="24"/>
        </w:rPr>
      </w:pPr>
    </w:p>
    <w:p w14:paraId="2FB88721" w14:textId="77777777" w:rsidR="00E81691" w:rsidRDefault="00E81691" w:rsidP="001E2E40">
      <w:pPr>
        <w:tabs>
          <w:tab w:val="left" w:pos="1610"/>
        </w:tabs>
        <w:rPr>
          <w:rFonts w:ascii="Times New Roman" w:hAnsi="Times New Roman" w:cs="Times New Roman"/>
          <w:b/>
          <w:bCs/>
          <w:sz w:val="24"/>
          <w:szCs w:val="24"/>
        </w:rPr>
      </w:pPr>
    </w:p>
    <w:p w14:paraId="7EF98FB7" w14:textId="77777777" w:rsidR="00E81691" w:rsidRDefault="00E81691" w:rsidP="001E2E40">
      <w:pPr>
        <w:tabs>
          <w:tab w:val="left" w:pos="1610"/>
        </w:tabs>
        <w:rPr>
          <w:rFonts w:ascii="Times New Roman" w:hAnsi="Times New Roman" w:cs="Times New Roman"/>
          <w:b/>
          <w:bCs/>
          <w:sz w:val="24"/>
          <w:szCs w:val="24"/>
        </w:rPr>
      </w:pPr>
    </w:p>
    <w:p w14:paraId="1729935E" w14:textId="77777777" w:rsidR="00E81691" w:rsidRDefault="00E81691" w:rsidP="001E2E40">
      <w:pPr>
        <w:tabs>
          <w:tab w:val="left" w:pos="1610"/>
        </w:tabs>
        <w:rPr>
          <w:rFonts w:ascii="Times New Roman" w:hAnsi="Times New Roman" w:cs="Times New Roman"/>
          <w:b/>
          <w:bCs/>
          <w:sz w:val="24"/>
          <w:szCs w:val="24"/>
        </w:rPr>
      </w:pPr>
    </w:p>
    <w:p w14:paraId="7AD5E7D2" w14:textId="77777777" w:rsidR="00E81691" w:rsidRDefault="00E81691" w:rsidP="001E2E40">
      <w:pPr>
        <w:tabs>
          <w:tab w:val="left" w:pos="1610"/>
        </w:tabs>
        <w:rPr>
          <w:rFonts w:ascii="Times New Roman" w:hAnsi="Times New Roman" w:cs="Times New Roman"/>
          <w:b/>
          <w:bCs/>
          <w:sz w:val="24"/>
          <w:szCs w:val="24"/>
        </w:rPr>
      </w:pPr>
    </w:p>
    <w:p w14:paraId="4A750BDE" w14:textId="77777777" w:rsidR="00E81691" w:rsidRDefault="00E81691" w:rsidP="001E2E40">
      <w:pPr>
        <w:tabs>
          <w:tab w:val="left" w:pos="1610"/>
        </w:tabs>
        <w:rPr>
          <w:rFonts w:ascii="Times New Roman" w:hAnsi="Times New Roman" w:cs="Times New Roman"/>
          <w:b/>
          <w:bCs/>
          <w:sz w:val="24"/>
          <w:szCs w:val="24"/>
        </w:rPr>
      </w:pPr>
    </w:p>
    <w:p w14:paraId="68560AB3" w14:textId="77777777" w:rsidR="00E81691" w:rsidRDefault="00E81691" w:rsidP="001E2E40">
      <w:pPr>
        <w:tabs>
          <w:tab w:val="left" w:pos="1610"/>
        </w:tabs>
        <w:rPr>
          <w:rFonts w:ascii="Times New Roman" w:hAnsi="Times New Roman" w:cs="Times New Roman"/>
          <w:b/>
          <w:bCs/>
          <w:sz w:val="24"/>
          <w:szCs w:val="24"/>
        </w:rPr>
      </w:pPr>
    </w:p>
    <w:p w14:paraId="462308E3" w14:textId="77777777" w:rsidR="00E81691" w:rsidRDefault="00E81691" w:rsidP="001E2E40">
      <w:pPr>
        <w:tabs>
          <w:tab w:val="left" w:pos="1610"/>
        </w:tabs>
        <w:rPr>
          <w:rFonts w:ascii="Times New Roman" w:hAnsi="Times New Roman" w:cs="Times New Roman"/>
          <w:b/>
          <w:bCs/>
          <w:sz w:val="24"/>
          <w:szCs w:val="24"/>
        </w:rPr>
      </w:pPr>
    </w:p>
    <w:p w14:paraId="53ED0D7E" w14:textId="77777777" w:rsidR="00E81691" w:rsidRDefault="00E81691" w:rsidP="001E2E40">
      <w:pPr>
        <w:tabs>
          <w:tab w:val="left" w:pos="1610"/>
        </w:tabs>
        <w:rPr>
          <w:rFonts w:ascii="Times New Roman" w:hAnsi="Times New Roman" w:cs="Times New Roman"/>
          <w:b/>
          <w:bCs/>
          <w:sz w:val="24"/>
          <w:szCs w:val="24"/>
        </w:rPr>
      </w:pPr>
    </w:p>
    <w:p w14:paraId="48E89CE5" w14:textId="77777777" w:rsidR="00E81691" w:rsidRDefault="00E81691" w:rsidP="001E2E40">
      <w:pPr>
        <w:tabs>
          <w:tab w:val="left" w:pos="1610"/>
        </w:tabs>
        <w:rPr>
          <w:rFonts w:ascii="Times New Roman" w:hAnsi="Times New Roman" w:cs="Times New Roman"/>
          <w:b/>
          <w:bCs/>
          <w:sz w:val="24"/>
          <w:szCs w:val="24"/>
        </w:rPr>
      </w:pPr>
    </w:p>
    <w:p w14:paraId="56DD3C8C" w14:textId="77777777" w:rsidR="00E81691" w:rsidRDefault="00E81691" w:rsidP="001E2E40">
      <w:pPr>
        <w:tabs>
          <w:tab w:val="left" w:pos="1610"/>
        </w:tabs>
        <w:rPr>
          <w:rFonts w:ascii="Times New Roman" w:hAnsi="Times New Roman" w:cs="Times New Roman"/>
          <w:b/>
          <w:bCs/>
          <w:sz w:val="24"/>
          <w:szCs w:val="24"/>
        </w:rPr>
      </w:pPr>
    </w:p>
    <w:p w14:paraId="49348156" w14:textId="77777777" w:rsidR="00E81691" w:rsidRDefault="00E81691" w:rsidP="001E2E40">
      <w:pPr>
        <w:tabs>
          <w:tab w:val="left" w:pos="1610"/>
        </w:tabs>
        <w:rPr>
          <w:rFonts w:ascii="Times New Roman" w:hAnsi="Times New Roman" w:cs="Times New Roman"/>
          <w:b/>
          <w:bCs/>
          <w:sz w:val="24"/>
          <w:szCs w:val="24"/>
        </w:rPr>
      </w:pPr>
    </w:p>
    <w:p w14:paraId="430D6AC1" w14:textId="77777777" w:rsidR="00E81691" w:rsidRDefault="00E81691" w:rsidP="001E2E40">
      <w:pPr>
        <w:tabs>
          <w:tab w:val="left" w:pos="1610"/>
        </w:tabs>
        <w:rPr>
          <w:rFonts w:ascii="Times New Roman" w:hAnsi="Times New Roman" w:cs="Times New Roman"/>
          <w:b/>
          <w:bCs/>
          <w:sz w:val="24"/>
          <w:szCs w:val="24"/>
        </w:rPr>
      </w:pPr>
    </w:p>
    <w:p w14:paraId="501E2509" w14:textId="77777777" w:rsidR="00E81691" w:rsidRDefault="00E81691" w:rsidP="001E2E40">
      <w:pPr>
        <w:tabs>
          <w:tab w:val="left" w:pos="1610"/>
        </w:tabs>
        <w:rPr>
          <w:rFonts w:ascii="Times New Roman" w:hAnsi="Times New Roman" w:cs="Times New Roman"/>
          <w:b/>
          <w:bCs/>
          <w:sz w:val="24"/>
          <w:szCs w:val="24"/>
        </w:rPr>
      </w:pPr>
    </w:p>
    <w:p w14:paraId="7D3B8D26" w14:textId="72CD88A0" w:rsidR="001E2E40" w:rsidRPr="00DC1103" w:rsidRDefault="00AA078C" w:rsidP="001E2E40">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9</w:t>
      </w:r>
      <w:r w:rsidR="001E2E40" w:rsidRPr="00DC1103">
        <w:rPr>
          <w:rFonts w:ascii="Times New Roman" w:hAnsi="Times New Roman" w:cs="Times New Roman"/>
          <w:b/>
          <w:bCs/>
          <w:sz w:val="24"/>
          <w:szCs w:val="24"/>
        </w:rPr>
        <w:t>. Conclusion</w:t>
      </w:r>
    </w:p>
    <w:p w14:paraId="772E908C" w14:textId="77777777" w:rsidR="001E2E40" w:rsidRPr="00DC1103" w:rsidRDefault="001E2E40" w:rsidP="001E2E40">
      <w:pPr>
        <w:tabs>
          <w:tab w:val="left" w:pos="1610"/>
        </w:tabs>
        <w:rPr>
          <w:rFonts w:ascii="Times New Roman" w:hAnsi="Times New Roman" w:cs="Times New Roman"/>
          <w:sz w:val="24"/>
          <w:szCs w:val="24"/>
        </w:rPr>
      </w:pPr>
      <w:r w:rsidRPr="00DC1103">
        <w:rPr>
          <w:rFonts w:ascii="Times New Roman" w:hAnsi="Times New Roman" w:cs="Times New Roman"/>
          <w:sz w:val="24"/>
          <w:szCs w:val="24"/>
        </w:rPr>
        <w:t>Engineering-led strategies were the backbone of the company's transformation from a modest two-model manufacturer to a prosperous, resilient, and varied automotive leader, as represented by Nexus during this ten-round simulation. By balancing sustainability, diversification, and productivity, Nexus increased its output, generated exponential profit growth, and fortified its competitive advantage.</w:t>
      </w:r>
    </w:p>
    <w:p w14:paraId="1420FD64" w14:textId="77777777" w:rsidR="001E2E40" w:rsidRPr="00DC1103" w:rsidRDefault="001E2E40" w:rsidP="001E2E40">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This success was made possible by Nexus' adaptability. By strategically expanding into luxury and electric cars, the company was able to grow into new market segments and fortify its resistance to shifting consumer preferences and regulatory obstacles. At the same time, an emphasis on automation and quality control ensured that warranty costs progressively dropped, safeguarding profits while complexity increased.</w:t>
      </w:r>
    </w:p>
    <w:p w14:paraId="121DBA3D" w14:textId="77777777" w:rsidR="001E2E40" w:rsidRPr="00DC1103" w:rsidRDefault="001E2E40" w:rsidP="001E2E40">
      <w:pPr>
        <w:tabs>
          <w:tab w:val="left" w:pos="1610"/>
        </w:tabs>
        <w:rPr>
          <w:rFonts w:ascii="Times New Roman" w:hAnsi="Times New Roman" w:cs="Times New Roman"/>
          <w:sz w:val="24"/>
          <w:szCs w:val="24"/>
        </w:rPr>
      </w:pPr>
      <w:r w:rsidRPr="00DC1103">
        <w:rPr>
          <w:rFonts w:ascii="Times New Roman" w:hAnsi="Times New Roman" w:cs="Times New Roman"/>
          <w:sz w:val="24"/>
          <w:szCs w:val="24"/>
        </w:rPr>
        <w:t>The experience of Nexus emphasises the importance of disruptive R&amp;D, flexible pricing, and branding that is driven by sustainability going forward. Maintaining the company's momentum and positioning it at the forefront of the automotive industry will depend heavily on these pillars. The simulation showed how engineering leadership influences financial performance and long-term brand positioning in addition to operational results. As an illustration of how to stay competitive, Nexus saw engineering as both a technical skill and a strategic driver.</w:t>
      </w:r>
    </w:p>
    <w:p w14:paraId="061243E1" w14:textId="77777777" w:rsidR="001E2E40" w:rsidRPr="00DC1103" w:rsidRDefault="001E2E40" w:rsidP="001E2E40">
      <w:pPr>
        <w:tabs>
          <w:tab w:val="left" w:pos="1610"/>
        </w:tabs>
        <w:rPr>
          <w:rFonts w:ascii="Times New Roman" w:hAnsi="Times New Roman" w:cs="Times New Roman"/>
          <w:sz w:val="24"/>
          <w:szCs w:val="24"/>
        </w:rPr>
      </w:pPr>
      <w:r w:rsidRPr="00DC1103">
        <w:rPr>
          <w:rFonts w:ascii="Times New Roman" w:hAnsi="Times New Roman" w:cs="Times New Roman"/>
          <w:sz w:val="24"/>
          <w:szCs w:val="24"/>
        </w:rPr>
        <w:t>To sum up, the simulation experience revealed areas that could be used to enhance models in the future. Incorporating real-time market dynamics, sophisticated analytics, and more realistic risk variables might yield even more illuminating outcomes. But Nexus's general trajectory was clear: when combined with strategic vision and systematic execution, engineering excellence is not only a tool for competitiveness but also a long-term requirement for leadership in the automotive sector.</w:t>
      </w:r>
    </w:p>
    <w:p w14:paraId="569E969B" w14:textId="77777777" w:rsidR="00FC40BA" w:rsidRPr="00DC1103" w:rsidRDefault="00FC40BA" w:rsidP="00651651">
      <w:pPr>
        <w:tabs>
          <w:tab w:val="left" w:pos="1610"/>
        </w:tabs>
        <w:rPr>
          <w:rFonts w:ascii="Times New Roman" w:hAnsi="Times New Roman" w:cs="Times New Roman"/>
          <w:b/>
          <w:bCs/>
          <w:sz w:val="24"/>
          <w:szCs w:val="24"/>
        </w:rPr>
      </w:pPr>
    </w:p>
    <w:p w14:paraId="563BECE3" w14:textId="77777777" w:rsidR="00FC40BA" w:rsidRPr="00DC1103" w:rsidRDefault="00FC40BA" w:rsidP="00651651">
      <w:pPr>
        <w:tabs>
          <w:tab w:val="left" w:pos="1610"/>
        </w:tabs>
        <w:rPr>
          <w:rFonts w:ascii="Times New Roman" w:hAnsi="Times New Roman" w:cs="Times New Roman"/>
          <w:b/>
          <w:bCs/>
          <w:sz w:val="24"/>
          <w:szCs w:val="24"/>
        </w:rPr>
      </w:pPr>
    </w:p>
    <w:p w14:paraId="75E2B970" w14:textId="77777777" w:rsidR="00FC40BA" w:rsidRPr="00DC1103" w:rsidRDefault="00FC40BA" w:rsidP="00651651">
      <w:pPr>
        <w:tabs>
          <w:tab w:val="left" w:pos="1610"/>
        </w:tabs>
        <w:rPr>
          <w:rFonts w:ascii="Times New Roman" w:hAnsi="Times New Roman" w:cs="Times New Roman"/>
          <w:b/>
          <w:bCs/>
          <w:sz w:val="24"/>
          <w:szCs w:val="24"/>
        </w:rPr>
      </w:pPr>
    </w:p>
    <w:p w14:paraId="566906AE" w14:textId="77777777" w:rsidR="00FC40BA" w:rsidRPr="00DC1103" w:rsidRDefault="00FC40BA" w:rsidP="00651651">
      <w:pPr>
        <w:tabs>
          <w:tab w:val="left" w:pos="1610"/>
        </w:tabs>
        <w:rPr>
          <w:rFonts w:ascii="Times New Roman" w:hAnsi="Times New Roman" w:cs="Times New Roman"/>
          <w:b/>
          <w:bCs/>
          <w:sz w:val="24"/>
          <w:szCs w:val="24"/>
        </w:rPr>
      </w:pPr>
    </w:p>
    <w:p w14:paraId="1F1E870A" w14:textId="77777777" w:rsidR="00FC40BA" w:rsidRPr="00DC1103" w:rsidRDefault="00FC40BA" w:rsidP="00651651">
      <w:pPr>
        <w:tabs>
          <w:tab w:val="left" w:pos="1610"/>
        </w:tabs>
        <w:rPr>
          <w:rFonts w:ascii="Times New Roman" w:hAnsi="Times New Roman" w:cs="Times New Roman"/>
          <w:b/>
          <w:bCs/>
          <w:sz w:val="24"/>
          <w:szCs w:val="24"/>
        </w:rPr>
      </w:pPr>
    </w:p>
    <w:p w14:paraId="3D406067" w14:textId="77777777" w:rsidR="00FC40BA" w:rsidRPr="00DC1103" w:rsidRDefault="00FC40BA" w:rsidP="00651651">
      <w:pPr>
        <w:tabs>
          <w:tab w:val="left" w:pos="1610"/>
        </w:tabs>
        <w:rPr>
          <w:rFonts w:ascii="Times New Roman" w:hAnsi="Times New Roman" w:cs="Times New Roman"/>
          <w:b/>
          <w:bCs/>
          <w:sz w:val="24"/>
          <w:szCs w:val="24"/>
        </w:rPr>
      </w:pPr>
    </w:p>
    <w:p w14:paraId="667910D1" w14:textId="77777777" w:rsidR="00FC40BA" w:rsidRPr="00DC1103" w:rsidRDefault="00FC40BA" w:rsidP="00651651">
      <w:pPr>
        <w:tabs>
          <w:tab w:val="left" w:pos="1610"/>
        </w:tabs>
        <w:rPr>
          <w:rFonts w:ascii="Times New Roman" w:hAnsi="Times New Roman" w:cs="Times New Roman"/>
          <w:b/>
          <w:bCs/>
          <w:sz w:val="24"/>
          <w:szCs w:val="24"/>
        </w:rPr>
      </w:pPr>
    </w:p>
    <w:p w14:paraId="34F0A737" w14:textId="0F4BC705" w:rsidR="00DC1103" w:rsidRDefault="00DC1103" w:rsidP="00651651">
      <w:pPr>
        <w:tabs>
          <w:tab w:val="left" w:pos="1610"/>
        </w:tabs>
        <w:rPr>
          <w:rFonts w:ascii="Times New Roman" w:hAnsi="Times New Roman" w:cs="Times New Roman"/>
          <w:b/>
          <w:bCs/>
          <w:sz w:val="24"/>
          <w:szCs w:val="24"/>
        </w:rPr>
      </w:pPr>
    </w:p>
    <w:p w14:paraId="4F741015" w14:textId="77777777" w:rsidR="00E81691" w:rsidRDefault="00E81691" w:rsidP="00651651">
      <w:pPr>
        <w:tabs>
          <w:tab w:val="left" w:pos="1610"/>
        </w:tabs>
        <w:rPr>
          <w:rFonts w:ascii="Times New Roman" w:hAnsi="Times New Roman" w:cs="Times New Roman"/>
          <w:b/>
          <w:bCs/>
          <w:sz w:val="24"/>
          <w:szCs w:val="24"/>
        </w:rPr>
      </w:pPr>
    </w:p>
    <w:p w14:paraId="54D81C50" w14:textId="77777777" w:rsidR="00E81691" w:rsidRDefault="00E81691" w:rsidP="00651651">
      <w:pPr>
        <w:tabs>
          <w:tab w:val="left" w:pos="1610"/>
        </w:tabs>
        <w:rPr>
          <w:rFonts w:ascii="Times New Roman" w:hAnsi="Times New Roman" w:cs="Times New Roman"/>
          <w:b/>
          <w:bCs/>
          <w:sz w:val="24"/>
          <w:szCs w:val="24"/>
        </w:rPr>
      </w:pPr>
    </w:p>
    <w:p w14:paraId="320B2150" w14:textId="77777777" w:rsidR="00E81691" w:rsidRDefault="00E81691" w:rsidP="00651651">
      <w:pPr>
        <w:tabs>
          <w:tab w:val="left" w:pos="1610"/>
        </w:tabs>
        <w:rPr>
          <w:rFonts w:ascii="Times New Roman" w:hAnsi="Times New Roman" w:cs="Times New Roman"/>
          <w:b/>
          <w:bCs/>
          <w:sz w:val="24"/>
          <w:szCs w:val="24"/>
        </w:rPr>
      </w:pPr>
    </w:p>
    <w:p w14:paraId="44B9E618" w14:textId="77777777" w:rsidR="00E81691" w:rsidRDefault="00E81691" w:rsidP="00651651">
      <w:pPr>
        <w:tabs>
          <w:tab w:val="left" w:pos="1610"/>
        </w:tabs>
        <w:rPr>
          <w:rFonts w:ascii="Times New Roman" w:hAnsi="Times New Roman" w:cs="Times New Roman"/>
          <w:b/>
          <w:bCs/>
          <w:sz w:val="24"/>
          <w:szCs w:val="24"/>
        </w:rPr>
      </w:pPr>
    </w:p>
    <w:p w14:paraId="2D0DDF2E" w14:textId="77777777" w:rsidR="00E81691" w:rsidRDefault="00E81691" w:rsidP="00651651">
      <w:pPr>
        <w:tabs>
          <w:tab w:val="left" w:pos="1610"/>
        </w:tabs>
        <w:rPr>
          <w:rFonts w:ascii="Times New Roman" w:hAnsi="Times New Roman" w:cs="Times New Roman"/>
          <w:b/>
          <w:bCs/>
          <w:sz w:val="24"/>
          <w:szCs w:val="24"/>
        </w:rPr>
      </w:pPr>
    </w:p>
    <w:p w14:paraId="6F37856E" w14:textId="5EEBD0C1" w:rsidR="00651651" w:rsidRPr="00DC1103" w:rsidRDefault="00AA078C" w:rsidP="00651651">
      <w:pPr>
        <w:tabs>
          <w:tab w:val="left" w:pos="1610"/>
        </w:tabs>
        <w:rPr>
          <w:rFonts w:ascii="Times New Roman" w:hAnsi="Times New Roman" w:cs="Times New Roman"/>
          <w:b/>
          <w:bCs/>
          <w:sz w:val="24"/>
          <w:szCs w:val="24"/>
        </w:rPr>
      </w:pPr>
      <w:r>
        <w:rPr>
          <w:rFonts w:ascii="Times New Roman" w:hAnsi="Times New Roman" w:cs="Times New Roman"/>
          <w:b/>
          <w:bCs/>
          <w:sz w:val="24"/>
          <w:szCs w:val="24"/>
        </w:rPr>
        <w:lastRenderedPageBreak/>
        <w:t xml:space="preserve">10. </w:t>
      </w:r>
      <w:r w:rsidR="00651651" w:rsidRPr="00DC1103">
        <w:rPr>
          <w:rFonts w:ascii="Times New Roman" w:hAnsi="Times New Roman" w:cs="Times New Roman"/>
          <w:b/>
          <w:bCs/>
          <w:sz w:val="24"/>
          <w:szCs w:val="24"/>
        </w:rPr>
        <w:t>References</w:t>
      </w:r>
    </w:p>
    <w:p w14:paraId="73927D97" w14:textId="10966D44" w:rsidR="00EB67C3" w:rsidRPr="00DC1103" w:rsidRDefault="00EB67C3" w:rsidP="00EB67C3">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1103">
        <w:rPr>
          <w:rFonts w:ascii="Times New Roman" w:eastAsia="Times New Roman" w:hAnsi="Times New Roman" w:cs="Times New Roman"/>
          <w:sz w:val="24"/>
          <w:szCs w:val="24"/>
          <w:lang w:eastAsia="en-IN"/>
        </w:rPr>
        <w:t>Askarpour</w:t>
      </w:r>
      <w:proofErr w:type="spellEnd"/>
      <w:r w:rsidRPr="00DC1103">
        <w:rPr>
          <w:rFonts w:ascii="Times New Roman" w:eastAsia="Times New Roman" w:hAnsi="Times New Roman" w:cs="Times New Roman"/>
          <w:sz w:val="24"/>
          <w:szCs w:val="24"/>
          <w:lang w:eastAsia="en-IN"/>
        </w:rPr>
        <w:t xml:space="preserve">, M., Kokaly, S., &amp; </w:t>
      </w:r>
      <w:r w:rsidR="00BB38E4" w:rsidRPr="00DC1103">
        <w:rPr>
          <w:rFonts w:ascii="Times New Roman" w:eastAsia="Times New Roman" w:hAnsi="Times New Roman" w:cs="Times New Roman"/>
          <w:sz w:val="24"/>
          <w:szCs w:val="24"/>
          <w:lang w:eastAsia="en-IN"/>
        </w:rPr>
        <w:t>S.</w:t>
      </w:r>
      <w:r w:rsidRPr="00DC1103">
        <w:rPr>
          <w:rFonts w:ascii="Times New Roman" w:eastAsia="Times New Roman" w:hAnsi="Times New Roman" w:cs="Times New Roman"/>
          <w:sz w:val="24"/>
          <w:szCs w:val="24"/>
          <w:lang w:eastAsia="en-IN"/>
        </w:rPr>
        <w:t xml:space="preserve">, R. (2024, September 19). </w:t>
      </w:r>
      <w:r w:rsidRPr="00DC1103">
        <w:rPr>
          <w:rFonts w:ascii="Times New Roman" w:eastAsia="Times New Roman" w:hAnsi="Times New Roman" w:cs="Times New Roman"/>
          <w:i/>
          <w:iCs/>
          <w:sz w:val="24"/>
          <w:szCs w:val="24"/>
          <w:lang w:eastAsia="en-IN"/>
        </w:rPr>
        <w:t>An exploration of agile methods in the automotive industry: Benefits, challenges</w:t>
      </w:r>
      <w:r w:rsidR="00BB38E4" w:rsidRPr="00DC1103">
        <w:rPr>
          <w:rFonts w:ascii="Times New Roman" w:eastAsia="Times New Roman" w:hAnsi="Times New Roman" w:cs="Times New Roman"/>
          <w:i/>
          <w:iCs/>
          <w:sz w:val="24"/>
          <w:szCs w:val="24"/>
          <w:lang w:eastAsia="en-IN"/>
        </w:rPr>
        <w:t>,</w:t>
      </w:r>
      <w:r w:rsidRPr="00DC1103">
        <w:rPr>
          <w:rFonts w:ascii="Times New Roman" w:eastAsia="Times New Roman" w:hAnsi="Times New Roman" w:cs="Times New Roman"/>
          <w:i/>
          <w:iCs/>
          <w:sz w:val="24"/>
          <w:szCs w:val="24"/>
          <w:lang w:eastAsia="en-IN"/>
        </w:rPr>
        <w:t xml:space="preserve"> and opportunities</w:t>
      </w:r>
      <w:r w:rsidRPr="00DC1103">
        <w:rPr>
          <w:rFonts w:ascii="Times New Roman" w:eastAsia="Times New Roman" w:hAnsi="Times New Roman" w:cs="Times New Roman"/>
          <w:sz w:val="24"/>
          <w:szCs w:val="24"/>
          <w:lang w:eastAsia="en-IN"/>
        </w:rPr>
        <w:t>. arXiv.org.</w:t>
      </w:r>
      <w:r w:rsidR="00B83FE5" w:rsidRPr="00DC1103">
        <w:rPr>
          <w:rFonts w:ascii="Times New Roman" w:eastAsia="Times New Roman" w:hAnsi="Times New Roman" w:cs="Times New Roman"/>
          <w:sz w:val="24"/>
          <w:szCs w:val="24"/>
          <w:lang w:eastAsia="en-IN"/>
        </w:rPr>
        <w:t xml:space="preserve"> Available at:</w:t>
      </w:r>
      <w:r w:rsidRPr="00DC1103">
        <w:rPr>
          <w:rFonts w:ascii="Times New Roman" w:eastAsia="Times New Roman" w:hAnsi="Times New Roman" w:cs="Times New Roman"/>
          <w:sz w:val="24"/>
          <w:szCs w:val="24"/>
          <w:lang w:eastAsia="en-IN"/>
        </w:rPr>
        <w:t xml:space="preserve"> </w:t>
      </w:r>
      <w:hyperlink r:id="rId11" w:history="1">
        <w:r w:rsidRPr="00DC1103">
          <w:rPr>
            <w:rStyle w:val="Hyperlink"/>
            <w:rFonts w:ascii="Times New Roman" w:eastAsia="Times New Roman" w:hAnsi="Times New Roman" w:cs="Times New Roman"/>
            <w:sz w:val="24"/>
            <w:szCs w:val="24"/>
            <w:lang w:eastAsia="en-IN"/>
          </w:rPr>
          <w:t>https://arxiv.org/abs/2409.12676</w:t>
        </w:r>
      </w:hyperlink>
      <w:r w:rsidRPr="00DC1103">
        <w:rPr>
          <w:rFonts w:ascii="Times New Roman" w:eastAsia="Times New Roman" w:hAnsi="Times New Roman" w:cs="Times New Roman"/>
          <w:sz w:val="24"/>
          <w:szCs w:val="24"/>
          <w:lang w:eastAsia="en-IN"/>
        </w:rPr>
        <w:t xml:space="preserve"> </w:t>
      </w:r>
    </w:p>
    <w:p w14:paraId="5B2FF678" w14:textId="348B256E" w:rsidR="00B83FE5" w:rsidRPr="00DC1103" w:rsidRDefault="00EB67C3" w:rsidP="00EB67C3">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Dixit, A. (2025, July 2). </w:t>
      </w:r>
      <w:r w:rsidRPr="00DC1103">
        <w:rPr>
          <w:rFonts w:ascii="Times New Roman" w:eastAsia="Times New Roman" w:hAnsi="Times New Roman" w:cs="Times New Roman"/>
          <w:i/>
          <w:iCs/>
          <w:sz w:val="24"/>
          <w:szCs w:val="24"/>
          <w:lang w:eastAsia="en-IN"/>
        </w:rPr>
        <w:t xml:space="preserve">How </w:t>
      </w:r>
      <w:r w:rsidR="00BB38E4" w:rsidRPr="00DC1103">
        <w:rPr>
          <w:rFonts w:ascii="Times New Roman" w:eastAsia="Times New Roman" w:hAnsi="Times New Roman" w:cs="Times New Roman"/>
          <w:i/>
          <w:iCs/>
          <w:sz w:val="24"/>
          <w:szCs w:val="24"/>
          <w:lang w:eastAsia="en-IN"/>
        </w:rPr>
        <w:t>AI</w:t>
      </w:r>
      <w:r w:rsidRPr="00DC1103">
        <w:rPr>
          <w:rFonts w:ascii="Times New Roman" w:eastAsia="Times New Roman" w:hAnsi="Times New Roman" w:cs="Times New Roman"/>
          <w:i/>
          <w:iCs/>
          <w:sz w:val="24"/>
          <w:szCs w:val="24"/>
          <w:lang w:eastAsia="en-IN"/>
        </w:rPr>
        <w:t xml:space="preserve"> is Transforming Automotive Manufacturing: A deep dive into key technologies, optimisations</w:t>
      </w:r>
      <w:r w:rsidR="00BB38E4" w:rsidRPr="00DC1103">
        <w:rPr>
          <w:rFonts w:ascii="Times New Roman" w:eastAsia="Times New Roman" w:hAnsi="Times New Roman" w:cs="Times New Roman"/>
          <w:i/>
          <w:iCs/>
          <w:sz w:val="24"/>
          <w:szCs w:val="24"/>
          <w:lang w:eastAsia="en-IN"/>
        </w:rPr>
        <w:t>,</w:t>
      </w:r>
      <w:r w:rsidRPr="00DC1103">
        <w:rPr>
          <w:rFonts w:ascii="Times New Roman" w:eastAsia="Times New Roman" w:hAnsi="Times New Roman" w:cs="Times New Roman"/>
          <w:i/>
          <w:iCs/>
          <w:sz w:val="24"/>
          <w:szCs w:val="24"/>
          <w:lang w:eastAsia="en-IN"/>
        </w:rPr>
        <w:t xml:space="preserve"> and efficiency gains</w:t>
      </w:r>
      <w:r w:rsidRPr="00DC1103">
        <w:rPr>
          <w:rFonts w:ascii="Times New Roman" w:eastAsia="Times New Roman" w:hAnsi="Times New Roman" w:cs="Times New Roman"/>
          <w:sz w:val="24"/>
          <w:szCs w:val="24"/>
          <w:lang w:eastAsia="en-IN"/>
        </w:rPr>
        <w:t xml:space="preserve">. Future of predictive maintenance, robots, quality control &amp; digital twins using AI | Automotive Manufacturing Solutions. </w:t>
      </w:r>
      <w:r w:rsidR="00B83FE5" w:rsidRPr="00DC1103">
        <w:rPr>
          <w:rFonts w:ascii="Times New Roman" w:eastAsia="Times New Roman" w:hAnsi="Times New Roman" w:cs="Times New Roman"/>
          <w:sz w:val="24"/>
          <w:szCs w:val="24"/>
          <w:lang w:eastAsia="en-IN"/>
        </w:rPr>
        <w:t>Available at:</w:t>
      </w:r>
    </w:p>
    <w:p w14:paraId="3D6E157C" w14:textId="2B024178" w:rsidR="002F73F1" w:rsidRPr="00DC1103" w:rsidRDefault="00B83FE5" w:rsidP="006A039A">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hyperlink r:id="rId12" w:history="1">
        <w:r w:rsidRPr="00DC1103">
          <w:rPr>
            <w:rStyle w:val="Hyperlink"/>
            <w:rFonts w:ascii="Times New Roman" w:eastAsia="Times New Roman" w:hAnsi="Times New Roman" w:cs="Times New Roman"/>
            <w:sz w:val="24"/>
            <w:szCs w:val="24"/>
            <w:lang w:eastAsia="en-IN"/>
          </w:rPr>
          <w:t>https://www.automotivemanufacturingsolutions.com/smart-factory/how-ai-is-transforming-automotive-manufacturing-a-deep-dive-into-key-technologies-optimisations-and-efficiency-gains/539234</w:t>
        </w:r>
      </w:hyperlink>
      <w:r w:rsidR="002F73F1" w:rsidRPr="00DC1103">
        <w:rPr>
          <w:rFonts w:ascii="Times New Roman" w:eastAsia="Times New Roman" w:hAnsi="Times New Roman" w:cs="Times New Roman"/>
          <w:sz w:val="24"/>
          <w:szCs w:val="24"/>
          <w:lang w:eastAsia="en-IN"/>
        </w:rPr>
        <w:t xml:space="preserve"> </w:t>
      </w:r>
      <w:r w:rsidR="00F318DF" w:rsidRPr="00DC1103">
        <w:rPr>
          <w:rFonts w:ascii="Times New Roman" w:eastAsia="Times New Roman" w:hAnsi="Times New Roman" w:cs="Times New Roman"/>
          <w:sz w:val="24"/>
          <w:szCs w:val="24"/>
          <w:lang w:eastAsia="en-IN"/>
        </w:rPr>
        <w:t>Ochre</w:t>
      </w:r>
      <w:r w:rsidR="008A1371" w:rsidRPr="00DC1103">
        <w:rPr>
          <w:rFonts w:ascii="Times New Roman" w:eastAsia="Times New Roman" w:hAnsi="Times New Roman" w:cs="Times New Roman"/>
          <w:sz w:val="24"/>
          <w:szCs w:val="24"/>
          <w:lang w:eastAsia="en-IN"/>
        </w:rPr>
        <w:t xml:space="preserve"> Media</w:t>
      </w:r>
      <w:r w:rsidR="00F318DF" w:rsidRPr="00DC1103">
        <w:rPr>
          <w:rFonts w:ascii="Times New Roman" w:eastAsia="Times New Roman" w:hAnsi="Times New Roman" w:cs="Times New Roman"/>
          <w:sz w:val="24"/>
          <w:szCs w:val="24"/>
          <w:lang w:eastAsia="en-IN"/>
        </w:rPr>
        <w:t>.</w:t>
      </w:r>
      <w:r w:rsidR="008A1371" w:rsidRPr="00DC1103">
        <w:rPr>
          <w:rFonts w:ascii="Times New Roman" w:eastAsia="Times New Roman" w:hAnsi="Times New Roman" w:cs="Times New Roman"/>
          <w:sz w:val="24"/>
          <w:szCs w:val="24"/>
          <w:lang w:eastAsia="en-IN"/>
        </w:rPr>
        <w:t xml:space="preserve"> </w:t>
      </w:r>
      <w:proofErr w:type="spellStart"/>
      <w:r w:rsidR="008A1371" w:rsidRPr="00DC1103">
        <w:rPr>
          <w:rFonts w:ascii="Times New Roman" w:eastAsia="Times New Roman" w:hAnsi="Times New Roman" w:cs="Times New Roman"/>
          <w:sz w:val="24"/>
          <w:szCs w:val="24"/>
          <w:lang w:eastAsia="en-IN"/>
        </w:rPr>
        <w:t>Pvt.</w:t>
      </w:r>
      <w:proofErr w:type="spellEnd"/>
      <w:r w:rsidR="008A1371" w:rsidRPr="00DC1103">
        <w:rPr>
          <w:rFonts w:ascii="Times New Roman" w:eastAsia="Times New Roman" w:hAnsi="Times New Roman" w:cs="Times New Roman"/>
          <w:sz w:val="24"/>
          <w:szCs w:val="24"/>
          <w:lang w:eastAsia="en-IN"/>
        </w:rPr>
        <w:t xml:space="preserve"> Ltd.</w:t>
      </w:r>
      <w:r w:rsidR="00F318DF" w:rsidRPr="00DC1103">
        <w:rPr>
          <w:rFonts w:ascii="Times New Roman" w:eastAsia="Times New Roman" w:hAnsi="Times New Roman" w:cs="Times New Roman"/>
          <w:sz w:val="24"/>
          <w:szCs w:val="24"/>
          <w:lang w:eastAsia="en-IN"/>
        </w:rPr>
        <w:t xml:space="preserve"> </w:t>
      </w:r>
      <w:r w:rsidR="002F73F1" w:rsidRPr="00DC1103">
        <w:rPr>
          <w:rFonts w:ascii="Times New Roman" w:eastAsia="Times New Roman" w:hAnsi="Times New Roman" w:cs="Times New Roman"/>
          <w:sz w:val="24"/>
          <w:szCs w:val="24"/>
          <w:lang w:eastAsia="en-IN"/>
        </w:rPr>
        <w:t xml:space="preserve">(2023). </w:t>
      </w:r>
      <w:r w:rsidR="002F73F1" w:rsidRPr="00DC1103">
        <w:rPr>
          <w:rFonts w:ascii="Times New Roman" w:eastAsia="Times New Roman" w:hAnsi="Times New Roman" w:cs="Times New Roman"/>
          <w:i/>
          <w:iCs/>
          <w:sz w:val="24"/>
          <w:szCs w:val="24"/>
          <w:lang w:eastAsia="en-IN"/>
        </w:rPr>
        <w:t>Automotive Industry 4.0: Revolutionizing manufacturing with ...</w:t>
      </w:r>
      <w:r w:rsidR="002F73F1" w:rsidRPr="00DC1103">
        <w:rPr>
          <w:rFonts w:ascii="Times New Roman" w:eastAsia="Times New Roman" w:hAnsi="Times New Roman" w:cs="Times New Roman"/>
          <w:sz w:val="24"/>
          <w:szCs w:val="24"/>
          <w:lang w:eastAsia="en-IN"/>
        </w:rPr>
        <w:t xml:space="preserve"> Automotive Technology.</w:t>
      </w:r>
      <w:r w:rsidRPr="00DC1103">
        <w:rPr>
          <w:rFonts w:ascii="Times New Roman" w:eastAsia="Times New Roman" w:hAnsi="Times New Roman" w:cs="Times New Roman"/>
          <w:sz w:val="24"/>
          <w:szCs w:val="24"/>
          <w:lang w:eastAsia="en-IN"/>
        </w:rPr>
        <w:t xml:space="preserve"> Available at:</w:t>
      </w:r>
      <w:r w:rsidR="002F73F1" w:rsidRPr="00DC1103">
        <w:rPr>
          <w:rFonts w:ascii="Times New Roman" w:eastAsia="Times New Roman" w:hAnsi="Times New Roman" w:cs="Times New Roman"/>
          <w:sz w:val="24"/>
          <w:szCs w:val="24"/>
          <w:lang w:eastAsia="en-IN"/>
        </w:rPr>
        <w:t xml:space="preserve"> </w:t>
      </w:r>
      <w:hyperlink r:id="rId13" w:history="1">
        <w:r w:rsidR="002F73F1" w:rsidRPr="00DC1103">
          <w:rPr>
            <w:rStyle w:val="Hyperlink"/>
            <w:rFonts w:ascii="Times New Roman" w:eastAsia="Times New Roman" w:hAnsi="Times New Roman" w:cs="Times New Roman"/>
            <w:sz w:val="24"/>
            <w:szCs w:val="24"/>
            <w:lang w:eastAsia="en-IN"/>
          </w:rPr>
          <w:t>https://www.automotive-technology.com/articles/automotive-industry-40-revolutionizing-manufacturing-with-digital-innovation-and-smart-factories</w:t>
        </w:r>
      </w:hyperlink>
      <w:r w:rsidR="002F73F1" w:rsidRPr="00DC1103">
        <w:rPr>
          <w:rFonts w:ascii="Times New Roman" w:eastAsia="Times New Roman" w:hAnsi="Times New Roman" w:cs="Times New Roman"/>
          <w:sz w:val="24"/>
          <w:szCs w:val="24"/>
          <w:lang w:eastAsia="en-IN"/>
        </w:rPr>
        <w:t xml:space="preserve">   </w:t>
      </w:r>
    </w:p>
    <w:p w14:paraId="0C9661BE" w14:textId="72CE10A0" w:rsidR="00651651" w:rsidRPr="00DC1103" w:rsidRDefault="00651651" w:rsidP="00651651">
      <w:pPr>
        <w:pStyle w:val="ListParagraph"/>
        <w:numPr>
          <w:ilvl w:val="0"/>
          <w:numId w:val="20"/>
        </w:numPr>
        <w:tabs>
          <w:tab w:val="left" w:pos="1610"/>
        </w:tabs>
        <w:rPr>
          <w:rFonts w:ascii="Times New Roman" w:hAnsi="Times New Roman" w:cs="Times New Roman"/>
          <w:sz w:val="24"/>
          <w:szCs w:val="24"/>
        </w:rPr>
      </w:pPr>
      <w:proofErr w:type="spellStart"/>
      <w:r w:rsidRPr="00DC1103">
        <w:rPr>
          <w:rFonts w:ascii="Times New Roman" w:hAnsi="Times New Roman" w:cs="Times New Roman"/>
          <w:sz w:val="24"/>
          <w:szCs w:val="24"/>
        </w:rPr>
        <w:t>Barari</w:t>
      </w:r>
      <w:proofErr w:type="spellEnd"/>
      <w:r w:rsidRPr="00DC1103">
        <w:rPr>
          <w:rFonts w:ascii="Times New Roman" w:hAnsi="Times New Roman" w:cs="Times New Roman"/>
          <w:sz w:val="24"/>
          <w:szCs w:val="24"/>
        </w:rPr>
        <w:t xml:space="preserve">, A., de Sales Guerra Tsuzuki, M., Cohen, Y. and Macchi, M. (2021). Editorial: Intelligent manufacturing systems towards </w:t>
      </w:r>
      <w:r w:rsidR="00A421C5" w:rsidRPr="00DC1103">
        <w:rPr>
          <w:rFonts w:ascii="Times New Roman" w:hAnsi="Times New Roman" w:cs="Times New Roman"/>
          <w:sz w:val="24"/>
          <w:szCs w:val="24"/>
        </w:rPr>
        <w:t xml:space="preserve">the </w:t>
      </w:r>
      <w:proofErr w:type="gramStart"/>
      <w:r w:rsidRPr="00DC1103">
        <w:rPr>
          <w:rFonts w:ascii="Times New Roman" w:hAnsi="Times New Roman" w:cs="Times New Roman"/>
          <w:sz w:val="24"/>
          <w:szCs w:val="24"/>
        </w:rPr>
        <w:t>Industry</w:t>
      </w:r>
      <w:proofErr w:type="gramEnd"/>
      <w:r w:rsidRPr="00DC1103">
        <w:rPr>
          <w:rFonts w:ascii="Times New Roman" w:hAnsi="Times New Roman" w:cs="Times New Roman"/>
          <w:sz w:val="24"/>
          <w:szCs w:val="24"/>
        </w:rPr>
        <w:t xml:space="preserve"> 4.0 era. </w:t>
      </w:r>
      <w:r w:rsidRPr="00DC1103">
        <w:rPr>
          <w:rFonts w:ascii="Times New Roman" w:hAnsi="Times New Roman" w:cs="Times New Roman"/>
          <w:i/>
          <w:iCs/>
          <w:sz w:val="24"/>
          <w:szCs w:val="24"/>
        </w:rPr>
        <w:t>Journal of Intelligent Manufacturing</w:t>
      </w:r>
      <w:r w:rsidRPr="00DC1103">
        <w:rPr>
          <w:rFonts w:ascii="Times New Roman" w:hAnsi="Times New Roman" w:cs="Times New Roman"/>
          <w:sz w:val="24"/>
          <w:szCs w:val="24"/>
        </w:rPr>
        <w:t xml:space="preserve">, 32(7), pp. 1793–1796. [online] Available at: </w:t>
      </w:r>
      <w:hyperlink r:id="rId14" w:tgtFrame="_new" w:history="1">
        <w:r w:rsidRPr="00DC1103">
          <w:rPr>
            <w:rStyle w:val="Hyperlink"/>
            <w:rFonts w:ascii="Times New Roman" w:hAnsi="Times New Roman" w:cs="Times New Roman"/>
            <w:sz w:val="24"/>
            <w:szCs w:val="24"/>
          </w:rPr>
          <w:t>https://doi.org/10.1007/s10845-021-01769-0</w:t>
        </w:r>
      </w:hyperlink>
      <w:r w:rsidR="00900B17" w:rsidRPr="00DC1103">
        <w:rPr>
          <w:rFonts w:ascii="Times New Roman" w:hAnsi="Times New Roman" w:cs="Times New Roman"/>
          <w:sz w:val="24"/>
          <w:szCs w:val="24"/>
        </w:rPr>
        <w:t xml:space="preserve"> </w:t>
      </w:r>
    </w:p>
    <w:p w14:paraId="7FB25644" w14:textId="3DBF668D" w:rsidR="0009179B" w:rsidRPr="00DC1103" w:rsidRDefault="00900B17" w:rsidP="0009179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Çolak, A. M., &amp; Irmak, E. (2023). Electric vehicle advancements, barriers, and potential: A comprehensive review. </w:t>
      </w:r>
      <w:r w:rsidRPr="00DC1103">
        <w:rPr>
          <w:rFonts w:ascii="Times New Roman" w:eastAsia="Times New Roman" w:hAnsi="Times New Roman" w:cs="Times New Roman"/>
          <w:i/>
          <w:iCs/>
          <w:sz w:val="24"/>
          <w:szCs w:val="24"/>
          <w:lang w:eastAsia="en-IN"/>
        </w:rPr>
        <w:t>Electric Power Components and Systems</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51</w:t>
      </w:r>
      <w:r w:rsidRPr="00DC1103">
        <w:rPr>
          <w:rFonts w:ascii="Times New Roman" w:eastAsia="Times New Roman" w:hAnsi="Times New Roman" w:cs="Times New Roman"/>
          <w:sz w:val="24"/>
          <w:szCs w:val="24"/>
          <w:lang w:eastAsia="en-IN"/>
        </w:rPr>
        <w:t xml:space="preserve">(17), 2010–2042. https://doi.org/10.1080/15325008.2023.2239238 </w:t>
      </w:r>
    </w:p>
    <w:p w14:paraId="4F186591" w14:textId="32DC5B99" w:rsidR="0009179B" w:rsidRPr="00DC1103" w:rsidRDefault="0009179B" w:rsidP="0009179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Itziar, G., &amp; Maria, F. (2012). QUALITY MANAGEMENT IN THE AUTOMOTIVE INDUSTRY. In </w:t>
      </w:r>
      <w:r w:rsidRPr="00DC1103">
        <w:rPr>
          <w:rFonts w:ascii="Times New Roman" w:eastAsia="Times New Roman" w:hAnsi="Times New Roman" w:cs="Times New Roman"/>
          <w:i/>
          <w:iCs/>
          <w:sz w:val="24"/>
          <w:szCs w:val="24"/>
          <w:lang w:eastAsia="en-IN"/>
        </w:rPr>
        <w:t xml:space="preserve">DAAAM INTERNATIONAL SCIENTIFIC BOOK 2012 (Chapter </w:t>
      </w:r>
      <w:r w:rsidR="00FA1F7F" w:rsidRPr="00DC1103">
        <w:rPr>
          <w:rFonts w:ascii="Times New Roman" w:eastAsia="Times New Roman" w:hAnsi="Times New Roman" w:cs="Times New Roman"/>
          <w:i/>
          <w:iCs/>
          <w:sz w:val="24"/>
          <w:szCs w:val="24"/>
          <w:lang w:eastAsia="en-IN"/>
        </w:rPr>
        <w:t>DAA</w:t>
      </w:r>
      <w:r w:rsidRPr="00DC1103">
        <w:rPr>
          <w:rFonts w:ascii="Times New Roman" w:eastAsia="Times New Roman" w:hAnsi="Times New Roman" w:cs="Times New Roman"/>
          <w:i/>
          <w:iCs/>
          <w:sz w:val="24"/>
          <w:szCs w:val="24"/>
          <w:lang w:eastAsia="en-IN"/>
        </w:rPr>
        <w:t>51)</w:t>
      </w:r>
      <w:r w:rsidRPr="00DC1103">
        <w:rPr>
          <w:rFonts w:ascii="Times New Roman" w:eastAsia="Times New Roman" w:hAnsi="Times New Roman" w:cs="Times New Roman"/>
          <w:sz w:val="24"/>
          <w:szCs w:val="24"/>
          <w:lang w:eastAsia="en-IN"/>
        </w:rPr>
        <w:t xml:space="preserve"> (pp. 619–632). Available at:</w:t>
      </w:r>
    </w:p>
    <w:p w14:paraId="570ED572" w14:textId="5EB76C37" w:rsidR="0009179B" w:rsidRPr="00DC1103" w:rsidRDefault="0009179B" w:rsidP="0009179B">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hyperlink r:id="rId15" w:history="1">
        <w:r w:rsidRPr="00DC1103">
          <w:rPr>
            <w:rStyle w:val="Hyperlink"/>
            <w:rFonts w:ascii="Times New Roman" w:eastAsia="Times New Roman" w:hAnsi="Times New Roman" w:cs="Times New Roman"/>
            <w:sz w:val="24"/>
            <w:szCs w:val="24"/>
            <w:lang w:eastAsia="en-IN"/>
          </w:rPr>
          <w:t>https://daaam.info/Downloads/Pdfs/science_books_pdfs/2012/Sc_Book_2012-051.pdf</w:t>
        </w:r>
      </w:hyperlink>
      <w:r w:rsidR="00B83FE5" w:rsidRPr="00DC1103">
        <w:rPr>
          <w:rFonts w:ascii="Times New Roman" w:eastAsia="Times New Roman" w:hAnsi="Times New Roman" w:cs="Times New Roman"/>
          <w:sz w:val="24"/>
          <w:szCs w:val="24"/>
          <w:lang w:eastAsia="en-IN"/>
        </w:rPr>
        <w:t xml:space="preserve"> </w:t>
      </w:r>
    </w:p>
    <w:p w14:paraId="5245DFB8" w14:textId="75A1E412" w:rsidR="00A55939" w:rsidRPr="00DC1103" w:rsidRDefault="003E3EE9" w:rsidP="00A5593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EEA (2022). </w:t>
      </w:r>
      <w:r w:rsidR="00A55939" w:rsidRPr="00DC1103">
        <w:rPr>
          <w:rFonts w:ascii="Times New Roman" w:eastAsia="Times New Roman" w:hAnsi="Times New Roman" w:cs="Times New Roman"/>
          <w:sz w:val="24"/>
          <w:szCs w:val="24"/>
          <w:lang w:eastAsia="en-IN"/>
        </w:rPr>
        <w:t xml:space="preserve">Publications Office of the European Union. </w:t>
      </w:r>
      <w:r w:rsidR="00A55939" w:rsidRPr="00DC1103">
        <w:rPr>
          <w:rFonts w:ascii="Times New Roman" w:eastAsia="Times New Roman" w:hAnsi="Times New Roman" w:cs="Times New Roman"/>
          <w:i/>
          <w:iCs/>
          <w:sz w:val="24"/>
          <w:szCs w:val="24"/>
          <w:lang w:eastAsia="en-IN"/>
        </w:rPr>
        <w:t>Decarbonising road transport — the role of vehicles, fuels and transport demand</w:t>
      </w:r>
      <w:r w:rsidR="00A55939" w:rsidRPr="00DC1103">
        <w:rPr>
          <w:rFonts w:ascii="Times New Roman" w:eastAsia="Times New Roman" w:hAnsi="Times New Roman" w:cs="Times New Roman"/>
          <w:sz w:val="24"/>
          <w:szCs w:val="24"/>
          <w:lang w:eastAsia="en-IN"/>
        </w:rPr>
        <w:t xml:space="preserve">. European Environment Agency. </w:t>
      </w:r>
      <w:hyperlink r:id="rId16" w:history="1">
        <w:r w:rsidR="00A55939" w:rsidRPr="00DC1103">
          <w:rPr>
            <w:rStyle w:val="Hyperlink"/>
            <w:rFonts w:ascii="Times New Roman" w:eastAsia="Times New Roman" w:hAnsi="Times New Roman" w:cs="Times New Roman"/>
            <w:sz w:val="24"/>
            <w:szCs w:val="24"/>
            <w:lang w:eastAsia="en-IN"/>
          </w:rPr>
          <w:t>https://data.europa.eu/doi/10.2800/68902</w:t>
        </w:r>
      </w:hyperlink>
      <w:r w:rsidR="00A55939" w:rsidRPr="00DC1103">
        <w:rPr>
          <w:rFonts w:ascii="Times New Roman" w:eastAsia="Times New Roman" w:hAnsi="Times New Roman" w:cs="Times New Roman"/>
          <w:sz w:val="24"/>
          <w:szCs w:val="24"/>
          <w:lang w:eastAsia="en-IN"/>
        </w:rPr>
        <w:t xml:space="preserve"> </w:t>
      </w:r>
    </w:p>
    <w:p w14:paraId="2D9BEDE7" w14:textId="261102B7" w:rsidR="00B85C56" w:rsidRPr="00DC1103" w:rsidRDefault="00B85C56" w:rsidP="00B85C56">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1103">
        <w:rPr>
          <w:rFonts w:ascii="Times New Roman" w:eastAsia="Times New Roman" w:hAnsi="Times New Roman" w:cs="Times New Roman"/>
          <w:sz w:val="24"/>
          <w:szCs w:val="24"/>
          <w:lang w:eastAsia="en-IN"/>
        </w:rPr>
        <w:t>Gifei</w:t>
      </w:r>
      <w:proofErr w:type="spellEnd"/>
      <w:r w:rsidRPr="00DC1103">
        <w:rPr>
          <w:rFonts w:ascii="Times New Roman" w:eastAsia="Times New Roman" w:hAnsi="Times New Roman" w:cs="Times New Roman"/>
          <w:sz w:val="24"/>
          <w:szCs w:val="24"/>
          <w:lang w:eastAsia="en-IN"/>
        </w:rPr>
        <w:t xml:space="preserve">, S., &amp; </w:t>
      </w:r>
      <w:proofErr w:type="spellStart"/>
      <w:r w:rsidRPr="00DC1103">
        <w:rPr>
          <w:rFonts w:ascii="Times New Roman" w:eastAsia="Times New Roman" w:hAnsi="Times New Roman" w:cs="Times New Roman"/>
          <w:sz w:val="24"/>
          <w:szCs w:val="24"/>
          <w:lang w:eastAsia="en-IN"/>
        </w:rPr>
        <w:t>Salceanu</w:t>
      </w:r>
      <w:proofErr w:type="spellEnd"/>
      <w:r w:rsidRPr="00DC1103">
        <w:rPr>
          <w:rFonts w:ascii="Times New Roman" w:eastAsia="Times New Roman" w:hAnsi="Times New Roman" w:cs="Times New Roman"/>
          <w:sz w:val="24"/>
          <w:szCs w:val="24"/>
          <w:lang w:eastAsia="en-IN"/>
        </w:rPr>
        <w:t>, A. (2017). Integrated Management System for quality, safety</w:t>
      </w:r>
      <w:r w:rsidR="00BB38E4" w:rsidRPr="00DC1103">
        <w:rPr>
          <w:rFonts w:ascii="Times New Roman" w:eastAsia="Times New Roman" w:hAnsi="Times New Roman" w:cs="Times New Roman"/>
          <w:sz w:val="24"/>
          <w:szCs w:val="24"/>
          <w:lang w:eastAsia="en-IN"/>
        </w:rPr>
        <w:t>,</w:t>
      </w:r>
      <w:r w:rsidRPr="00DC1103">
        <w:rPr>
          <w:rFonts w:ascii="Times New Roman" w:eastAsia="Times New Roman" w:hAnsi="Times New Roman" w:cs="Times New Roman"/>
          <w:sz w:val="24"/>
          <w:szCs w:val="24"/>
          <w:lang w:eastAsia="en-IN"/>
        </w:rPr>
        <w:t xml:space="preserve"> and security in developing Autonomous Vehicles. </w:t>
      </w:r>
      <w:r w:rsidRPr="00DC1103">
        <w:rPr>
          <w:rFonts w:ascii="Times New Roman" w:eastAsia="Times New Roman" w:hAnsi="Times New Roman" w:cs="Times New Roman"/>
          <w:i/>
          <w:iCs/>
          <w:sz w:val="24"/>
          <w:szCs w:val="24"/>
          <w:lang w:eastAsia="en-IN"/>
        </w:rPr>
        <w:t>2017 10th International Symposium on Advanced Topics in Electrical Engineering (ATEE)</w:t>
      </w:r>
      <w:r w:rsidRPr="00DC1103">
        <w:rPr>
          <w:rFonts w:ascii="Times New Roman" w:eastAsia="Times New Roman" w:hAnsi="Times New Roman" w:cs="Times New Roman"/>
          <w:sz w:val="24"/>
          <w:szCs w:val="24"/>
          <w:lang w:eastAsia="en-IN"/>
        </w:rPr>
        <w:t xml:space="preserve">, 673–676. </w:t>
      </w:r>
      <w:hyperlink r:id="rId17" w:history="1">
        <w:r w:rsidRPr="00DC1103">
          <w:rPr>
            <w:rStyle w:val="Hyperlink"/>
            <w:rFonts w:ascii="Times New Roman" w:eastAsia="Times New Roman" w:hAnsi="Times New Roman" w:cs="Times New Roman"/>
            <w:sz w:val="24"/>
            <w:szCs w:val="24"/>
            <w:lang w:eastAsia="en-IN"/>
          </w:rPr>
          <w:t>https://doi.org/10.1109/atee.2017.7905041</w:t>
        </w:r>
      </w:hyperlink>
      <w:r w:rsidR="00E14A7B" w:rsidRPr="00DC1103">
        <w:rPr>
          <w:rFonts w:ascii="Times New Roman" w:eastAsia="Times New Roman" w:hAnsi="Times New Roman" w:cs="Times New Roman"/>
          <w:sz w:val="24"/>
          <w:szCs w:val="24"/>
          <w:lang w:eastAsia="en-IN"/>
        </w:rPr>
        <w:t xml:space="preserve"> </w:t>
      </w:r>
    </w:p>
    <w:p w14:paraId="69B89E4F" w14:textId="6E89F871" w:rsidR="00E14A7B" w:rsidRPr="00DC1103" w:rsidRDefault="00E14A7B" w:rsidP="00E14A7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Harikannan, N., Vinodh, S., &amp; Antony, J. (2023). Analysis of the relationship among </w:t>
      </w:r>
      <w:r w:rsidR="00BB38E4" w:rsidRPr="00DC1103">
        <w:rPr>
          <w:rFonts w:ascii="Times New Roman" w:eastAsia="Times New Roman" w:hAnsi="Times New Roman" w:cs="Times New Roman"/>
          <w:sz w:val="24"/>
          <w:szCs w:val="24"/>
          <w:lang w:eastAsia="en-IN"/>
        </w:rPr>
        <w:t>Industry</w:t>
      </w:r>
      <w:r w:rsidRPr="00DC1103">
        <w:rPr>
          <w:rFonts w:ascii="Times New Roman" w:eastAsia="Times New Roman" w:hAnsi="Times New Roman" w:cs="Times New Roman"/>
          <w:sz w:val="24"/>
          <w:szCs w:val="24"/>
          <w:lang w:eastAsia="en-IN"/>
        </w:rPr>
        <w:t xml:space="preserve"> 4.0 Technologies, </w:t>
      </w:r>
      <w:r w:rsidR="00BB38E4" w:rsidRPr="00DC1103">
        <w:rPr>
          <w:rFonts w:ascii="Times New Roman" w:eastAsia="Times New Roman" w:hAnsi="Times New Roman" w:cs="Times New Roman"/>
          <w:sz w:val="24"/>
          <w:szCs w:val="24"/>
          <w:lang w:eastAsia="en-IN"/>
        </w:rPr>
        <w:t>Sustainable Manufacturing Practices,</w:t>
      </w:r>
      <w:r w:rsidRPr="00DC1103">
        <w:rPr>
          <w:rFonts w:ascii="Times New Roman" w:eastAsia="Times New Roman" w:hAnsi="Times New Roman" w:cs="Times New Roman"/>
          <w:sz w:val="24"/>
          <w:szCs w:val="24"/>
          <w:lang w:eastAsia="en-IN"/>
        </w:rPr>
        <w:t xml:space="preserve"> and organizational sustainable performance using structural equation modelling. </w:t>
      </w:r>
      <w:r w:rsidRPr="00DC1103">
        <w:rPr>
          <w:rFonts w:ascii="Times New Roman" w:eastAsia="Times New Roman" w:hAnsi="Times New Roman" w:cs="Times New Roman"/>
          <w:i/>
          <w:iCs/>
          <w:sz w:val="24"/>
          <w:szCs w:val="24"/>
          <w:lang w:eastAsia="en-IN"/>
        </w:rPr>
        <w:t>The TQM Journal</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37</w:t>
      </w:r>
      <w:r w:rsidRPr="00DC1103">
        <w:rPr>
          <w:rFonts w:ascii="Times New Roman" w:eastAsia="Times New Roman" w:hAnsi="Times New Roman" w:cs="Times New Roman"/>
          <w:sz w:val="24"/>
          <w:szCs w:val="24"/>
          <w:lang w:eastAsia="en-IN"/>
        </w:rPr>
        <w:t xml:space="preserve">(1), 42–72. </w:t>
      </w:r>
      <w:hyperlink r:id="rId18" w:history="1">
        <w:r w:rsidRPr="00DC1103">
          <w:rPr>
            <w:rStyle w:val="Hyperlink"/>
            <w:rFonts w:ascii="Times New Roman" w:eastAsia="Times New Roman" w:hAnsi="Times New Roman" w:cs="Times New Roman"/>
            <w:sz w:val="24"/>
            <w:szCs w:val="24"/>
            <w:lang w:eastAsia="en-IN"/>
          </w:rPr>
          <w:t>https://doi.org/10.1108/tqm-02-2023-0044</w:t>
        </w:r>
      </w:hyperlink>
      <w:r w:rsidRPr="00DC1103">
        <w:rPr>
          <w:rFonts w:ascii="Times New Roman" w:eastAsia="Times New Roman" w:hAnsi="Times New Roman" w:cs="Times New Roman"/>
          <w:sz w:val="24"/>
          <w:szCs w:val="24"/>
          <w:lang w:eastAsia="en-IN"/>
        </w:rPr>
        <w:t xml:space="preserve"> </w:t>
      </w:r>
    </w:p>
    <w:p w14:paraId="238DE001" w14:textId="77777777" w:rsidR="00E14A7B" w:rsidRPr="00DC1103" w:rsidRDefault="00E14A7B" w:rsidP="00E14A7B">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Husain, I. (2021). </w:t>
      </w:r>
      <w:r w:rsidRPr="00DC1103">
        <w:rPr>
          <w:rFonts w:ascii="Times New Roman" w:eastAsia="Times New Roman" w:hAnsi="Times New Roman" w:cs="Times New Roman"/>
          <w:i/>
          <w:iCs/>
          <w:sz w:val="24"/>
          <w:szCs w:val="24"/>
          <w:lang w:eastAsia="en-IN"/>
        </w:rPr>
        <w:t>Electric and Hybrid Vehicles</w:t>
      </w:r>
      <w:r w:rsidRPr="00DC1103">
        <w:rPr>
          <w:rFonts w:ascii="Times New Roman" w:eastAsia="Times New Roman" w:hAnsi="Times New Roman" w:cs="Times New Roman"/>
          <w:sz w:val="24"/>
          <w:szCs w:val="24"/>
          <w:lang w:eastAsia="en-IN"/>
        </w:rPr>
        <w:t xml:space="preserve"> (3rd ed.). CRC Press. </w:t>
      </w:r>
    </w:p>
    <w:p w14:paraId="60D11AED" w14:textId="3E0CFC77" w:rsidR="00E14A7B" w:rsidRPr="00DC1103" w:rsidRDefault="00E14A7B" w:rsidP="00E14A7B">
      <w:pPr>
        <w:pStyle w:val="ListParagraph"/>
        <w:spacing w:before="100" w:beforeAutospacing="1" w:after="100" w:afterAutospacing="1" w:line="240" w:lineRule="auto"/>
        <w:ind w:left="1080"/>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Available at: </w:t>
      </w:r>
      <w:hyperlink r:id="rId19" w:history="1">
        <w:r w:rsidRPr="00DC1103">
          <w:rPr>
            <w:rStyle w:val="Hyperlink"/>
            <w:rFonts w:ascii="Times New Roman" w:eastAsia="Times New Roman" w:hAnsi="Times New Roman" w:cs="Times New Roman"/>
            <w:sz w:val="24"/>
            <w:szCs w:val="24"/>
            <w:lang w:eastAsia="en-IN"/>
          </w:rPr>
          <w:t>https://doi.org/10.1201/9780429490927</w:t>
        </w:r>
      </w:hyperlink>
      <w:r w:rsidR="00635143" w:rsidRPr="00DC1103">
        <w:rPr>
          <w:rFonts w:ascii="Times New Roman" w:eastAsia="Times New Roman" w:hAnsi="Times New Roman" w:cs="Times New Roman"/>
          <w:sz w:val="24"/>
          <w:szCs w:val="24"/>
          <w:lang w:eastAsia="en-IN"/>
        </w:rPr>
        <w:t xml:space="preserve"> </w:t>
      </w:r>
    </w:p>
    <w:p w14:paraId="14348BAD" w14:textId="77777777" w:rsidR="00635143" w:rsidRPr="00DC1103" w:rsidRDefault="00635143" w:rsidP="00651651">
      <w:pPr>
        <w:pStyle w:val="ListParagraph"/>
        <w:numPr>
          <w:ilvl w:val="0"/>
          <w:numId w:val="20"/>
        </w:numPr>
        <w:tabs>
          <w:tab w:val="left" w:pos="1610"/>
        </w:tabs>
        <w:rPr>
          <w:rFonts w:ascii="Times New Roman" w:hAnsi="Times New Roman" w:cs="Times New Roman"/>
          <w:b/>
          <w:bCs/>
          <w:sz w:val="24"/>
          <w:szCs w:val="24"/>
        </w:rPr>
      </w:pPr>
      <w:r w:rsidRPr="00DC1103">
        <w:rPr>
          <w:rFonts w:ascii="Times New Roman" w:eastAsia="Times New Roman" w:hAnsi="Times New Roman" w:cs="Times New Roman"/>
          <w:sz w:val="24"/>
          <w:szCs w:val="24"/>
          <w:lang w:eastAsia="en-IN"/>
        </w:rPr>
        <w:t>Mayank Agrawal, Prof. Ranjit Singh, Rishabh Singhal, 2017, Productivity Improvement and Capacity Enhancement of an Automobile Industry: A Case Study, INTERNATIONAL JOURNAL OF ENGINEERING RESEARCH &amp; TECHNOLOGY (IJERT) Volume 06, Issue 11 (November 2017), Available at:</w:t>
      </w:r>
    </w:p>
    <w:p w14:paraId="750E8FAC" w14:textId="7C5546CC" w:rsidR="00635143" w:rsidRPr="00DC1103" w:rsidRDefault="00635143" w:rsidP="00635143">
      <w:pPr>
        <w:pStyle w:val="ListParagraph"/>
        <w:tabs>
          <w:tab w:val="left" w:pos="1610"/>
        </w:tabs>
        <w:ind w:left="1080"/>
        <w:rPr>
          <w:rFonts w:ascii="Times New Roman" w:hAnsi="Times New Roman" w:cs="Times New Roman"/>
          <w:b/>
          <w:bCs/>
          <w:sz w:val="24"/>
          <w:szCs w:val="24"/>
        </w:rPr>
      </w:pPr>
      <w:hyperlink r:id="rId20" w:history="1">
        <w:r w:rsidRPr="00DC1103">
          <w:rPr>
            <w:rStyle w:val="Hyperlink"/>
            <w:rFonts w:ascii="Times New Roman" w:eastAsia="Times New Roman" w:hAnsi="Times New Roman" w:cs="Times New Roman"/>
            <w:sz w:val="24"/>
            <w:szCs w:val="24"/>
            <w:lang w:eastAsia="en-IN"/>
          </w:rPr>
          <w:t>http://dx.doi.org/10.17577/IJERTV6IS110230</w:t>
        </w:r>
      </w:hyperlink>
      <w:r w:rsidRPr="00DC1103">
        <w:rPr>
          <w:rFonts w:ascii="Times New Roman" w:eastAsia="Times New Roman" w:hAnsi="Times New Roman" w:cs="Times New Roman"/>
          <w:sz w:val="24"/>
          <w:szCs w:val="24"/>
          <w:lang w:eastAsia="en-IN"/>
        </w:rPr>
        <w:t xml:space="preserve"> </w:t>
      </w:r>
    </w:p>
    <w:p w14:paraId="47E12956" w14:textId="333E692A" w:rsidR="00C21539" w:rsidRPr="00DC1103" w:rsidRDefault="00C21539" w:rsidP="00C21539">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Nettekoven, Z. (2023). </w:t>
      </w:r>
      <w:r w:rsidRPr="00DC1103">
        <w:rPr>
          <w:rFonts w:ascii="Times New Roman" w:eastAsia="Times New Roman" w:hAnsi="Times New Roman" w:cs="Times New Roman"/>
          <w:i/>
          <w:iCs/>
          <w:sz w:val="24"/>
          <w:szCs w:val="24"/>
          <w:lang w:eastAsia="en-IN"/>
        </w:rPr>
        <w:t>Automotive industry transformation and industrial policy in the EU and Germany: A critical perspective</w:t>
      </w:r>
      <w:r w:rsidRPr="00DC1103">
        <w:rPr>
          <w:rFonts w:ascii="Times New Roman" w:eastAsia="Times New Roman" w:hAnsi="Times New Roman" w:cs="Times New Roman"/>
          <w:sz w:val="24"/>
          <w:szCs w:val="24"/>
          <w:lang w:eastAsia="en-IN"/>
        </w:rPr>
        <w:t xml:space="preserve">. IPE Berlin. Available at: </w:t>
      </w:r>
      <w:hyperlink r:id="rId21" w:history="1">
        <w:r w:rsidRPr="00DC1103">
          <w:rPr>
            <w:rStyle w:val="Hyperlink"/>
            <w:rFonts w:ascii="Times New Roman" w:eastAsia="Times New Roman" w:hAnsi="Times New Roman" w:cs="Times New Roman"/>
            <w:sz w:val="24"/>
            <w:szCs w:val="24"/>
            <w:lang w:eastAsia="en-IN"/>
          </w:rPr>
          <w:t>https://www.ipe-berlin.org/fileadmin/institut-ipe/Dokumente/Working_Papers/ipe_working_paper_208.pdf</w:t>
        </w:r>
      </w:hyperlink>
      <w:r w:rsidRPr="00DC1103">
        <w:rPr>
          <w:rFonts w:ascii="Times New Roman" w:eastAsia="Times New Roman" w:hAnsi="Times New Roman" w:cs="Times New Roman"/>
          <w:sz w:val="24"/>
          <w:szCs w:val="24"/>
          <w:lang w:eastAsia="en-IN"/>
        </w:rPr>
        <w:t xml:space="preserve"> </w:t>
      </w:r>
    </w:p>
    <w:p w14:paraId="3E8D9FA7" w14:textId="786E1C3E" w:rsidR="00AA558D" w:rsidRPr="00DC1103" w:rsidRDefault="00AA558D" w:rsidP="00AA558D">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Nayan, K. R. (2025). Digital Manufacturing Transformation in the automotive industry: A technical analysis. </w:t>
      </w:r>
      <w:r w:rsidRPr="00DC1103">
        <w:rPr>
          <w:rFonts w:ascii="Times New Roman" w:eastAsia="Times New Roman" w:hAnsi="Times New Roman" w:cs="Times New Roman"/>
          <w:i/>
          <w:iCs/>
          <w:sz w:val="24"/>
          <w:szCs w:val="24"/>
          <w:lang w:eastAsia="en-IN"/>
        </w:rPr>
        <w:t>International Journal of Scientific Research in Computer Science, Engineering and Information Technology</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11</w:t>
      </w:r>
      <w:r w:rsidRPr="00DC1103">
        <w:rPr>
          <w:rFonts w:ascii="Times New Roman" w:eastAsia="Times New Roman" w:hAnsi="Times New Roman" w:cs="Times New Roman"/>
          <w:sz w:val="24"/>
          <w:szCs w:val="24"/>
          <w:lang w:eastAsia="en-IN"/>
        </w:rPr>
        <w:t xml:space="preserve">(2), 242–248. Available at: </w:t>
      </w:r>
      <w:hyperlink r:id="rId22" w:history="1">
        <w:r w:rsidRPr="00DC1103">
          <w:rPr>
            <w:rStyle w:val="Hyperlink"/>
            <w:rFonts w:ascii="Times New Roman" w:eastAsia="Times New Roman" w:hAnsi="Times New Roman" w:cs="Times New Roman"/>
            <w:sz w:val="24"/>
            <w:szCs w:val="24"/>
            <w:lang w:eastAsia="en-IN"/>
          </w:rPr>
          <w:t>https://doi.org/10.32628/cseit25112362</w:t>
        </w:r>
      </w:hyperlink>
      <w:r w:rsidRPr="00DC1103">
        <w:rPr>
          <w:rFonts w:ascii="Times New Roman" w:eastAsia="Times New Roman" w:hAnsi="Times New Roman" w:cs="Times New Roman"/>
          <w:sz w:val="24"/>
          <w:szCs w:val="24"/>
          <w:lang w:eastAsia="en-IN"/>
        </w:rPr>
        <w:t xml:space="preserve"> </w:t>
      </w:r>
    </w:p>
    <w:p w14:paraId="0ECFB871" w14:textId="06049253" w:rsidR="00FE1632" w:rsidRPr="00DC1103" w:rsidRDefault="00FE1632" w:rsidP="00FE1632">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Rodrigues, D., &amp; Rua, O. L. (2025). Open innovation as a model to boost the business success of SMEs in the automotive sector: A multiple case study. </w:t>
      </w:r>
      <w:r w:rsidRPr="00DC1103">
        <w:rPr>
          <w:rFonts w:ascii="Times New Roman" w:eastAsia="Times New Roman" w:hAnsi="Times New Roman" w:cs="Times New Roman"/>
          <w:i/>
          <w:iCs/>
          <w:sz w:val="24"/>
          <w:szCs w:val="24"/>
          <w:lang w:eastAsia="en-IN"/>
        </w:rPr>
        <w:t>Journal of Open Innovation: Technology, Market, and Complexity</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11</w:t>
      </w:r>
      <w:r w:rsidRPr="00DC1103">
        <w:rPr>
          <w:rFonts w:ascii="Times New Roman" w:eastAsia="Times New Roman" w:hAnsi="Times New Roman" w:cs="Times New Roman"/>
          <w:sz w:val="24"/>
          <w:szCs w:val="24"/>
          <w:lang w:eastAsia="en-IN"/>
        </w:rPr>
        <w:t xml:space="preserve">(3), 100577. Available at: </w:t>
      </w:r>
      <w:hyperlink r:id="rId23" w:history="1">
        <w:r w:rsidRPr="00DC1103">
          <w:rPr>
            <w:rStyle w:val="Hyperlink"/>
            <w:rFonts w:ascii="Times New Roman" w:eastAsia="Times New Roman" w:hAnsi="Times New Roman" w:cs="Times New Roman"/>
            <w:sz w:val="24"/>
            <w:szCs w:val="24"/>
            <w:lang w:eastAsia="en-IN"/>
          </w:rPr>
          <w:t>https://doi.org/10.1016/j.joitmc.2025.100577</w:t>
        </w:r>
      </w:hyperlink>
      <w:r w:rsidRPr="00DC1103">
        <w:rPr>
          <w:rFonts w:ascii="Times New Roman" w:eastAsia="Times New Roman" w:hAnsi="Times New Roman" w:cs="Times New Roman"/>
          <w:sz w:val="24"/>
          <w:szCs w:val="24"/>
          <w:lang w:eastAsia="en-IN"/>
        </w:rPr>
        <w:t xml:space="preserve"> </w:t>
      </w:r>
    </w:p>
    <w:p w14:paraId="622AD2BD" w14:textId="615A1E51" w:rsidR="00651651" w:rsidRPr="00DC1103" w:rsidRDefault="00D517B4" w:rsidP="00D517B4">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1103">
        <w:rPr>
          <w:rFonts w:ascii="Times New Roman" w:eastAsia="Times New Roman" w:hAnsi="Times New Roman" w:cs="Times New Roman"/>
          <w:sz w:val="24"/>
          <w:szCs w:val="24"/>
          <w:lang w:eastAsia="en-IN"/>
        </w:rPr>
        <w:t>Madaram</w:t>
      </w:r>
      <w:proofErr w:type="spellEnd"/>
      <w:r w:rsidRPr="00DC1103">
        <w:rPr>
          <w:rFonts w:ascii="Times New Roman" w:eastAsia="Times New Roman" w:hAnsi="Times New Roman" w:cs="Times New Roman"/>
          <w:sz w:val="24"/>
          <w:szCs w:val="24"/>
          <w:lang w:eastAsia="en-IN"/>
        </w:rPr>
        <w:t xml:space="preserve">, V. G., Biswas, P. K., Sain, C., </w:t>
      </w:r>
      <w:proofErr w:type="spellStart"/>
      <w:r w:rsidRPr="00DC1103">
        <w:rPr>
          <w:rFonts w:ascii="Times New Roman" w:eastAsia="Times New Roman" w:hAnsi="Times New Roman" w:cs="Times New Roman"/>
          <w:sz w:val="24"/>
          <w:szCs w:val="24"/>
          <w:lang w:eastAsia="en-IN"/>
        </w:rPr>
        <w:t>Thanikanti</w:t>
      </w:r>
      <w:proofErr w:type="spellEnd"/>
      <w:r w:rsidRPr="00DC1103">
        <w:rPr>
          <w:rFonts w:ascii="Times New Roman" w:eastAsia="Times New Roman" w:hAnsi="Times New Roman" w:cs="Times New Roman"/>
          <w:sz w:val="24"/>
          <w:szCs w:val="24"/>
          <w:lang w:eastAsia="en-IN"/>
        </w:rPr>
        <w:t xml:space="preserve">, S. B., &amp; Balachandran, P. K. (2024). Advancement of Electric Vehicle Technologies, classification of charging methodologies, and optimization strategies for Sustainable Development - A Comprehensive Review. </w:t>
      </w:r>
      <w:proofErr w:type="spellStart"/>
      <w:r w:rsidRPr="00DC1103">
        <w:rPr>
          <w:rFonts w:ascii="Times New Roman" w:eastAsia="Times New Roman" w:hAnsi="Times New Roman" w:cs="Times New Roman"/>
          <w:i/>
          <w:iCs/>
          <w:sz w:val="24"/>
          <w:szCs w:val="24"/>
          <w:lang w:eastAsia="en-IN"/>
        </w:rPr>
        <w:t>Heliyon</w:t>
      </w:r>
      <w:proofErr w:type="spellEnd"/>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10</w:t>
      </w:r>
      <w:r w:rsidRPr="00DC1103">
        <w:rPr>
          <w:rFonts w:ascii="Times New Roman" w:eastAsia="Times New Roman" w:hAnsi="Times New Roman" w:cs="Times New Roman"/>
          <w:sz w:val="24"/>
          <w:szCs w:val="24"/>
          <w:lang w:eastAsia="en-IN"/>
        </w:rPr>
        <w:t xml:space="preserve">(20). </w:t>
      </w:r>
      <w:r w:rsidR="00D77EC2" w:rsidRPr="00DC1103">
        <w:rPr>
          <w:rFonts w:ascii="Times New Roman" w:eastAsia="Times New Roman" w:hAnsi="Times New Roman" w:cs="Times New Roman"/>
          <w:sz w:val="24"/>
          <w:szCs w:val="24"/>
          <w:lang w:eastAsia="en-IN"/>
        </w:rPr>
        <w:t>ScienceDirect</w:t>
      </w:r>
      <w:hyperlink r:id="rId24" w:history="1">
        <w:r w:rsidR="00D77EC2" w:rsidRPr="00DC1103">
          <w:rPr>
            <w:rStyle w:val="Hyperlink"/>
            <w:rFonts w:ascii="Times New Roman" w:eastAsia="Times New Roman" w:hAnsi="Times New Roman" w:cs="Times New Roman"/>
            <w:sz w:val="24"/>
            <w:szCs w:val="24"/>
            <w:lang w:eastAsia="en-IN"/>
          </w:rPr>
          <w:t>https://doi.org/10.1016/j.heliyon.2024.e39299</w:t>
        </w:r>
      </w:hyperlink>
      <w:r w:rsidRPr="00DC1103">
        <w:rPr>
          <w:rFonts w:ascii="Times New Roman" w:eastAsia="Times New Roman" w:hAnsi="Times New Roman" w:cs="Times New Roman"/>
          <w:sz w:val="24"/>
          <w:szCs w:val="24"/>
          <w:lang w:eastAsia="en-IN"/>
        </w:rPr>
        <w:t xml:space="preserve"> </w:t>
      </w:r>
    </w:p>
    <w:p w14:paraId="76E1C3E4" w14:textId="5ACF64C7" w:rsidR="00862BBF" w:rsidRPr="00DC1103" w:rsidRDefault="00862BBF" w:rsidP="00862BB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C1103">
        <w:rPr>
          <w:rFonts w:ascii="Times New Roman" w:eastAsia="Times New Roman" w:hAnsi="Times New Roman" w:cs="Times New Roman"/>
          <w:sz w:val="24"/>
          <w:szCs w:val="24"/>
          <w:lang w:eastAsia="en-IN"/>
        </w:rPr>
        <w:t>Scharold</w:t>
      </w:r>
      <w:proofErr w:type="spellEnd"/>
      <w:r w:rsidRPr="00DC1103">
        <w:rPr>
          <w:rFonts w:ascii="Times New Roman" w:eastAsia="Times New Roman" w:hAnsi="Times New Roman" w:cs="Times New Roman"/>
          <w:sz w:val="24"/>
          <w:szCs w:val="24"/>
          <w:lang w:eastAsia="en-IN"/>
        </w:rPr>
        <w:t>, F., &amp; Paetzold-</w:t>
      </w:r>
      <w:proofErr w:type="spellStart"/>
      <w:r w:rsidRPr="00DC1103">
        <w:rPr>
          <w:rFonts w:ascii="Times New Roman" w:eastAsia="Times New Roman" w:hAnsi="Times New Roman" w:cs="Times New Roman"/>
          <w:sz w:val="24"/>
          <w:szCs w:val="24"/>
          <w:lang w:eastAsia="en-IN"/>
        </w:rPr>
        <w:t>Byhain</w:t>
      </w:r>
      <w:proofErr w:type="spellEnd"/>
      <w:r w:rsidRPr="00DC1103">
        <w:rPr>
          <w:rFonts w:ascii="Times New Roman" w:eastAsia="Times New Roman" w:hAnsi="Times New Roman" w:cs="Times New Roman"/>
          <w:sz w:val="24"/>
          <w:szCs w:val="24"/>
          <w:lang w:eastAsia="en-IN"/>
        </w:rPr>
        <w:t>, K. (2024). Towards agile automotive development: Benefits, challenges</w:t>
      </w:r>
      <w:r w:rsidR="00BB38E4" w:rsidRPr="00DC1103">
        <w:rPr>
          <w:rFonts w:ascii="Times New Roman" w:eastAsia="Times New Roman" w:hAnsi="Times New Roman" w:cs="Times New Roman"/>
          <w:sz w:val="24"/>
          <w:szCs w:val="24"/>
          <w:lang w:eastAsia="en-IN"/>
        </w:rPr>
        <w:t>,</w:t>
      </w:r>
      <w:r w:rsidRPr="00DC1103">
        <w:rPr>
          <w:rFonts w:ascii="Times New Roman" w:eastAsia="Times New Roman" w:hAnsi="Times New Roman" w:cs="Times New Roman"/>
          <w:sz w:val="24"/>
          <w:szCs w:val="24"/>
          <w:lang w:eastAsia="en-IN"/>
        </w:rPr>
        <w:t xml:space="preserve"> and organizational changes. </w:t>
      </w:r>
      <w:r w:rsidRPr="00DC1103">
        <w:rPr>
          <w:rFonts w:ascii="Times New Roman" w:eastAsia="Times New Roman" w:hAnsi="Times New Roman" w:cs="Times New Roman"/>
          <w:i/>
          <w:iCs/>
          <w:sz w:val="24"/>
          <w:szCs w:val="24"/>
          <w:lang w:eastAsia="en-IN"/>
        </w:rPr>
        <w:t>Proceedings of the Design Society</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4</w:t>
      </w:r>
      <w:r w:rsidRPr="00DC1103">
        <w:rPr>
          <w:rFonts w:ascii="Times New Roman" w:eastAsia="Times New Roman" w:hAnsi="Times New Roman" w:cs="Times New Roman"/>
          <w:sz w:val="24"/>
          <w:szCs w:val="24"/>
          <w:lang w:eastAsia="en-IN"/>
        </w:rPr>
        <w:t xml:space="preserve">, 345–352. </w:t>
      </w:r>
      <w:hyperlink r:id="rId25" w:history="1">
        <w:r w:rsidRPr="00DC1103">
          <w:rPr>
            <w:rStyle w:val="Hyperlink"/>
            <w:rFonts w:ascii="Times New Roman" w:eastAsia="Times New Roman" w:hAnsi="Times New Roman" w:cs="Times New Roman"/>
            <w:sz w:val="24"/>
            <w:szCs w:val="24"/>
            <w:lang w:eastAsia="en-IN"/>
          </w:rPr>
          <w:t>https://doi.org/10.1017/pds.2024.37</w:t>
        </w:r>
      </w:hyperlink>
      <w:r w:rsidRPr="00DC1103">
        <w:rPr>
          <w:rFonts w:ascii="Times New Roman" w:eastAsia="Times New Roman" w:hAnsi="Times New Roman" w:cs="Times New Roman"/>
          <w:sz w:val="24"/>
          <w:szCs w:val="24"/>
          <w:lang w:eastAsia="en-IN"/>
        </w:rPr>
        <w:t xml:space="preserve"> </w:t>
      </w:r>
    </w:p>
    <w:p w14:paraId="137DD1F4" w14:textId="1110BBE4" w:rsidR="00862BBF" w:rsidRPr="00DC1103" w:rsidRDefault="005A533D" w:rsidP="00862BBF">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Valla</w:t>
      </w:r>
      <w:r w:rsidR="00862BBF" w:rsidRPr="00DC1103">
        <w:rPr>
          <w:rFonts w:ascii="Times New Roman" w:eastAsia="Times New Roman" w:hAnsi="Times New Roman" w:cs="Times New Roman"/>
          <w:sz w:val="24"/>
          <w:szCs w:val="24"/>
          <w:lang w:eastAsia="en-IN"/>
        </w:rPr>
        <w:t xml:space="preserve">, V., Chattopadhyaya, S., Mukhopadhyay, A. K., Sharma, S., Kumar, V., Li, C., &amp; Singh, S. (2023). Lean, Green, and Smart Manufacturing: An ingenious framework for enhancing the sustainability of Operations Management on the shop floor in </w:t>
      </w:r>
      <w:r w:rsidR="00BB38E4" w:rsidRPr="00DC1103">
        <w:rPr>
          <w:rFonts w:ascii="Times New Roman" w:eastAsia="Times New Roman" w:hAnsi="Times New Roman" w:cs="Times New Roman"/>
          <w:sz w:val="24"/>
          <w:szCs w:val="24"/>
          <w:lang w:eastAsia="en-IN"/>
        </w:rPr>
        <w:t>Industry</w:t>
      </w:r>
      <w:r w:rsidR="00862BBF" w:rsidRPr="00DC1103">
        <w:rPr>
          <w:rFonts w:ascii="Times New Roman" w:eastAsia="Times New Roman" w:hAnsi="Times New Roman" w:cs="Times New Roman"/>
          <w:sz w:val="24"/>
          <w:szCs w:val="24"/>
          <w:lang w:eastAsia="en-IN"/>
        </w:rPr>
        <w:t xml:space="preserve"> 4.0. </w:t>
      </w:r>
      <w:r w:rsidR="00862BBF" w:rsidRPr="00DC1103">
        <w:rPr>
          <w:rFonts w:ascii="Times New Roman" w:eastAsia="Times New Roman" w:hAnsi="Times New Roman" w:cs="Times New Roman"/>
          <w:i/>
          <w:iCs/>
          <w:sz w:val="24"/>
          <w:szCs w:val="24"/>
          <w:lang w:eastAsia="en-IN"/>
        </w:rPr>
        <w:t>Proceedings of the Institution of Mechanical Engineers, Part E: Journal of Process Mechanical Engineering</w:t>
      </w:r>
      <w:r w:rsidR="00862BBF" w:rsidRPr="00DC1103">
        <w:rPr>
          <w:rFonts w:ascii="Times New Roman" w:eastAsia="Times New Roman" w:hAnsi="Times New Roman" w:cs="Times New Roman"/>
          <w:sz w:val="24"/>
          <w:szCs w:val="24"/>
          <w:lang w:eastAsia="en-IN"/>
        </w:rPr>
        <w:t xml:space="preserve">, </w:t>
      </w:r>
      <w:r w:rsidR="00862BBF" w:rsidRPr="00DC1103">
        <w:rPr>
          <w:rFonts w:ascii="Times New Roman" w:eastAsia="Times New Roman" w:hAnsi="Times New Roman" w:cs="Times New Roman"/>
          <w:i/>
          <w:iCs/>
          <w:sz w:val="24"/>
          <w:szCs w:val="24"/>
          <w:lang w:eastAsia="en-IN"/>
        </w:rPr>
        <w:t>238</w:t>
      </w:r>
      <w:r w:rsidR="00862BBF" w:rsidRPr="00DC1103">
        <w:rPr>
          <w:rFonts w:ascii="Times New Roman" w:eastAsia="Times New Roman" w:hAnsi="Times New Roman" w:cs="Times New Roman"/>
          <w:sz w:val="24"/>
          <w:szCs w:val="24"/>
          <w:lang w:eastAsia="en-IN"/>
        </w:rPr>
        <w:t xml:space="preserve">(4), 1976–1990. </w:t>
      </w:r>
      <w:hyperlink r:id="rId26" w:history="1">
        <w:r w:rsidR="00862BBF" w:rsidRPr="00DC1103">
          <w:rPr>
            <w:rStyle w:val="Hyperlink"/>
            <w:rFonts w:ascii="Times New Roman" w:eastAsia="Times New Roman" w:hAnsi="Times New Roman" w:cs="Times New Roman"/>
            <w:sz w:val="24"/>
            <w:szCs w:val="24"/>
            <w:lang w:eastAsia="en-IN"/>
          </w:rPr>
          <w:t>https://doi.org/10.1177/09544089231159834</w:t>
        </w:r>
      </w:hyperlink>
      <w:r w:rsidR="00862BBF" w:rsidRPr="00DC1103">
        <w:rPr>
          <w:rFonts w:ascii="Times New Roman" w:eastAsia="Times New Roman" w:hAnsi="Times New Roman" w:cs="Times New Roman"/>
          <w:sz w:val="24"/>
          <w:szCs w:val="24"/>
          <w:lang w:eastAsia="en-IN"/>
        </w:rPr>
        <w:t xml:space="preserve"> </w:t>
      </w:r>
    </w:p>
    <w:p w14:paraId="5AB25900" w14:textId="42EED7BF" w:rsidR="000627B0" w:rsidRPr="00DC1103" w:rsidRDefault="000627B0" w:rsidP="000627B0">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Valladares Montemayor, H. M., &amp; Chanda, R. H. (2023). Automotive industry’s circularity applications and </w:t>
      </w:r>
      <w:r w:rsidR="00BB38E4" w:rsidRPr="00DC1103">
        <w:rPr>
          <w:rFonts w:ascii="Times New Roman" w:eastAsia="Times New Roman" w:hAnsi="Times New Roman" w:cs="Times New Roman"/>
          <w:sz w:val="24"/>
          <w:szCs w:val="24"/>
          <w:lang w:eastAsia="en-IN"/>
        </w:rPr>
        <w:t>Industry</w:t>
      </w:r>
      <w:r w:rsidRPr="00DC1103">
        <w:rPr>
          <w:rFonts w:ascii="Times New Roman" w:eastAsia="Times New Roman" w:hAnsi="Times New Roman" w:cs="Times New Roman"/>
          <w:sz w:val="24"/>
          <w:szCs w:val="24"/>
          <w:lang w:eastAsia="en-IN"/>
        </w:rPr>
        <w:t xml:space="preserve"> 4.0. </w:t>
      </w:r>
      <w:r w:rsidRPr="00DC1103">
        <w:rPr>
          <w:rFonts w:ascii="Times New Roman" w:eastAsia="Times New Roman" w:hAnsi="Times New Roman" w:cs="Times New Roman"/>
          <w:i/>
          <w:iCs/>
          <w:sz w:val="24"/>
          <w:szCs w:val="24"/>
          <w:lang w:eastAsia="en-IN"/>
        </w:rPr>
        <w:t>Environmental Challenges</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12</w:t>
      </w:r>
      <w:r w:rsidRPr="00DC1103">
        <w:rPr>
          <w:rFonts w:ascii="Times New Roman" w:eastAsia="Times New Roman" w:hAnsi="Times New Roman" w:cs="Times New Roman"/>
          <w:sz w:val="24"/>
          <w:szCs w:val="24"/>
          <w:lang w:eastAsia="en-IN"/>
        </w:rPr>
        <w:t xml:space="preserve">, 100725. </w:t>
      </w:r>
      <w:hyperlink r:id="rId27" w:history="1">
        <w:r w:rsidRPr="00DC1103">
          <w:rPr>
            <w:rStyle w:val="Hyperlink"/>
            <w:rFonts w:ascii="Times New Roman" w:eastAsia="Times New Roman" w:hAnsi="Times New Roman" w:cs="Times New Roman"/>
            <w:sz w:val="24"/>
            <w:szCs w:val="24"/>
            <w:lang w:eastAsia="en-IN"/>
          </w:rPr>
          <w:t>https://doi.org/10.1016/j.envc.2023.100725</w:t>
        </w:r>
      </w:hyperlink>
      <w:r w:rsidRPr="00DC1103">
        <w:rPr>
          <w:rFonts w:ascii="Times New Roman" w:eastAsia="Times New Roman" w:hAnsi="Times New Roman" w:cs="Times New Roman"/>
          <w:sz w:val="24"/>
          <w:szCs w:val="24"/>
          <w:lang w:eastAsia="en-IN"/>
        </w:rPr>
        <w:t xml:space="preserve"> </w:t>
      </w:r>
    </w:p>
    <w:p w14:paraId="3C21289D" w14:textId="3DB0CE80" w:rsidR="000627B0" w:rsidRPr="00DC1103" w:rsidRDefault="000627B0" w:rsidP="000627B0">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Wrobel, I., &amp; </w:t>
      </w:r>
      <w:proofErr w:type="spellStart"/>
      <w:r w:rsidRPr="00DC1103">
        <w:rPr>
          <w:rFonts w:ascii="Times New Roman" w:eastAsia="Times New Roman" w:hAnsi="Times New Roman" w:cs="Times New Roman"/>
          <w:sz w:val="24"/>
          <w:szCs w:val="24"/>
          <w:lang w:eastAsia="en-IN"/>
        </w:rPr>
        <w:t>Sidzina</w:t>
      </w:r>
      <w:proofErr w:type="spellEnd"/>
      <w:r w:rsidRPr="00DC1103">
        <w:rPr>
          <w:rFonts w:ascii="Times New Roman" w:eastAsia="Times New Roman" w:hAnsi="Times New Roman" w:cs="Times New Roman"/>
          <w:sz w:val="24"/>
          <w:szCs w:val="24"/>
          <w:lang w:eastAsia="en-IN"/>
        </w:rPr>
        <w:t xml:space="preserve">, M. (2021). Design study for </w:t>
      </w:r>
      <w:r w:rsidR="00BB38E4" w:rsidRPr="00DC1103">
        <w:rPr>
          <w:rFonts w:ascii="Times New Roman" w:eastAsia="Times New Roman" w:hAnsi="Times New Roman" w:cs="Times New Roman"/>
          <w:sz w:val="24"/>
          <w:szCs w:val="24"/>
          <w:lang w:eastAsia="en-IN"/>
        </w:rPr>
        <w:t xml:space="preserve">an </w:t>
      </w:r>
      <w:r w:rsidRPr="00DC1103">
        <w:rPr>
          <w:rFonts w:ascii="Times New Roman" w:eastAsia="Times New Roman" w:hAnsi="Times New Roman" w:cs="Times New Roman"/>
          <w:sz w:val="24"/>
          <w:szCs w:val="24"/>
          <w:lang w:eastAsia="en-IN"/>
        </w:rPr>
        <w:t>automatic production line of sub-assemblies of new generation car body structures compliant with the “</w:t>
      </w:r>
      <w:r w:rsidR="00BB38E4" w:rsidRPr="00DC1103">
        <w:rPr>
          <w:rFonts w:ascii="Times New Roman" w:eastAsia="Times New Roman" w:hAnsi="Times New Roman" w:cs="Times New Roman"/>
          <w:sz w:val="24"/>
          <w:szCs w:val="24"/>
          <w:lang w:eastAsia="en-IN"/>
        </w:rPr>
        <w:t>Industry</w:t>
      </w:r>
      <w:r w:rsidRPr="00DC1103">
        <w:rPr>
          <w:rFonts w:ascii="Times New Roman" w:eastAsia="Times New Roman" w:hAnsi="Times New Roman" w:cs="Times New Roman"/>
          <w:sz w:val="24"/>
          <w:szCs w:val="24"/>
          <w:lang w:eastAsia="en-IN"/>
        </w:rPr>
        <w:t xml:space="preserve"> 4.0” concept. </w:t>
      </w:r>
      <w:r w:rsidRPr="00DC1103">
        <w:rPr>
          <w:rFonts w:ascii="Times New Roman" w:eastAsia="Times New Roman" w:hAnsi="Times New Roman" w:cs="Times New Roman"/>
          <w:i/>
          <w:iCs/>
          <w:sz w:val="24"/>
          <w:szCs w:val="24"/>
          <w:lang w:eastAsia="en-IN"/>
        </w:rPr>
        <w:t>Sensors</w:t>
      </w:r>
      <w:r w:rsidRPr="00DC1103">
        <w:rPr>
          <w:rFonts w:ascii="Times New Roman" w:eastAsia="Times New Roman" w:hAnsi="Times New Roman" w:cs="Times New Roman"/>
          <w:sz w:val="24"/>
          <w:szCs w:val="24"/>
          <w:lang w:eastAsia="en-IN"/>
        </w:rPr>
        <w:t xml:space="preserve">, </w:t>
      </w:r>
      <w:r w:rsidRPr="00DC1103">
        <w:rPr>
          <w:rFonts w:ascii="Times New Roman" w:eastAsia="Times New Roman" w:hAnsi="Times New Roman" w:cs="Times New Roman"/>
          <w:i/>
          <w:iCs/>
          <w:sz w:val="24"/>
          <w:szCs w:val="24"/>
          <w:lang w:eastAsia="en-IN"/>
        </w:rPr>
        <w:t>21</w:t>
      </w:r>
      <w:r w:rsidRPr="00DC1103">
        <w:rPr>
          <w:rFonts w:ascii="Times New Roman" w:eastAsia="Times New Roman" w:hAnsi="Times New Roman" w:cs="Times New Roman"/>
          <w:sz w:val="24"/>
          <w:szCs w:val="24"/>
          <w:lang w:eastAsia="en-IN"/>
        </w:rPr>
        <w:t xml:space="preserve">(7), 2434. </w:t>
      </w:r>
      <w:hyperlink r:id="rId28" w:history="1">
        <w:r w:rsidRPr="00DC1103">
          <w:rPr>
            <w:rStyle w:val="Hyperlink"/>
            <w:rFonts w:ascii="Times New Roman" w:eastAsia="Times New Roman" w:hAnsi="Times New Roman" w:cs="Times New Roman"/>
            <w:sz w:val="24"/>
            <w:szCs w:val="24"/>
            <w:lang w:eastAsia="en-IN"/>
          </w:rPr>
          <w:t>https://doi.org/10.3390/s21072434</w:t>
        </w:r>
      </w:hyperlink>
      <w:r w:rsidRPr="00DC1103">
        <w:rPr>
          <w:rFonts w:ascii="Times New Roman" w:eastAsia="Times New Roman" w:hAnsi="Times New Roman" w:cs="Times New Roman"/>
          <w:sz w:val="24"/>
          <w:szCs w:val="24"/>
          <w:lang w:eastAsia="en-IN"/>
        </w:rPr>
        <w:t xml:space="preserve"> </w:t>
      </w:r>
    </w:p>
    <w:p w14:paraId="178BF9D1" w14:textId="49950E29" w:rsidR="000627B0" w:rsidRPr="00DC1103" w:rsidRDefault="000627B0" w:rsidP="000627B0">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DC1103">
        <w:rPr>
          <w:rFonts w:ascii="Times New Roman" w:eastAsia="Times New Roman" w:hAnsi="Times New Roman" w:cs="Times New Roman"/>
          <w:sz w:val="24"/>
          <w:szCs w:val="24"/>
          <w:lang w:eastAsia="en-IN"/>
        </w:rPr>
        <w:t xml:space="preserve">Yun, J. J., Zhao, X., Koo, I., </w:t>
      </w:r>
      <w:proofErr w:type="spellStart"/>
      <w:r w:rsidRPr="00DC1103">
        <w:rPr>
          <w:rFonts w:ascii="Times New Roman" w:eastAsia="Times New Roman" w:hAnsi="Times New Roman" w:cs="Times New Roman"/>
          <w:sz w:val="24"/>
          <w:szCs w:val="24"/>
          <w:lang w:eastAsia="en-IN"/>
        </w:rPr>
        <w:t>Sadoi</w:t>
      </w:r>
      <w:proofErr w:type="spellEnd"/>
      <w:r w:rsidRPr="00DC1103">
        <w:rPr>
          <w:rFonts w:ascii="Times New Roman" w:eastAsia="Times New Roman" w:hAnsi="Times New Roman" w:cs="Times New Roman"/>
          <w:sz w:val="24"/>
          <w:szCs w:val="24"/>
          <w:lang w:eastAsia="en-IN"/>
        </w:rPr>
        <w:t>, Y., &amp; Pyka, A. (2025). Open innovation and digital transformation in the automotive industry: A Comparative Analysis of South Korea, Japan</w:t>
      </w:r>
      <w:r w:rsidR="00BB38E4" w:rsidRPr="00DC1103">
        <w:rPr>
          <w:rFonts w:ascii="Times New Roman" w:eastAsia="Times New Roman" w:hAnsi="Times New Roman" w:cs="Times New Roman"/>
          <w:sz w:val="24"/>
          <w:szCs w:val="24"/>
          <w:lang w:eastAsia="en-IN"/>
        </w:rPr>
        <w:t>,</w:t>
      </w:r>
      <w:r w:rsidRPr="00DC1103">
        <w:rPr>
          <w:rFonts w:ascii="Times New Roman" w:eastAsia="Times New Roman" w:hAnsi="Times New Roman" w:cs="Times New Roman"/>
          <w:sz w:val="24"/>
          <w:szCs w:val="24"/>
          <w:lang w:eastAsia="en-IN"/>
        </w:rPr>
        <w:t xml:space="preserve"> and Germany. </w:t>
      </w:r>
      <w:r w:rsidRPr="00DC1103">
        <w:rPr>
          <w:rFonts w:ascii="Times New Roman" w:eastAsia="Times New Roman" w:hAnsi="Times New Roman" w:cs="Times New Roman"/>
          <w:i/>
          <w:iCs/>
          <w:sz w:val="24"/>
          <w:szCs w:val="24"/>
          <w:lang w:eastAsia="en-IN"/>
        </w:rPr>
        <w:t>European Journal of Innovation Management</w:t>
      </w:r>
      <w:r w:rsidRPr="00DC1103">
        <w:rPr>
          <w:rFonts w:ascii="Times New Roman" w:eastAsia="Times New Roman" w:hAnsi="Times New Roman" w:cs="Times New Roman"/>
          <w:sz w:val="24"/>
          <w:szCs w:val="24"/>
          <w:lang w:eastAsia="en-IN"/>
        </w:rPr>
        <w:t xml:space="preserve">. </w:t>
      </w:r>
      <w:hyperlink r:id="rId29" w:history="1">
        <w:r w:rsidRPr="00DC1103">
          <w:rPr>
            <w:rStyle w:val="Hyperlink"/>
            <w:rFonts w:ascii="Times New Roman" w:eastAsia="Times New Roman" w:hAnsi="Times New Roman" w:cs="Times New Roman"/>
            <w:sz w:val="24"/>
            <w:szCs w:val="24"/>
            <w:lang w:eastAsia="en-IN"/>
          </w:rPr>
          <w:t>https://doi.org/10.1108/ejim-08-2024-0948</w:t>
        </w:r>
      </w:hyperlink>
      <w:r w:rsidRPr="00DC1103">
        <w:rPr>
          <w:rFonts w:ascii="Times New Roman" w:eastAsia="Times New Roman" w:hAnsi="Times New Roman" w:cs="Times New Roman"/>
          <w:color w:val="92D050"/>
          <w:sz w:val="24"/>
          <w:szCs w:val="24"/>
          <w:lang w:eastAsia="en-IN"/>
        </w:rPr>
        <w:t xml:space="preserve"> </w:t>
      </w:r>
    </w:p>
    <w:p w14:paraId="6932E674" w14:textId="77777777" w:rsidR="000627B0" w:rsidRPr="00DC1103" w:rsidRDefault="000627B0" w:rsidP="000627B0">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2095B126" w14:textId="77777777" w:rsidR="00AA078C" w:rsidRDefault="00AA078C" w:rsidP="00617BBA">
      <w:pPr>
        <w:tabs>
          <w:tab w:val="left" w:pos="1610"/>
        </w:tabs>
        <w:rPr>
          <w:rFonts w:ascii="Times New Roman" w:hAnsi="Times New Roman" w:cs="Times New Roman"/>
          <w:b/>
          <w:bCs/>
          <w:sz w:val="24"/>
          <w:szCs w:val="24"/>
        </w:rPr>
      </w:pPr>
    </w:p>
    <w:p w14:paraId="55D6705C" w14:textId="77777777" w:rsidR="00AA078C" w:rsidRDefault="00AA078C" w:rsidP="00617BBA">
      <w:pPr>
        <w:tabs>
          <w:tab w:val="left" w:pos="1610"/>
        </w:tabs>
        <w:rPr>
          <w:rFonts w:ascii="Times New Roman" w:hAnsi="Times New Roman" w:cs="Times New Roman"/>
          <w:b/>
          <w:bCs/>
          <w:sz w:val="24"/>
          <w:szCs w:val="24"/>
        </w:rPr>
      </w:pPr>
    </w:p>
    <w:p w14:paraId="2EE9F8AB" w14:textId="77777777" w:rsidR="00AA078C" w:rsidRDefault="00AA078C" w:rsidP="00617BBA">
      <w:pPr>
        <w:tabs>
          <w:tab w:val="left" w:pos="1610"/>
        </w:tabs>
        <w:rPr>
          <w:rFonts w:ascii="Times New Roman" w:hAnsi="Times New Roman" w:cs="Times New Roman"/>
          <w:b/>
          <w:bCs/>
          <w:sz w:val="24"/>
          <w:szCs w:val="24"/>
        </w:rPr>
      </w:pPr>
    </w:p>
    <w:p w14:paraId="44724421" w14:textId="77777777" w:rsidR="00AA078C" w:rsidRDefault="00AA078C" w:rsidP="00617BBA">
      <w:pPr>
        <w:tabs>
          <w:tab w:val="left" w:pos="1610"/>
        </w:tabs>
        <w:rPr>
          <w:rFonts w:ascii="Times New Roman" w:hAnsi="Times New Roman" w:cs="Times New Roman"/>
          <w:b/>
          <w:bCs/>
          <w:sz w:val="24"/>
          <w:szCs w:val="24"/>
        </w:rPr>
      </w:pPr>
    </w:p>
    <w:p w14:paraId="6C5A268B" w14:textId="77777777" w:rsidR="00AA078C" w:rsidRDefault="00AA078C" w:rsidP="00617BBA">
      <w:pPr>
        <w:tabs>
          <w:tab w:val="left" w:pos="1610"/>
        </w:tabs>
        <w:rPr>
          <w:rFonts w:ascii="Times New Roman" w:hAnsi="Times New Roman" w:cs="Times New Roman"/>
          <w:b/>
          <w:bCs/>
          <w:sz w:val="24"/>
          <w:szCs w:val="24"/>
        </w:rPr>
      </w:pPr>
    </w:p>
    <w:p w14:paraId="0B160741" w14:textId="77777777" w:rsidR="00AA078C" w:rsidRDefault="00AA078C" w:rsidP="00617BBA">
      <w:pPr>
        <w:tabs>
          <w:tab w:val="left" w:pos="1610"/>
        </w:tabs>
        <w:rPr>
          <w:rFonts w:ascii="Times New Roman" w:hAnsi="Times New Roman" w:cs="Times New Roman"/>
          <w:b/>
          <w:bCs/>
          <w:sz w:val="24"/>
          <w:szCs w:val="24"/>
        </w:rPr>
      </w:pPr>
    </w:p>
    <w:p w14:paraId="25B6633B" w14:textId="09B8A170" w:rsidR="00617BBA" w:rsidRDefault="00AA078C" w:rsidP="00617BBA">
      <w:pPr>
        <w:tabs>
          <w:tab w:val="left" w:pos="1610"/>
        </w:tabs>
        <w:rPr>
          <w:rFonts w:ascii="Times New Roman" w:hAnsi="Times New Roman" w:cs="Times New Roman"/>
          <w:b/>
          <w:bCs/>
          <w:sz w:val="24"/>
          <w:szCs w:val="24"/>
        </w:rPr>
      </w:pPr>
      <w:r>
        <w:rPr>
          <w:rFonts w:ascii="Times New Roman" w:hAnsi="Times New Roman" w:cs="Times New Roman"/>
          <w:b/>
          <w:bCs/>
          <w:sz w:val="24"/>
          <w:szCs w:val="24"/>
        </w:rPr>
        <w:t>11. Figures</w:t>
      </w:r>
    </w:p>
    <w:p w14:paraId="4161D2B8" w14:textId="77777777" w:rsidR="00AA078C" w:rsidRDefault="00AA078C" w:rsidP="00AA078C">
      <w:pPr>
        <w:pStyle w:val="ListParagraph"/>
        <w:keepNext/>
        <w:numPr>
          <w:ilvl w:val="0"/>
          <w:numId w:val="39"/>
        </w:numPr>
        <w:tabs>
          <w:tab w:val="left" w:pos="1610"/>
        </w:tabs>
      </w:pPr>
      <w:r w:rsidRPr="00DC1103">
        <w:rPr>
          <w:noProof/>
        </w:rPr>
        <w:lastRenderedPageBreak/>
        <w:drawing>
          <wp:inline distT="0" distB="0" distL="0" distR="0" wp14:anchorId="37092E7A" wp14:editId="13D1649F">
            <wp:extent cx="2551099" cy="1387192"/>
            <wp:effectExtent l="0" t="0" r="1905" b="3810"/>
            <wp:docPr id="2141817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87734" name="Picture 31428773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68434" cy="1396618"/>
                    </a:xfrm>
                    <a:prstGeom prst="rect">
                      <a:avLst/>
                    </a:prstGeom>
                  </pic:spPr>
                </pic:pic>
              </a:graphicData>
            </a:graphic>
          </wp:inline>
        </w:drawing>
      </w:r>
    </w:p>
    <w:p w14:paraId="74BDF3BA" w14:textId="16FD92C5" w:rsidR="00AA078C" w:rsidRDefault="00AA078C" w:rsidP="00AA078C">
      <w:pPr>
        <w:pStyle w:val="Caption"/>
      </w:pPr>
      <w:r>
        <w:t xml:space="preserve">Figure </w:t>
      </w:r>
      <w:fldSimple w:instr=" SEQ Figure \* ARABIC ">
        <w:r>
          <w:rPr>
            <w:noProof/>
          </w:rPr>
          <w:t>1</w:t>
        </w:r>
      </w:fldSimple>
      <w:r>
        <w:t>: Overall Performance Metrics</w:t>
      </w:r>
    </w:p>
    <w:p w14:paraId="5E91EDFD" w14:textId="14A86915" w:rsidR="00AA078C" w:rsidRDefault="00AA078C" w:rsidP="00AA078C">
      <w:pPr>
        <w:pStyle w:val="ListParagraph"/>
        <w:keepNext/>
        <w:numPr>
          <w:ilvl w:val="0"/>
          <w:numId w:val="39"/>
        </w:numPr>
        <w:tabs>
          <w:tab w:val="left" w:pos="1610"/>
        </w:tabs>
        <w:spacing w:line="278" w:lineRule="auto"/>
      </w:pPr>
      <w:r w:rsidRPr="00DC1103">
        <w:rPr>
          <w:noProof/>
        </w:rPr>
        <w:drawing>
          <wp:inline distT="0" distB="0" distL="0" distR="0" wp14:anchorId="1F19FAEB" wp14:editId="2182039D">
            <wp:extent cx="2704780" cy="1575041"/>
            <wp:effectExtent l="0" t="0" r="635" b="6350"/>
            <wp:docPr id="59572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1769" name="Picture 127961176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09843" cy="1577989"/>
                    </a:xfrm>
                    <a:prstGeom prst="rect">
                      <a:avLst/>
                    </a:prstGeom>
                  </pic:spPr>
                </pic:pic>
              </a:graphicData>
            </a:graphic>
          </wp:inline>
        </w:drawing>
      </w:r>
    </w:p>
    <w:p w14:paraId="1149F676" w14:textId="77777777" w:rsidR="00AA078C" w:rsidRDefault="00AA078C" w:rsidP="00AA078C">
      <w:pPr>
        <w:pStyle w:val="Caption"/>
      </w:pPr>
      <w:r>
        <w:t xml:space="preserve">Figure </w:t>
      </w:r>
      <w:fldSimple w:instr=" SEQ Figure \* ARABIC ">
        <w:r>
          <w:rPr>
            <w:noProof/>
          </w:rPr>
          <w:t>2</w:t>
        </w:r>
      </w:fldSimple>
      <w:r>
        <w:t>: Efficiency Metrics</w:t>
      </w:r>
    </w:p>
    <w:p w14:paraId="7BFB9F9C" w14:textId="77777777" w:rsidR="00AA078C" w:rsidRDefault="00AA078C" w:rsidP="00AA078C">
      <w:pPr>
        <w:pStyle w:val="ListParagraph"/>
        <w:keepNext/>
        <w:numPr>
          <w:ilvl w:val="0"/>
          <w:numId w:val="39"/>
        </w:numPr>
        <w:tabs>
          <w:tab w:val="left" w:pos="1610"/>
        </w:tabs>
        <w:spacing w:line="278" w:lineRule="auto"/>
      </w:pPr>
      <w:r w:rsidRPr="00DC1103">
        <w:rPr>
          <w:noProof/>
        </w:rPr>
        <w:drawing>
          <wp:inline distT="0" distB="0" distL="0" distR="0" wp14:anchorId="18595F93" wp14:editId="67F79E55">
            <wp:extent cx="2956159" cy="1098816"/>
            <wp:effectExtent l="0" t="0" r="0" b="6350"/>
            <wp:docPr id="10354943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22497" name="Picture 85522249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0604" cy="1107902"/>
                    </a:xfrm>
                    <a:prstGeom prst="rect">
                      <a:avLst/>
                    </a:prstGeom>
                  </pic:spPr>
                </pic:pic>
              </a:graphicData>
            </a:graphic>
          </wp:inline>
        </w:drawing>
      </w:r>
    </w:p>
    <w:p w14:paraId="7F270E37" w14:textId="77777777" w:rsidR="00AA078C" w:rsidRPr="00DC1103" w:rsidRDefault="00AA078C" w:rsidP="00AA078C">
      <w:pPr>
        <w:pStyle w:val="Caption"/>
        <w:rPr>
          <w:rFonts w:ascii="Times New Roman" w:hAnsi="Times New Roman" w:cs="Times New Roman"/>
          <w:sz w:val="24"/>
          <w:szCs w:val="24"/>
        </w:rPr>
      </w:pPr>
      <w:r>
        <w:t xml:space="preserve">Figure </w:t>
      </w:r>
      <w:fldSimple w:instr=" SEQ Figure \* ARABIC ">
        <w:r>
          <w:rPr>
            <w:noProof/>
          </w:rPr>
          <w:t>3</w:t>
        </w:r>
      </w:fldSimple>
      <w:r>
        <w:t>: Market Performance</w:t>
      </w:r>
    </w:p>
    <w:p w14:paraId="3FE5FEE1" w14:textId="77777777" w:rsidR="00AA078C" w:rsidRDefault="00AA078C" w:rsidP="00AA078C">
      <w:pPr>
        <w:pStyle w:val="ListParagraph"/>
        <w:keepNext/>
        <w:numPr>
          <w:ilvl w:val="0"/>
          <w:numId w:val="39"/>
        </w:numPr>
        <w:tabs>
          <w:tab w:val="left" w:pos="1610"/>
        </w:tabs>
        <w:spacing w:line="278" w:lineRule="auto"/>
      </w:pPr>
      <w:r w:rsidRPr="00DC1103">
        <w:rPr>
          <w:noProof/>
        </w:rPr>
        <w:drawing>
          <wp:inline distT="0" distB="0" distL="0" distR="0" wp14:anchorId="5CF92E18" wp14:editId="70FAFE38">
            <wp:extent cx="3058245" cy="1737162"/>
            <wp:effectExtent l="0" t="0" r="0" b="0"/>
            <wp:docPr id="1444427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8286" name="Picture 35214828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85890" cy="1752865"/>
                    </a:xfrm>
                    <a:prstGeom prst="rect">
                      <a:avLst/>
                    </a:prstGeom>
                  </pic:spPr>
                </pic:pic>
              </a:graphicData>
            </a:graphic>
          </wp:inline>
        </w:drawing>
      </w:r>
    </w:p>
    <w:p w14:paraId="756FCC2F" w14:textId="77777777" w:rsidR="00AA078C" w:rsidRDefault="00AA078C" w:rsidP="00AA078C">
      <w:pPr>
        <w:pStyle w:val="Caption"/>
      </w:pPr>
      <w:r>
        <w:t xml:space="preserve">Figure </w:t>
      </w:r>
      <w:fldSimple w:instr=" SEQ Figure \* ARABIC ">
        <w:r>
          <w:rPr>
            <w:noProof/>
          </w:rPr>
          <w:t>4</w:t>
        </w:r>
      </w:fldSimple>
      <w:r>
        <w:t>: Technological Impact on Finances</w:t>
      </w:r>
    </w:p>
    <w:p w14:paraId="01BAEC1D" w14:textId="77777777" w:rsidR="00AA078C" w:rsidRDefault="00AA078C" w:rsidP="00AA078C">
      <w:pPr>
        <w:pStyle w:val="ListParagraph"/>
        <w:keepNext/>
        <w:numPr>
          <w:ilvl w:val="0"/>
          <w:numId w:val="39"/>
        </w:numPr>
      </w:pPr>
      <w:r w:rsidRPr="00DC1103">
        <w:rPr>
          <w:noProof/>
        </w:rPr>
        <w:lastRenderedPageBreak/>
        <w:drawing>
          <wp:inline distT="0" distB="0" distL="0" distR="0" wp14:anchorId="6A56121F" wp14:editId="279A9962">
            <wp:extent cx="3104349" cy="1472201"/>
            <wp:effectExtent l="0" t="0" r="1270" b="0"/>
            <wp:docPr id="11295454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7023" name="Picture 12849170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18452" cy="1478889"/>
                    </a:xfrm>
                    <a:prstGeom prst="rect">
                      <a:avLst/>
                    </a:prstGeom>
                  </pic:spPr>
                </pic:pic>
              </a:graphicData>
            </a:graphic>
          </wp:inline>
        </w:drawing>
      </w:r>
    </w:p>
    <w:p w14:paraId="7B00D771" w14:textId="0A6CCFAA" w:rsidR="00AA078C" w:rsidRPr="00DC1103" w:rsidRDefault="00AA078C" w:rsidP="00AA078C">
      <w:pPr>
        <w:pStyle w:val="Caption"/>
        <w:rPr>
          <w:rFonts w:ascii="Times New Roman" w:hAnsi="Times New Roman" w:cs="Times New Roman"/>
          <w:sz w:val="24"/>
          <w:szCs w:val="24"/>
        </w:rPr>
      </w:pPr>
      <w:r>
        <w:t xml:space="preserve">Figure </w:t>
      </w:r>
      <w:fldSimple w:instr=" SEQ Figure \* ARABIC ">
        <w:r>
          <w:rPr>
            <w:noProof/>
          </w:rPr>
          <w:t>5</w:t>
        </w:r>
      </w:fldSimple>
      <w:r>
        <w:t>: Competitive Benchmarkin</w:t>
      </w:r>
      <w:r w:rsidR="00381F46">
        <w:t>g</w:t>
      </w:r>
    </w:p>
    <w:p w14:paraId="3C9D8317" w14:textId="77777777" w:rsidR="00AA078C" w:rsidRPr="00AA078C" w:rsidRDefault="00AA078C" w:rsidP="00AA078C"/>
    <w:p w14:paraId="22B2D353" w14:textId="77777777" w:rsidR="00AA078C" w:rsidRDefault="00AA078C" w:rsidP="00617BBA">
      <w:pPr>
        <w:tabs>
          <w:tab w:val="left" w:pos="1610"/>
        </w:tabs>
        <w:rPr>
          <w:rFonts w:ascii="Times New Roman" w:hAnsi="Times New Roman" w:cs="Times New Roman"/>
          <w:b/>
          <w:bCs/>
          <w:sz w:val="24"/>
          <w:szCs w:val="24"/>
        </w:rPr>
      </w:pPr>
    </w:p>
    <w:p w14:paraId="7FA7FCE6" w14:textId="77777777" w:rsidR="00AA078C" w:rsidRPr="00DC1103" w:rsidRDefault="00AA078C" w:rsidP="00617BBA">
      <w:pPr>
        <w:tabs>
          <w:tab w:val="left" w:pos="1610"/>
        </w:tabs>
        <w:rPr>
          <w:rFonts w:ascii="Times New Roman" w:hAnsi="Times New Roman" w:cs="Times New Roman"/>
          <w:b/>
          <w:bCs/>
          <w:sz w:val="24"/>
          <w:szCs w:val="24"/>
        </w:rPr>
      </w:pPr>
    </w:p>
    <w:p w14:paraId="0A9DD0DF" w14:textId="77777777" w:rsidR="00617BBA" w:rsidRPr="00DC1103" w:rsidRDefault="00617BBA" w:rsidP="00617BBA">
      <w:pPr>
        <w:tabs>
          <w:tab w:val="left" w:pos="1610"/>
        </w:tabs>
        <w:rPr>
          <w:rFonts w:ascii="Times New Roman" w:hAnsi="Times New Roman" w:cs="Times New Roman"/>
          <w:sz w:val="24"/>
          <w:szCs w:val="24"/>
        </w:rPr>
      </w:pPr>
    </w:p>
    <w:p w14:paraId="4A0C2BBE" w14:textId="40CD8767" w:rsidR="005B5F72" w:rsidRPr="00DC1103" w:rsidRDefault="005B5F72" w:rsidP="00DC7698">
      <w:pPr>
        <w:tabs>
          <w:tab w:val="left" w:pos="1610"/>
        </w:tabs>
        <w:rPr>
          <w:rFonts w:ascii="Times New Roman" w:hAnsi="Times New Roman" w:cs="Times New Roman"/>
          <w:sz w:val="24"/>
          <w:szCs w:val="24"/>
        </w:rPr>
      </w:pPr>
    </w:p>
    <w:p w14:paraId="778DB677" w14:textId="09841E54" w:rsidR="005B5F72" w:rsidRPr="00DC1103" w:rsidRDefault="005B5F72" w:rsidP="005B5F72">
      <w:pPr>
        <w:rPr>
          <w:rFonts w:ascii="Times New Roman" w:hAnsi="Times New Roman" w:cs="Times New Roman"/>
          <w:sz w:val="24"/>
          <w:szCs w:val="24"/>
        </w:rPr>
      </w:pPr>
    </w:p>
    <w:p w14:paraId="3C658F50" w14:textId="77777777" w:rsidR="005B5F72" w:rsidRPr="00DC1103" w:rsidRDefault="005B5F72" w:rsidP="0019193C">
      <w:pPr>
        <w:rPr>
          <w:rFonts w:ascii="Times New Roman" w:hAnsi="Times New Roman" w:cs="Times New Roman"/>
          <w:sz w:val="24"/>
          <w:szCs w:val="24"/>
        </w:rPr>
      </w:pPr>
    </w:p>
    <w:p w14:paraId="6C258796" w14:textId="65CA1BBA" w:rsidR="001469D5" w:rsidRPr="00DC1103" w:rsidRDefault="001469D5">
      <w:pPr>
        <w:rPr>
          <w:rFonts w:ascii="Times New Roman" w:hAnsi="Times New Roman" w:cs="Times New Roman"/>
          <w:sz w:val="24"/>
          <w:szCs w:val="24"/>
          <w:lang w:val="en-US"/>
        </w:rPr>
      </w:pPr>
    </w:p>
    <w:sectPr w:rsidR="001469D5" w:rsidRPr="00DC1103" w:rsidSect="00EE7D72">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AD3E31"/>
    <w:multiLevelType w:val="multilevel"/>
    <w:tmpl w:val="58D8F3AE"/>
    <w:lvl w:ilvl="0">
      <w:start w:val="5"/>
      <w:numFmt w:val="decimal"/>
      <w:lvlText w:val="%1"/>
      <w:lvlJc w:val="left"/>
      <w:pPr>
        <w:ind w:left="444" w:hanging="444"/>
      </w:pPr>
      <w:rPr>
        <w:rFonts w:hint="default"/>
      </w:rPr>
    </w:lvl>
    <w:lvl w:ilvl="1">
      <w:start w:val="6"/>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3BE477E"/>
    <w:multiLevelType w:val="hybridMultilevel"/>
    <w:tmpl w:val="E8A83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5B44FD"/>
    <w:multiLevelType w:val="hybridMultilevel"/>
    <w:tmpl w:val="A43AB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914211"/>
    <w:multiLevelType w:val="multilevel"/>
    <w:tmpl w:val="9650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12FC3"/>
    <w:multiLevelType w:val="hybridMultilevel"/>
    <w:tmpl w:val="070A6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9D3BF0"/>
    <w:multiLevelType w:val="hybridMultilevel"/>
    <w:tmpl w:val="6EE84BA6"/>
    <w:lvl w:ilvl="0" w:tplc="87821534">
      <w:start w:val="1"/>
      <w:numFmt w:val="decimal"/>
      <w:lvlText w:val="%1."/>
      <w:lvlJc w:val="left"/>
      <w:pPr>
        <w:ind w:left="1080" w:hanging="360"/>
      </w:pPr>
      <w:rPr>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0012BE5"/>
    <w:multiLevelType w:val="hybridMultilevel"/>
    <w:tmpl w:val="4CF4C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79442A"/>
    <w:multiLevelType w:val="multilevel"/>
    <w:tmpl w:val="A39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E74B4"/>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1F67F9"/>
    <w:multiLevelType w:val="multilevel"/>
    <w:tmpl w:val="27BCB57C"/>
    <w:lvl w:ilvl="0">
      <w:start w:val="5"/>
      <w:numFmt w:val="decimal"/>
      <w:lvlText w:val="%1"/>
      <w:lvlJc w:val="left"/>
      <w:pPr>
        <w:ind w:left="444" w:hanging="444"/>
      </w:pPr>
      <w:rPr>
        <w:rFonts w:hint="default"/>
      </w:rPr>
    </w:lvl>
    <w:lvl w:ilvl="1">
      <w:start w:val="6"/>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30C32E5"/>
    <w:multiLevelType w:val="hybridMultilevel"/>
    <w:tmpl w:val="43487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730236A"/>
    <w:multiLevelType w:val="multilevel"/>
    <w:tmpl w:val="9592752A"/>
    <w:lvl w:ilvl="0">
      <w:start w:val="5"/>
      <w:numFmt w:val="decimal"/>
      <w:lvlText w:val="%1"/>
      <w:lvlJc w:val="left"/>
      <w:pPr>
        <w:ind w:left="444" w:hanging="444"/>
      </w:pPr>
      <w:rPr>
        <w:rFonts w:hint="default"/>
      </w:rPr>
    </w:lvl>
    <w:lvl w:ilvl="1">
      <w:start w:val="6"/>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BA34D32"/>
    <w:multiLevelType w:val="multilevel"/>
    <w:tmpl w:val="957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D74A9"/>
    <w:multiLevelType w:val="multilevel"/>
    <w:tmpl w:val="91027EE6"/>
    <w:lvl w:ilvl="0">
      <w:start w:val="6"/>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36824B98"/>
    <w:multiLevelType w:val="hybridMultilevel"/>
    <w:tmpl w:val="848A0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8EB60B4"/>
    <w:multiLevelType w:val="hybridMultilevel"/>
    <w:tmpl w:val="40A089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6B7FED"/>
    <w:multiLevelType w:val="hybridMultilevel"/>
    <w:tmpl w:val="F5E292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4CC04B6"/>
    <w:multiLevelType w:val="multilevel"/>
    <w:tmpl w:val="CE4C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E22F7D"/>
    <w:multiLevelType w:val="multilevel"/>
    <w:tmpl w:val="1EF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9800AA"/>
    <w:multiLevelType w:val="hybridMultilevel"/>
    <w:tmpl w:val="2CEA6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8B51D81"/>
    <w:multiLevelType w:val="hybridMultilevel"/>
    <w:tmpl w:val="FEACBE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3A5C37"/>
    <w:multiLevelType w:val="hybridMultilevel"/>
    <w:tmpl w:val="03F89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CF4D8D"/>
    <w:multiLevelType w:val="multilevel"/>
    <w:tmpl w:val="E53831D8"/>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4F372B75"/>
    <w:multiLevelType w:val="hybridMultilevel"/>
    <w:tmpl w:val="CB121D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DD2001"/>
    <w:multiLevelType w:val="multilevel"/>
    <w:tmpl w:val="EA74EF1C"/>
    <w:lvl w:ilvl="0">
      <w:start w:val="5"/>
      <w:numFmt w:val="decimal"/>
      <w:lvlText w:val="%1"/>
      <w:lvlJc w:val="left"/>
      <w:pPr>
        <w:ind w:left="444" w:hanging="444"/>
      </w:pPr>
      <w:rPr>
        <w:rFonts w:hint="default"/>
      </w:rPr>
    </w:lvl>
    <w:lvl w:ilvl="1">
      <w:start w:val="6"/>
      <w:numFmt w:val="decimal"/>
      <w:lvlText w:val="%1.%2"/>
      <w:lvlJc w:val="left"/>
      <w:pPr>
        <w:ind w:left="444" w:hanging="444"/>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0D8233D"/>
    <w:multiLevelType w:val="hybridMultilevel"/>
    <w:tmpl w:val="386E5C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9F472F"/>
    <w:multiLevelType w:val="hybridMultilevel"/>
    <w:tmpl w:val="1D640C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D203F6"/>
    <w:multiLevelType w:val="hybridMultilevel"/>
    <w:tmpl w:val="4FC6B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645277E"/>
    <w:multiLevelType w:val="hybridMultilevel"/>
    <w:tmpl w:val="F5E292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E57B18"/>
    <w:multiLevelType w:val="multilevel"/>
    <w:tmpl w:val="164EF1E6"/>
    <w:lvl w:ilvl="0">
      <w:start w:val="1"/>
      <w:numFmt w:val="decimal"/>
      <w:lvlText w:val="%1."/>
      <w:lvlJc w:val="left"/>
      <w:pPr>
        <w:ind w:left="720" w:hanging="360"/>
      </w:pPr>
    </w:lvl>
    <w:lvl w:ilvl="1">
      <w:start w:val="7"/>
      <w:numFmt w:val="decimal"/>
      <w:isLgl/>
      <w:lvlText w:val="%1.%2"/>
      <w:lvlJc w:val="left"/>
      <w:pPr>
        <w:ind w:left="804" w:hanging="444"/>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6AFE4E2B"/>
    <w:multiLevelType w:val="multilevel"/>
    <w:tmpl w:val="1BB65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140F08"/>
    <w:multiLevelType w:val="multilevel"/>
    <w:tmpl w:val="91BE912A"/>
    <w:lvl w:ilvl="0">
      <w:start w:val="5"/>
      <w:numFmt w:val="decimal"/>
      <w:lvlText w:val="%1"/>
      <w:lvlJc w:val="left"/>
      <w:pPr>
        <w:ind w:left="444" w:hanging="444"/>
      </w:pPr>
      <w:rPr>
        <w:rFonts w:hint="default"/>
      </w:rPr>
    </w:lvl>
    <w:lvl w:ilvl="1">
      <w:start w:val="6"/>
      <w:numFmt w:val="decimal"/>
      <w:lvlText w:val="%1.%2"/>
      <w:lvlJc w:val="left"/>
      <w:pPr>
        <w:ind w:left="624" w:hanging="444"/>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2" w15:restartNumberingAfterBreak="0">
    <w:nsid w:val="71AD3FA7"/>
    <w:multiLevelType w:val="multilevel"/>
    <w:tmpl w:val="38907B5E"/>
    <w:lvl w:ilvl="0">
      <w:start w:val="5"/>
      <w:numFmt w:val="decimal"/>
      <w:lvlText w:val="%1"/>
      <w:lvlJc w:val="left"/>
      <w:pPr>
        <w:ind w:left="444" w:hanging="444"/>
      </w:pPr>
      <w:rPr>
        <w:rFonts w:hint="default"/>
      </w:rPr>
    </w:lvl>
    <w:lvl w:ilvl="1">
      <w:start w:val="7"/>
      <w:numFmt w:val="decimal"/>
      <w:lvlText w:val="%1.%2"/>
      <w:lvlJc w:val="left"/>
      <w:pPr>
        <w:ind w:left="444" w:hanging="444"/>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24B6DD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505160D"/>
    <w:multiLevelType w:val="multilevel"/>
    <w:tmpl w:val="62EA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990A75"/>
    <w:multiLevelType w:val="multilevel"/>
    <w:tmpl w:val="9454C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31612C"/>
    <w:multiLevelType w:val="multilevel"/>
    <w:tmpl w:val="201E6180"/>
    <w:lvl w:ilvl="0">
      <w:start w:val="5"/>
      <w:numFmt w:val="decimal"/>
      <w:lvlText w:val="%1"/>
      <w:lvlJc w:val="left"/>
      <w:pPr>
        <w:ind w:left="444" w:hanging="444"/>
      </w:pPr>
      <w:rPr>
        <w:rFonts w:hint="default"/>
      </w:rPr>
    </w:lvl>
    <w:lvl w:ilvl="1">
      <w:start w:val="6"/>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B73512E"/>
    <w:multiLevelType w:val="multilevel"/>
    <w:tmpl w:val="B2AAAFB6"/>
    <w:lvl w:ilvl="0">
      <w:start w:val="5"/>
      <w:numFmt w:val="decimal"/>
      <w:lvlText w:val="%1"/>
      <w:lvlJc w:val="left"/>
      <w:pPr>
        <w:ind w:left="444" w:hanging="444"/>
      </w:pPr>
      <w:rPr>
        <w:rFonts w:hint="default"/>
        <w:b/>
      </w:rPr>
    </w:lvl>
    <w:lvl w:ilvl="1">
      <w:start w:val="7"/>
      <w:numFmt w:val="decimal"/>
      <w:lvlText w:val="%1.%2"/>
      <w:lvlJc w:val="left"/>
      <w:pPr>
        <w:ind w:left="444" w:hanging="444"/>
      </w:pPr>
      <w:rPr>
        <w:rFonts w:hint="default"/>
        <w:b/>
      </w:rPr>
    </w:lvl>
    <w:lvl w:ilvl="2">
      <w:start w:val="7"/>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7BEC55D1"/>
    <w:multiLevelType w:val="hybridMultilevel"/>
    <w:tmpl w:val="DC5C349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68134594">
    <w:abstractNumId w:val="25"/>
  </w:num>
  <w:num w:numId="2" w16cid:durableId="1443845729">
    <w:abstractNumId w:val="1"/>
  </w:num>
  <w:num w:numId="3" w16cid:durableId="1614092387">
    <w:abstractNumId w:val="15"/>
  </w:num>
  <w:num w:numId="4" w16cid:durableId="852501721">
    <w:abstractNumId w:val="19"/>
  </w:num>
  <w:num w:numId="5" w16cid:durableId="1994868743">
    <w:abstractNumId w:val="4"/>
  </w:num>
  <w:num w:numId="6" w16cid:durableId="855074105">
    <w:abstractNumId w:val="6"/>
  </w:num>
  <w:num w:numId="7" w16cid:durableId="1608082717">
    <w:abstractNumId w:val="23"/>
  </w:num>
  <w:num w:numId="8" w16cid:durableId="436603314">
    <w:abstractNumId w:val="10"/>
  </w:num>
  <w:num w:numId="9" w16cid:durableId="946080958">
    <w:abstractNumId w:val="18"/>
  </w:num>
  <w:num w:numId="10" w16cid:durableId="613170748">
    <w:abstractNumId w:val="7"/>
  </w:num>
  <w:num w:numId="11" w16cid:durableId="1404838879">
    <w:abstractNumId w:val="17"/>
  </w:num>
  <w:num w:numId="12" w16cid:durableId="827330527">
    <w:abstractNumId w:val="2"/>
  </w:num>
  <w:num w:numId="13" w16cid:durableId="2112049900">
    <w:abstractNumId w:val="29"/>
  </w:num>
  <w:num w:numId="14" w16cid:durableId="1015691992">
    <w:abstractNumId w:val="14"/>
  </w:num>
  <w:num w:numId="15" w16cid:durableId="1305163677">
    <w:abstractNumId w:val="26"/>
  </w:num>
  <w:num w:numId="16" w16cid:durableId="122576793">
    <w:abstractNumId w:val="22"/>
  </w:num>
  <w:num w:numId="17" w16cid:durableId="825247766">
    <w:abstractNumId w:val="12"/>
  </w:num>
  <w:num w:numId="18" w16cid:durableId="445007184">
    <w:abstractNumId w:val="16"/>
  </w:num>
  <w:num w:numId="19" w16cid:durableId="1195387400">
    <w:abstractNumId w:val="28"/>
  </w:num>
  <w:num w:numId="20" w16cid:durableId="1058362360">
    <w:abstractNumId w:val="5"/>
  </w:num>
  <w:num w:numId="21" w16cid:durableId="542594335">
    <w:abstractNumId w:val="21"/>
  </w:num>
  <w:num w:numId="22" w16cid:durableId="570696354">
    <w:abstractNumId w:val="27"/>
  </w:num>
  <w:num w:numId="23" w16cid:durableId="1388408551">
    <w:abstractNumId w:val="31"/>
  </w:num>
  <w:num w:numId="24" w16cid:durableId="1916739063">
    <w:abstractNumId w:val="9"/>
  </w:num>
  <w:num w:numId="25" w16cid:durableId="1594702167">
    <w:abstractNumId w:val="24"/>
  </w:num>
  <w:num w:numId="26" w16cid:durableId="2065251903">
    <w:abstractNumId w:val="0"/>
  </w:num>
  <w:num w:numId="27" w16cid:durableId="544490264">
    <w:abstractNumId w:val="32"/>
  </w:num>
  <w:num w:numId="28" w16cid:durableId="2077624876">
    <w:abstractNumId w:val="36"/>
  </w:num>
  <w:num w:numId="29" w16cid:durableId="632253151">
    <w:abstractNumId w:val="11"/>
  </w:num>
  <w:num w:numId="30" w16cid:durableId="1877883461">
    <w:abstractNumId w:val="13"/>
  </w:num>
  <w:num w:numId="31" w16cid:durableId="1380782318">
    <w:abstractNumId w:val="37"/>
  </w:num>
  <w:num w:numId="32" w16cid:durableId="1003896123">
    <w:abstractNumId w:val="8"/>
  </w:num>
  <w:num w:numId="33" w16cid:durableId="1152140258">
    <w:abstractNumId w:val="38"/>
  </w:num>
  <w:num w:numId="34" w16cid:durableId="1700085583">
    <w:abstractNumId w:val="20"/>
  </w:num>
  <w:num w:numId="35" w16cid:durableId="679700125">
    <w:abstractNumId w:val="34"/>
  </w:num>
  <w:num w:numId="36" w16cid:durableId="1280531639">
    <w:abstractNumId w:val="30"/>
  </w:num>
  <w:num w:numId="37" w16cid:durableId="596671120">
    <w:abstractNumId w:val="3"/>
  </w:num>
  <w:num w:numId="38" w16cid:durableId="430203179">
    <w:abstractNumId w:val="35"/>
  </w:num>
  <w:num w:numId="39" w16cid:durableId="160164497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D2"/>
    <w:rsid w:val="0000561F"/>
    <w:rsid w:val="0000792D"/>
    <w:rsid w:val="00007F4F"/>
    <w:rsid w:val="00016BB4"/>
    <w:rsid w:val="000201A7"/>
    <w:rsid w:val="000220A1"/>
    <w:rsid w:val="000246C4"/>
    <w:rsid w:val="00046793"/>
    <w:rsid w:val="00047D8E"/>
    <w:rsid w:val="0005315C"/>
    <w:rsid w:val="0005369D"/>
    <w:rsid w:val="00054CE1"/>
    <w:rsid w:val="00055C3C"/>
    <w:rsid w:val="00062636"/>
    <w:rsid w:val="000627B0"/>
    <w:rsid w:val="000637B5"/>
    <w:rsid w:val="00070780"/>
    <w:rsid w:val="0009179B"/>
    <w:rsid w:val="000A2CE7"/>
    <w:rsid w:val="000B0C30"/>
    <w:rsid w:val="000B51E7"/>
    <w:rsid w:val="000B5B48"/>
    <w:rsid w:val="000C6343"/>
    <w:rsid w:val="000C6441"/>
    <w:rsid w:val="000C7C96"/>
    <w:rsid w:val="000D1250"/>
    <w:rsid w:val="000D2200"/>
    <w:rsid w:val="000D7CE2"/>
    <w:rsid w:val="000E3F7F"/>
    <w:rsid w:val="000E4565"/>
    <w:rsid w:val="000E57CF"/>
    <w:rsid w:val="000E64A0"/>
    <w:rsid w:val="000E7A1A"/>
    <w:rsid w:val="000F3AC6"/>
    <w:rsid w:val="000F668A"/>
    <w:rsid w:val="00102158"/>
    <w:rsid w:val="00106A52"/>
    <w:rsid w:val="001156C0"/>
    <w:rsid w:val="00141C87"/>
    <w:rsid w:val="00141E8D"/>
    <w:rsid w:val="001469D5"/>
    <w:rsid w:val="00154F6C"/>
    <w:rsid w:val="00164DF1"/>
    <w:rsid w:val="00166293"/>
    <w:rsid w:val="00174B7A"/>
    <w:rsid w:val="00184F62"/>
    <w:rsid w:val="00186924"/>
    <w:rsid w:val="00186AC7"/>
    <w:rsid w:val="0019193C"/>
    <w:rsid w:val="001932A5"/>
    <w:rsid w:val="00197FE2"/>
    <w:rsid w:val="001A1BFF"/>
    <w:rsid w:val="001A62F6"/>
    <w:rsid w:val="001B18F3"/>
    <w:rsid w:val="001B5B90"/>
    <w:rsid w:val="001B6D04"/>
    <w:rsid w:val="001B72B8"/>
    <w:rsid w:val="001B7C4A"/>
    <w:rsid w:val="001C1F0D"/>
    <w:rsid w:val="001C5F20"/>
    <w:rsid w:val="001E0476"/>
    <w:rsid w:val="001E2E40"/>
    <w:rsid w:val="001F0AB3"/>
    <w:rsid w:val="001F1108"/>
    <w:rsid w:val="00201F1C"/>
    <w:rsid w:val="002022C1"/>
    <w:rsid w:val="00210DCC"/>
    <w:rsid w:val="002147F1"/>
    <w:rsid w:val="00215241"/>
    <w:rsid w:val="00215F77"/>
    <w:rsid w:val="00222C98"/>
    <w:rsid w:val="00223985"/>
    <w:rsid w:val="00225F76"/>
    <w:rsid w:val="00226FD7"/>
    <w:rsid w:val="00227636"/>
    <w:rsid w:val="00231D8B"/>
    <w:rsid w:val="00245CDA"/>
    <w:rsid w:val="00252B2D"/>
    <w:rsid w:val="00254215"/>
    <w:rsid w:val="0026704E"/>
    <w:rsid w:val="00275F79"/>
    <w:rsid w:val="0028480D"/>
    <w:rsid w:val="0029382F"/>
    <w:rsid w:val="002940DA"/>
    <w:rsid w:val="00297965"/>
    <w:rsid w:val="002B013F"/>
    <w:rsid w:val="002B363D"/>
    <w:rsid w:val="002D47D2"/>
    <w:rsid w:val="002E0441"/>
    <w:rsid w:val="002E2F45"/>
    <w:rsid w:val="002E6423"/>
    <w:rsid w:val="002F3BB6"/>
    <w:rsid w:val="002F73F1"/>
    <w:rsid w:val="00302288"/>
    <w:rsid w:val="003039FA"/>
    <w:rsid w:val="003233CB"/>
    <w:rsid w:val="003279BF"/>
    <w:rsid w:val="0033015D"/>
    <w:rsid w:val="003355F6"/>
    <w:rsid w:val="00335794"/>
    <w:rsid w:val="003367E4"/>
    <w:rsid w:val="00340FB8"/>
    <w:rsid w:val="00353C9B"/>
    <w:rsid w:val="003601C8"/>
    <w:rsid w:val="0036138C"/>
    <w:rsid w:val="0036256C"/>
    <w:rsid w:val="0036357A"/>
    <w:rsid w:val="0036442B"/>
    <w:rsid w:val="00367FD4"/>
    <w:rsid w:val="00371A21"/>
    <w:rsid w:val="0037664C"/>
    <w:rsid w:val="00381F46"/>
    <w:rsid w:val="00382E27"/>
    <w:rsid w:val="00383FA1"/>
    <w:rsid w:val="0038445F"/>
    <w:rsid w:val="0039112B"/>
    <w:rsid w:val="003A6CA6"/>
    <w:rsid w:val="003A70E6"/>
    <w:rsid w:val="003B2556"/>
    <w:rsid w:val="003B4BFB"/>
    <w:rsid w:val="003D78DF"/>
    <w:rsid w:val="003D7BF4"/>
    <w:rsid w:val="003E39B3"/>
    <w:rsid w:val="003E3EE9"/>
    <w:rsid w:val="003E5D51"/>
    <w:rsid w:val="003E7637"/>
    <w:rsid w:val="003F19B8"/>
    <w:rsid w:val="004011DB"/>
    <w:rsid w:val="004066A3"/>
    <w:rsid w:val="00406CFC"/>
    <w:rsid w:val="00410DD4"/>
    <w:rsid w:val="004200F2"/>
    <w:rsid w:val="004215F3"/>
    <w:rsid w:val="0042528A"/>
    <w:rsid w:val="00431EDB"/>
    <w:rsid w:val="0044007C"/>
    <w:rsid w:val="004501AB"/>
    <w:rsid w:val="0045444A"/>
    <w:rsid w:val="00461BD8"/>
    <w:rsid w:val="0046461C"/>
    <w:rsid w:val="00475C79"/>
    <w:rsid w:val="00485B61"/>
    <w:rsid w:val="0048796D"/>
    <w:rsid w:val="004931DC"/>
    <w:rsid w:val="004955E5"/>
    <w:rsid w:val="00496533"/>
    <w:rsid w:val="004A1FF9"/>
    <w:rsid w:val="004A2670"/>
    <w:rsid w:val="004A6F50"/>
    <w:rsid w:val="004A7FBE"/>
    <w:rsid w:val="004B15CC"/>
    <w:rsid w:val="004B2496"/>
    <w:rsid w:val="004D3DBD"/>
    <w:rsid w:val="004D7D1A"/>
    <w:rsid w:val="004E1F74"/>
    <w:rsid w:val="004E45DF"/>
    <w:rsid w:val="004F516A"/>
    <w:rsid w:val="005064A5"/>
    <w:rsid w:val="00516BA3"/>
    <w:rsid w:val="005224E7"/>
    <w:rsid w:val="00530782"/>
    <w:rsid w:val="00532D92"/>
    <w:rsid w:val="0053627D"/>
    <w:rsid w:val="00536631"/>
    <w:rsid w:val="00537038"/>
    <w:rsid w:val="0054097D"/>
    <w:rsid w:val="00553CA0"/>
    <w:rsid w:val="00557A2B"/>
    <w:rsid w:val="00563C7C"/>
    <w:rsid w:val="00571EBF"/>
    <w:rsid w:val="00575226"/>
    <w:rsid w:val="0057537D"/>
    <w:rsid w:val="00575611"/>
    <w:rsid w:val="00577AC2"/>
    <w:rsid w:val="0058189E"/>
    <w:rsid w:val="00582ABD"/>
    <w:rsid w:val="00585E64"/>
    <w:rsid w:val="00587F4E"/>
    <w:rsid w:val="0059605B"/>
    <w:rsid w:val="00596B13"/>
    <w:rsid w:val="005A4355"/>
    <w:rsid w:val="005A4427"/>
    <w:rsid w:val="005A4B7A"/>
    <w:rsid w:val="005A533D"/>
    <w:rsid w:val="005B5F72"/>
    <w:rsid w:val="005C24FE"/>
    <w:rsid w:val="005C31B6"/>
    <w:rsid w:val="005D5363"/>
    <w:rsid w:val="005D7A84"/>
    <w:rsid w:val="005E2E78"/>
    <w:rsid w:val="005E4005"/>
    <w:rsid w:val="005F0ABF"/>
    <w:rsid w:val="005F368B"/>
    <w:rsid w:val="006039E7"/>
    <w:rsid w:val="006131F7"/>
    <w:rsid w:val="00613950"/>
    <w:rsid w:val="00615A03"/>
    <w:rsid w:val="00617BBA"/>
    <w:rsid w:val="0063377F"/>
    <w:rsid w:val="006348F5"/>
    <w:rsid w:val="00635143"/>
    <w:rsid w:val="00642682"/>
    <w:rsid w:val="00646C13"/>
    <w:rsid w:val="00651271"/>
    <w:rsid w:val="00651651"/>
    <w:rsid w:val="006630C2"/>
    <w:rsid w:val="00680D46"/>
    <w:rsid w:val="00682E27"/>
    <w:rsid w:val="006858C9"/>
    <w:rsid w:val="00690CFA"/>
    <w:rsid w:val="00692E20"/>
    <w:rsid w:val="006A039A"/>
    <w:rsid w:val="006A57BB"/>
    <w:rsid w:val="006A7297"/>
    <w:rsid w:val="006A795E"/>
    <w:rsid w:val="006B146A"/>
    <w:rsid w:val="006B4E0A"/>
    <w:rsid w:val="006C5D12"/>
    <w:rsid w:val="006D7243"/>
    <w:rsid w:val="006F0E3F"/>
    <w:rsid w:val="006F3F46"/>
    <w:rsid w:val="00701354"/>
    <w:rsid w:val="007043AC"/>
    <w:rsid w:val="007211AC"/>
    <w:rsid w:val="00722468"/>
    <w:rsid w:val="00735959"/>
    <w:rsid w:val="007360FA"/>
    <w:rsid w:val="00746603"/>
    <w:rsid w:val="00755B6D"/>
    <w:rsid w:val="0076054A"/>
    <w:rsid w:val="007611F3"/>
    <w:rsid w:val="00761738"/>
    <w:rsid w:val="00765DC9"/>
    <w:rsid w:val="00767A12"/>
    <w:rsid w:val="00770F01"/>
    <w:rsid w:val="007C20DA"/>
    <w:rsid w:val="007C382F"/>
    <w:rsid w:val="007D024B"/>
    <w:rsid w:val="007D2661"/>
    <w:rsid w:val="007D2815"/>
    <w:rsid w:val="007E288F"/>
    <w:rsid w:val="007E40AA"/>
    <w:rsid w:val="007F0561"/>
    <w:rsid w:val="007F4DE1"/>
    <w:rsid w:val="008022EC"/>
    <w:rsid w:val="00810102"/>
    <w:rsid w:val="00811BB3"/>
    <w:rsid w:val="00820ABC"/>
    <w:rsid w:val="00824525"/>
    <w:rsid w:val="00834A31"/>
    <w:rsid w:val="00836453"/>
    <w:rsid w:val="00843AE2"/>
    <w:rsid w:val="008450CD"/>
    <w:rsid w:val="00847494"/>
    <w:rsid w:val="00862BBF"/>
    <w:rsid w:val="00865A95"/>
    <w:rsid w:val="00876E1E"/>
    <w:rsid w:val="00877510"/>
    <w:rsid w:val="00885BE3"/>
    <w:rsid w:val="00890BEC"/>
    <w:rsid w:val="008A1371"/>
    <w:rsid w:val="008A50EC"/>
    <w:rsid w:val="008E7FA6"/>
    <w:rsid w:val="008F3A82"/>
    <w:rsid w:val="008F551C"/>
    <w:rsid w:val="00900B17"/>
    <w:rsid w:val="009032B3"/>
    <w:rsid w:val="009044CD"/>
    <w:rsid w:val="00914B67"/>
    <w:rsid w:val="0091781C"/>
    <w:rsid w:val="00921E4F"/>
    <w:rsid w:val="00923345"/>
    <w:rsid w:val="009239AB"/>
    <w:rsid w:val="009253C0"/>
    <w:rsid w:val="00925467"/>
    <w:rsid w:val="009277BF"/>
    <w:rsid w:val="00927A13"/>
    <w:rsid w:val="00931C98"/>
    <w:rsid w:val="00933689"/>
    <w:rsid w:val="00944F23"/>
    <w:rsid w:val="00953412"/>
    <w:rsid w:val="00954999"/>
    <w:rsid w:val="00960204"/>
    <w:rsid w:val="00963A1A"/>
    <w:rsid w:val="009727F8"/>
    <w:rsid w:val="009747EE"/>
    <w:rsid w:val="009753F8"/>
    <w:rsid w:val="009764ED"/>
    <w:rsid w:val="00990B02"/>
    <w:rsid w:val="0099643E"/>
    <w:rsid w:val="009A08BD"/>
    <w:rsid w:val="009A3DFA"/>
    <w:rsid w:val="009A4B26"/>
    <w:rsid w:val="009B2985"/>
    <w:rsid w:val="009B3099"/>
    <w:rsid w:val="009B44E3"/>
    <w:rsid w:val="009B7A87"/>
    <w:rsid w:val="009C3D36"/>
    <w:rsid w:val="009C675D"/>
    <w:rsid w:val="009D0065"/>
    <w:rsid w:val="009D646E"/>
    <w:rsid w:val="009D728B"/>
    <w:rsid w:val="009E0228"/>
    <w:rsid w:val="009E6307"/>
    <w:rsid w:val="009F0701"/>
    <w:rsid w:val="00A0033F"/>
    <w:rsid w:val="00A02C56"/>
    <w:rsid w:val="00A04F98"/>
    <w:rsid w:val="00A215F5"/>
    <w:rsid w:val="00A40031"/>
    <w:rsid w:val="00A421C5"/>
    <w:rsid w:val="00A44818"/>
    <w:rsid w:val="00A462FC"/>
    <w:rsid w:val="00A55939"/>
    <w:rsid w:val="00A56597"/>
    <w:rsid w:val="00A62F81"/>
    <w:rsid w:val="00A635D2"/>
    <w:rsid w:val="00A653AC"/>
    <w:rsid w:val="00A81AC0"/>
    <w:rsid w:val="00A855F2"/>
    <w:rsid w:val="00AA078C"/>
    <w:rsid w:val="00AA558D"/>
    <w:rsid w:val="00AA607D"/>
    <w:rsid w:val="00AE1A49"/>
    <w:rsid w:val="00AE6261"/>
    <w:rsid w:val="00AF1C63"/>
    <w:rsid w:val="00AF3111"/>
    <w:rsid w:val="00AF363B"/>
    <w:rsid w:val="00AF7591"/>
    <w:rsid w:val="00B00042"/>
    <w:rsid w:val="00B008EA"/>
    <w:rsid w:val="00B10AED"/>
    <w:rsid w:val="00B330E0"/>
    <w:rsid w:val="00B376AD"/>
    <w:rsid w:val="00B42F45"/>
    <w:rsid w:val="00B42FBC"/>
    <w:rsid w:val="00B5048A"/>
    <w:rsid w:val="00B50A04"/>
    <w:rsid w:val="00B554A6"/>
    <w:rsid w:val="00B61011"/>
    <w:rsid w:val="00B638DA"/>
    <w:rsid w:val="00B71081"/>
    <w:rsid w:val="00B75010"/>
    <w:rsid w:val="00B83FE5"/>
    <w:rsid w:val="00B85C56"/>
    <w:rsid w:val="00B922A2"/>
    <w:rsid w:val="00B945A6"/>
    <w:rsid w:val="00B962B1"/>
    <w:rsid w:val="00B97C91"/>
    <w:rsid w:val="00BB38E4"/>
    <w:rsid w:val="00BB5B1D"/>
    <w:rsid w:val="00BB712A"/>
    <w:rsid w:val="00BC2BF8"/>
    <w:rsid w:val="00BE3E89"/>
    <w:rsid w:val="00BF56F6"/>
    <w:rsid w:val="00C01299"/>
    <w:rsid w:val="00C10E69"/>
    <w:rsid w:val="00C1151F"/>
    <w:rsid w:val="00C15328"/>
    <w:rsid w:val="00C21539"/>
    <w:rsid w:val="00C2513B"/>
    <w:rsid w:val="00C34958"/>
    <w:rsid w:val="00C3757B"/>
    <w:rsid w:val="00C422B3"/>
    <w:rsid w:val="00C42F36"/>
    <w:rsid w:val="00C51AF0"/>
    <w:rsid w:val="00C728C5"/>
    <w:rsid w:val="00C813DF"/>
    <w:rsid w:val="00C86C93"/>
    <w:rsid w:val="00C96A82"/>
    <w:rsid w:val="00CB49B9"/>
    <w:rsid w:val="00CD260B"/>
    <w:rsid w:val="00CE775A"/>
    <w:rsid w:val="00CF04F5"/>
    <w:rsid w:val="00D025B8"/>
    <w:rsid w:val="00D0725D"/>
    <w:rsid w:val="00D142F8"/>
    <w:rsid w:val="00D23C8D"/>
    <w:rsid w:val="00D26732"/>
    <w:rsid w:val="00D30F60"/>
    <w:rsid w:val="00D43722"/>
    <w:rsid w:val="00D4468E"/>
    <w:rsid w:val="00D44B78"/>
    <w:rsid w:val="00D45141"/>
    <w:rsid w:val="00D517B4"/>
    <w:rsid w:val="00D52027"/>
    <w:rsid w:val="00D57BF8"/>
    <w:rsid w:val="00D6008E"/>
    <w:rsid w:val="00D66222"/>
    <w:rsid w:val="00D66D1C"/>
    <w:rsid w:val="00D74143"/>
    <w:rsid w:val="00D77EC2"/>
    <w:rsid w:val="00D90020"/>
    <w:rsid w:val="00D924E3"/>
    <w:rsid w:val="00D92F8B"/>
    <w:rsid w:val="00DA461A"/>
    <w:rsid w:val="00DA732B"/>
    <w:rsid w:val="00DB3120"/>
    <w:rsid w:val="00DC1103"/>
    <w:rsid w:val="00DC2276"/>
    <w:rsid w:val="00DC23A7"/>
    <w:rsid w:val="00DC47AA"/>
    <w:rsid w:val="00DC5F05"/>
    <w:rsid w:val="00DC7698"/>
    <w:rsid w:val="00DD1F4F"/>
    <w:rsid w:val="00DD4EEC"/>
    <w:rsid w:val="00DD6229"/>
    <w:rsid w:val="00DD6A03"/>
    <w:rsid w:val="00DD7DCF"/>
    <w:rsid w:val="00DE3EB0"/>
    <w:rsid w:val="00DE67A7"/>
    <w:rsid w:val="00DF6357"/>
    <w:rsid w:val="00E02774"/>
    <w:rsid w:val="00E027B8"/>
    <w:rsid w:val="00E02F00"/>
    <w:rsid w:val="00E14A7B"/>
    <w:rsid w:val="00E15CD1"/>
    <w:rsid w:val="00E165E0"/>
    <w:rsid w:val="00E22977"/>
    <w:rsid w:val="00E22DD6"/>
    <w:rsid w:val="00E25F68"/>
    <w:rsid w:val="00E43F43"/>
    <w:rsid w:val="00E469FF"/>
    <w:rsid w:val="00E55E8E"/>
    <w:rsid w:val="00E57DEB"/>
    <w:rsid w:val="00E619FD"/>
    <w:rsid w:val="00E625B1"/>
    <w:rsid w:val="00E648DB"/>
    <w:rsid w:val="00E65B59"/>
    <w:rsid w:val="00E70BE1"/>
    <w:rsid w:val="00E7427B"/>
    <w:rsid w:val="00E77BB4"/>
    <w:rsid w:val="00E808EB"/>
    <w:rsid w:val="00E812AB"/>
    <w:rsid w:val="00E81691"/>
    <w:rsid w:val="00E8501D"/>
    <w:rsid w:val="00E90EEA"/>
    <w:rsid w:val="00E9782F"/>
    <w:rsid w:val="00EB0350"/>
    <w:rsid w:val="00EB3F9F"/>
    <w:rsid w:val="00EB67C3"/>
    <w:rsid w:val="00EC3379"/>
    <w:rsid w:val="00EC6EA8"/>
    <w:rsid w:val="00ED30BD"/>
    <w:rsid w:val="00ED3346"/>
    <w:rsid w:val="00ED770B"/>
    <w:rsid w:val="00EE2188"/>
    <w:rsid w:val="00EE78A0"/>
    <w:rsid w:val="00EE7D72"/>
    <w:rsid w:val="00EF27F0"/>
    <w:rsid w:val="00EF4FDB"/>
    <w:rsid w:val="00EF7E9D"/>
    <w:rsid w:val="00F07EFB"/>
    <w:rsid w:val="00F12B2A"/>
    <w:rsid w:val="00F318DF"/>
    <w:rsid w:val="00F34CB1"/>
    <w:rsid w:val="00F42394"/>
    <w:rsid w:val="00F42E1F"/>
    <w:rsid w:val="00F55594"/>
    <w:rsid w:val="00F56F8C"/>
    <w:rsid w:val="00F57B7F"/>
    <w:rsid w:val="00F63B77"/>
    <w:rsid w:val="00F75EFE"/>
    <w:rsid w:val="00F7646B"/>
    <w:rsid w:val="00F76826"/>
    <w:rsid w:val="00F80096"/>
    <w:rsid w:val="00F872D4"/>
    <w:rsid w:val="00F87B2F"/>
    <w:rsid w:val="00F90DDA"/>
    <w:rsid w:val="00F94189"/>
    <w:rsid w:val="00FA1F7F"/>
    <w:rsid w:val="00FC40BA"/>
    <w:rsid w:val="00FD012B"/>
    <w:rsid w:val="00FD1318"/>
    <w:rsid w:val="00FE1632"/>
    <w:rsid w:val="00FE646C"/>
    <w:rsid w:val="00FF1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F77AA"/>
  <w15:chartTrackingRefBased/>
  <w15:docId w15:val="{9F14956C-9729-4FFB-A46D-1E6F36B1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5D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35D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35D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35D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35D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3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5D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35D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35D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35D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35D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3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5D2"/>
    <w:rPr>
      <w:rFonts w:eastAsiaTheme="majorEastAsia" w:cstheme="majorBidi"/>
      <w:color w:val="272727" w:themeColor="text1" w:themeTint="D8"/>
    </w:rPr>
  </w:style>
  <w:style w:type="paragraph" w:styleId="Title">
    <w:name w:val="Title"/>
    <w:basedOn w:val="Normal"/>
    <w:next w:val="Normal"/>
    <w:link w:val="TitleChar"/>
    <w:uiPriority w:val="10"/>
    <w:qFormat/>
    <w:rsid w:val="00A63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5D2"/>
    <w:pPr>
      <w:spacing w:before="160"/>
      <w:jc w:val="center"/>
    </w:pPr>
    <w:rPr>
      <w:i/>
      <w:iCs/>
      <w:color w:val="404040" w:themeColor="text1" w:themeTint="BF"/>
    </w:rPr>
  </w:style>
  <w:style w:type="character" w:customStyle="1" w:styleId="QuoteChar">
    <w:name w:val="Quote Char"/>
    <w:basedOn w:val="DefaultParagraphFont"/>
    <w:link w:val="Quote"/>
    <w:uiPriority w:val="29"/>
    <w:rsid w:val="00A635D2"/>
    <w:rPr>
      <w:i/>
      <w:iCs/>
      <w:color w:val="404040" w:themeColor="text1" w:themeTint="BF"/>
    </w:rPr>
  </w:style>
  <w:style w:type="paragraph" w:styleId="ListParagraph">
    <w:name w:val="List Paragraph"/>
    <w:basedOn w:val="Normal"/>
    <w:uiPriority w:val="34"/>
    <w:qFormat/>
    <w:rsid w:val="00A635D2"/>
    <w:pPr>
      <w:ind w:left="720"/>
      <w:contextualSpacing/>
    </w:pPr>
  </w:style>
  <w:style w:type="character" w:styleId="IntenseEmphasis">
    <w:name w:val="Intense Emphasis"/>
    <w:basedOn w:val="DefaultParagraphFont"/>
    <w:uiPriority w:val="21"/>
    <w:qFormat/>
    <w:rsid w:val="00A635D2"/>
    <w:rPr>
      <w:i/>
      <w:iCs/>
      <w:color w:val="2E74B5" w:themeColor="accent1" w:themeShade="BF"/>
    </w:rPr>
  </w:style>
  <w:style w:type="paragraph" w:styleId="IntenseQuote">
    <w:name w:val="Intense Quote"/>
    <w:basedOn w:val="Normal"/>
    <w:next w:val="Normal"/>
    <w:link w:val="IntenseQuoteChar"/>
    <w:uiPriority w:val="30"/>
    <w:qFormat/>
    <w:rsid w:val="00A635D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35D2"/>
    <w:rPr>
      <w:i/>
      <w:iCs/>
      <w:color w:val="2E74B5" w:themeColor="accent1" w:themeShade="BF"/>
    </w:rPr>
  </w:style>
  <w:style w:type="character" w:styleId="IntenseReference">
    <w:name w:val="Intense Reference"/>
    <w:basedOn w:val="DefaultParagraphFont"/>
    <w:uiPriority w:val="32"/>
    <w:qFormat/>
    <w:rsid w:val="00A635D2"/>
    <w:rPr>
      <w:b/>
      <w:bCs/>
      <w:smallCaps/>
      <w:color w:val="2E74B5" w:themeColor="accent1" w:themeShade="BF"/>
      <w:spacing w:val="5"/>
    </w:rPr>
  </w:style>
  <w:style w:type="paragraph" w:styleId="NormalWeb">
    <w:name w:val="Normal (Web)"/>
    <w:basedOn w:val="Normal"/>
    <w:uiPriority w:val="99"/>
    <w:semiHidden/>
    <w:unhideWhenUsed/>
    <w:rsid w:val="00367FD4"/>
    <w:rPr>
      <w:rFonts w:ascii="Times New Roman" w:hAnsi="Times New Roman" w:cs="Times New Roman"/>
      <w:sz w:val="24"/>
      <w:szCs w:val="24"/>
    </w:rPr>
  </w:style>
  <w:style w:type="character" w:styleId="Hyperlink">
    <w:name w:val="Hyperlink"/>
    <w:basedOn w:val="DefaultParagraphFont"/>
    <w:uiPriority w:val="99"/>
    <w:unhideWhenUsed/>
    <w:rsid w:val="00651651"/>
    <w:rPr>
      <w:color w:val="0563C1" w:themeColor="hyperlink"/>
      <w:u w:val="single"/>
    </w:rPr>
  </w:style>
  <w:style w:type="character" w:customStyle="1" w:styleId="al-author-delim">
    <w:name w:val="al-author-delim"/>
    <w:basedOn w:val="DefaultParagraphFont"/>
    <w:rsid w:val="00651651"/>
  </w:style>
  <w:style w:type="character" w:styleId="Emphasis">
    <w:name w:val="Emphasis"/>
    <w:basedOn w:val="DefaultParagraphFont"/>
    <w:uiPriority w:val="20"/>
    <w:qFormat/>
    <w:rsid w:val="00651651"/>
    <w:rPr>
      <w:i/>
      <w:iCs/>
    </w:rPr>
  </w:style>
  <w:style w:type="character" w:styleId="UnresolvedMention">
    <w:name w:val="Unresolved Mention"/>
    <w:basedOn w:val="DefaultParagraphFont"/>
    <w:uiPriority w:val="99"/>
    <w:semiHidden/>
    <w:unhideWhenUsed/>
    <w:rsid w:val="00651651"/>
    <w:rPr>
      <w:color w:val="605E5C"/>
      <w:shd w:val="clear" w:color="auto" w:fill="E1DFDD"/>
    </w:rPr>
  </w:style>
  <w:style w:type="character" w:styleId="FollowedHyperlink">
    <w:name w:val="FollowedHyperlink"/>
    <w:basedOn w:val="DefaultParagraphFont"/>
    <w:uiPriority w:val="99"/>
    <w:semiHidden/>
    <w:unhideWhenUsed/>
    <w:rsid w:val="00E70BE1"/>
    <w:rPr>
      <w:color w:val="954F72" w:themeColor="followedHyperlink"/>
      <w:u w:val="single"/>
    </w:rPr>
  </w:style>
  <w:style w:type="paragraph" w:styleId="Caption">
    <w:name w:val="caption"/>
    <w:basedOn w:val="Normal"/>
    <w:next w:val="Normal"/>
    <w:uiPriority w:val="35"/>
    <w:unhideWhenUsed/>
    <w:qFormat/>
    <w:rsid w:val="00E81691"/>
    <w:pPr>
      <w:spacing w:after="200" w:line="240" w:lineRule="auto"/>
    </w:pPr>
    <w:rPr>
      <w:i/>
      <w:iCs/>
      <w:color w:val="44546A" w:themeColor="text2"/>
      <w:sz w:val="18"/>
      <w:szCs w:val="18"/>
    </w:rPr>
  </w:style>
  <w:style w:type="character" w:styleId="Strong">
    <w:name w:val="Strong"/>
    <w:basedOn w:val="DefaultParagraphFont"/>
    <w:uiPriority w:val="22"/>
    <w:qFormat/>
    <w:rsid w:val="005A44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utomotive-technology.com/articles/automotive-industry-40-revolutionizing-manufacturing-with-digital-innovation-and-smart-factories" TargetMode="External"/><Relationship Id="rId18" Type="http://schemas.openxmlformats.org/officeDocument/2006/relationships/hyperlink" Target="https://doi.org/10.1108/tqm-02-2023-0044" TargetMode="External"/><Relationship Id="rId26" Type="http://schemas.openxmlformats.org/officeDocument/2006/relationships/hyperlink" Target="https://doi.org/10.1177/09544089231159834" TargetMode="External"/><Relationship Id="rId3" Type="http://schemas.openxmlformats.org/officeDocument/2006/relationships/styles" Target="styles.xml"/><Relationship Id="rId21" Type="http://schemas.openxmlformats.org/officeDocument/2006/relationships/hyperlink" Target="https://www.ipe-berlin.org/fileadmin/institut-ipe/Dokumente/Working_Papers/ipe_working_paper_208.pdf" TargetMode="External"/><Relationship Id="rId34"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hyperlink" Target="https://www.automotivemanufacturingsolutions.com/smart-factory/how-ai-is-transforming-automotive-manufacturing-a-deep-dive-into-key-technologies-optimisations-and-efficiency-gains/539234" TargetMode="External"/><Relationship Id="rId17" Type="http://schemas.openxmlformats.org/officeDocument/2006/relationships/hyperlink" Target="https://doi.org/10.1109/atee.2017.7905041" TargetMode="External"/><Relationship Id="rId25" Type="http://schemas.openxmlformats.org/officeDocument/2006/relationships/hyperlink" Target="https://doi.org/10.1017/pds.2024.37" TargetMode="External"/><Relationship Id="rId33"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data.europa.eu/doi/10.2800/68902" TargetMode="External"/><Relationship Id="rId20" Type="http://schemas.openxmlformats.org/officeDocument/2006/relationships/hyperlink" Target="http://dx.doi.org/10.17577/IJERTV6IS110230" TargetMode="External"/><Relationship Id="rId29" Type="http://schemas.openxmlformats.org/officeDocument/2006/relationships/hyperlink" Target="https://doi.org/10.1108/ejim-08-2024-094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409.12676" TargetMode="External"/><Relationship Id="rId24" Type="http://schemas.openxmlformats.org/officeDocument/2006/relationships/hyperlink" Target="https://doi.org/10.1016/j.heliyon.2024.e39299" TargetMode="External"/><Relationship Id="rId32"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daaam.info/Downloads/Pdfs/science_books_pdfs/2012/Sc_Book_2012-051.pdf" TargetMode="External"/><Relationship Id="rId23" Type="http://schemas.openxmlformats.org/officeDocument/2006/relationships/hyperlink" Target="https://doi.org/10.1016/j.joitmc.2025.100577" TargetMode="External"/><Relationship Id="rId28" Type="http://schemas.openxmlformats.org/officeDocument/2006/relationships/hyperlink" Target="https://doi.org/10.3390/s21072434"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201/9780429490927" TargetMode="External"/><Relationship Id="rId31"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07/s10845-021-01769-0" TargetMode="External"/><Relationship Id="rId22" Type="http://schemas.openxmlformats.org/officeDocument/2006/relationships/hyperlink" Target="https://doi.org/10.32628/cseit25112362" TargetMode="External"/><Relationship Id="rId27" Type="http://schemas.openxmlformats.org/officeDocument/2006/relationships/hyperlink" Target="https://doi.org/10.1016/j.envc.2023.100725" TargetMode="External"/><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C942C-5A24-4558-B589-D340E3141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10521</Words>
  <Characters>67505</Characters>
  <Application>Microsoft Office Word</Application>
  <DocSecurity>0</DocSecurity>
  <Lines>1209</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Raj</dc:creator>
  <cp:keywords/>
  <dc:description/>
  <cp:lastModifiedBy>Yash RAJ</cp:lastModifiedBy>
  <cp:revision>5</cp:revision>
  <dcterms:created xsi:type="dcterms:W3CDTF">2025-10-29T06:47:00Z</dcterms:created>
  <dcterms:modified xsi:type="dcterms:W3CDTF">2026-03-21T08:41:00Z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cccb7fc4-cacb-4355-ab67-4ca61bce1db3</vt:lpwstr>
  </property>
</Properties>
</file>