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443D" w14:textId="77777777" w:rsidR="00290159" w:rsidRDefault="00CD2632">
      <w:pPr>
        <w:pStyle w:val="Heading1"/>
        <w:spacing w:before="63"/>
        <w:ind w:left="3555" w:right="4172"/>
        <w:jc w:val="center"/>
        <w:rPr>
          <w:u w:val="none"/>
        </w:rPr>
      </w:pPr>
      <w:r>
        <w:rPr>
          <w:u w:val="thick"/>
        </w:rPr>
        <w:t>BCSL Assignment 1</w:t>
      </w:r>
    </w:p>
    <w:p w14:paraId="4731B2AC" w14:textId="77777777" w:rsidR="00290159" w:rsidRDefault="00290159">
      <w:pPr>
        <w:pStyle w:val="BodyText"/>
        <w:spacing w:before="9"/>
        <w:ind w:left="0"/>
        <w:rPr>
          <w:rFonts w:ascii="Times New Roman"/>
          <w:b/>
          <w:sz w:val="17"/>
        </w:rPr>
      </w:pPr>
    </w:p>
    <w:p w14:paraId="58A05A82" w14:textId="113EE79C" w:rsidR="00290159" w:rsidRDefault="00CD2632">
      <w:pPr>
        <w:tabs>
          <w:tab w:val="left" w:pos="7092"/>
        </w:tabs>
        <w:spacing w:before="44"/>
        <w:ind w:left="100"/>
        <w:rPr>
          <w:sz w:val="28"/>
        </w:rPr>
      </w:pPr>
      <w:r>
        <w:rPr>
          <w:b/>
          <w:sz w:val="28"/>
          <w:u w:val="single"/>
        </w:rPr>
        <w:t>Name</w:t>
      </w:r>
      <w:r>
        <w:rPr>
          <w:sz w:val="28"/>
          <w:u w:val="single"/>
        </w:rPr>
        <w:t>:</w:t>
      </w:r>
      <w:r w:rsidR="005A6112">
        <w:rPr>
          <w:sz w:val="28"/>
          <w:u w:val="single"/>
        </w:rPr>
        <w:t xml:space="preserve"> Yash Kalavadiya</w:t>
      </w:r>
      <w:r w:rsidR="005A6112"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  <w:u w:val="single"/>
        </w:rPr>
        <w:t>Roll No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213</w:t>
      </w:r>
      <w:r w:rsidR="005A6112">
        <w:rPr>
          <w:sz w:val="28"/>
        </w:rPr>
        <w:t>79</w:t>
      </w:r>
    </w:p>
    <w:p w14:paraId="1ABD07E4" w14:textId="77777777" w:rsidR="00290159" w:rsidRDefault="00CD2632">
      <w:pPr>
        <w:spacing w:before="198"/>
        <w:ind w:left="100"/>
        <w:rPr>
          <w:sz w:val="28"/>
        </w:rPr>
      </w:pPr>
      <w:r>
        <w:rPr>
          <w:b/>
          <w:sz w:val="28"/>
          <w:u w:val="single"/>
        </w:rPr>
        <w:t>Class</w:t>
      </w:r>
      <w:r>
        <w:rPr>
          <w:sz w:val="28"/>
        </w:rPr>
        <w:t>: SE-3</w:t>
      </w:r>
    </w:p>
    <w:p w14:paraId="60E4876C" w14:textId="77777777" w:rsidR="00290159" w:rsidRDefault="00CD2632">
      <w:pPr>
        <w:spacing w:before="201"/>
        <w:ind w:left="100"/>
        <w:rPr>
          <w:sz w:val="28"/>
        </w:rPr>
      </w:pPr>
      <w:r>
        <w:rPr>
          <w:b/>
          <w:sz w:val="28"/>
          <w:u w:val="single"/>
        </w:rPr>
        <w:t>Batch</w:t>
      </w:r>
      <w:r>
        <w:rPr>
          <w:b/>
          <w:sz w:val="28"/>
        </w:rPr>
        <w:t xml:space="preserve">: </w:t>
      </w:r>
      <w:r>
        <w:rPr>
          <w:sz w:val="28"/>
        </w:rPr>
        <w:t>H3</w:t>
      </w:r>
    </w:p>
    <w:p w14:paraId="3A2C3305" w14:textId="77777777" w:rsidR="00290159" w:rsidRDefault="00CD2632">
      <w:pPr>
        <w:pStyle w:val="BodyText"/>
        <w:spacing w:before="198"/>
      </w:pPr>
      <w:r>
        <w:rPr>
          <w:b/>
          <w:u w:val="single"/>
        </w:rPr>
        <w:t>Title:</w:t>
      </w:r>
      <w:r>
        <w:rPr>
          <w:b/>
        </w:rPr>
        <w:t xml:space="preserve"> </w:t>
      </w:r>
      <w:r>
        <w:t>SWOT Analysis Problem Definition:</w:t>
      </w:r>
    </w:p>
    <w:p w14:paraId="4CAE192A" w14:textId="77777777" w:rsidR="00290159" w:rsidRDefault="00290159">
      <w:pPr>
        <w:pStyle w:val="BodyText"/>
        <w:ind w:left="0"/>
        <w:rPr>
          <w:sz w:val="17"/>
        </w:rPr>
      </w:pPr>
    </w:p>
    <w:p w14:paraId="4E082BA3" w14:textId="77777777" w:rsidR="00290159" w:rsidRDefault="00CD2632">
      <w:pPr>
        <w:pStyle w:val="BodyText"/>
        <w:spacing w:before="44" w:line="273" w:lineRule="auto"/>
      </w:pPr>
      <w:r>
        <w:t xml:space="preserve">Draw a SWOT analysis table showing your strengths, weakness, </w:t>
      </w:r>
      <w:proofErr w:type="gramStart"/>
      <w:r>
        <w:t>opportunities</w:t>
      </w:r>
      <w:proofErr w:type="gramEnd"/>
      <w:r>
        <w:t xml:space="preserve"> and threats/challenges.</w:t>
      </w:r>
    </w:p>
    <w:p w14:paraId="2A7EDBB7" w14:textId="77777777" w:rsidR="00290159" w:rsidRDefault="00CD2632">
      <w:pPr>
        <w:pStyle w:val="Heading1"/>
        <w:spacing w:before="205"/>
        <w:rPr>
          <w:rFonts w:ascii="Carlito"/>
          <w:u w:val="none"/>
        </w:rPr>
      </w:pPr>
      <w:r>
        <w:rPr>
          <w:rFonts w:ascii="Carlito"/>
        </w:rPr>
        <w:t>Description:</w:t>
      </w:r>
    </w:p>
    <w:p w14:paraId="5FBFCA9A" w14:textId="77777777" w:rsidR="00290159" w:rsidRDefault="00290159">
      <w:pPr>
        <w:pStyle w:val="BodyText"/>
        <w:ind w:left="0"/>
        <w:rPr>
          <w:b/>
          <w:sz w:val="17"/>
        </w:rPr>
      </w:pPr>
    </w:p>
    <w:p w14:paraId="5BCC6EF4" w14:textId="77777777" w:rsidR="00290159" w:rsidRDefault="00CD2632">
      <w:pPr>
        <w:pStyle w:val="BodyText"/>
        <w:spacing w:before="44" w:line="276" w:lineRule="auto"/>
        <w:ind w:right="713"/>
      </w:pPr>
      <w:r>
        <w:t xml:space="preserve">SWOT (strengths, weaknesses, opportunities, and threats) analysis is a framework used to evaluate an individual/company's competitive position </w:t>
      </w:r>
      <w:r>
        <w:t>and to develop strategic planning. SWOT analysis assesses internal and external factors, as well as current and future potential.</w:t>
      </w:r>
    </w:p>
    <w:p w14:paraId="4CC96DE4" w14:textId="77777777" w:rsidR="00290159" w:rsidRDefault="00CD2632">
      <w:pPr>
        <w:pStyle w:val="BodyText"/>
        <w:spacing w:before="199" w:line="273" w:lineRule="auto"/>
        <w:ind w:right="868"/>
      </w:pPr>
      <w:r>
        <w:t>It is designed to facilitate a realistic, fact-based, data-driven look at the strengths and weaknesses of an individual, organ</w:t>
      </w:r>
      <w:r>
        <w:t>ization, initiative, or within its industry.</w:t>
      </w:r>
    </w:p>
    <w:p w14:paraId="6689A934" w14:textId="77777777" w:rsidR="00290159" w:rsidRDefault="00CD2632">
      <w:pPr>
        <w:pStyle w:val="BodyText"/>
        <w:spacing w:before="208" w:line="276" w:lineRule="auto"/>
        <w:ind w:right="826"/>
      </w:pPr>
      <w:r>
        <w:t>The organization needs to keep the analysis accurate by avoiding pre-conceived beliefs or grey-areas and instead focusing on real-life contexts. Individuals should use it as a guide and not necessarily as a pres</w:t>
      </w:r>
      <w:r>
        <w:t>cription.</w:t>
      </w:r>
    </w:p>
    <w:p w14:paraId="4A2D26E0" w14:textId="77777777" w:rsidR="00290159" w:rsidRDefault="00CD2632">
      <w:pPr>
        <w:pStyle w:val="Heading1"/>
        <w:spacing w:before="198"/>
        <w:rPr>
          <w:rFonts w:ascii="Carlito"/>
          <w:u w:val="none"/>
        </w:rPr>
      </w:pPr>
      <w:r>
        <w:rPr>
          <w:rFonts w:ascii="Carlito"/>
        </w:rPr>
        <w:t>Self-Assessment:</w:t>
      </w:r>
    </w:p>
    <w:p w14:paraId="41394A4C" w14:textId="77777777" w:rsidR="00290159" w:rsidRDefault="00290159">
      <w:pPr>
        <w:pStyle w:val="BodyText"/>
        <w:ind w:left="0"/>
        <w:rPr>
          <w:b/>
          <w:sz w:val="17"/>
        </w:rPr>
      </w:pPr>
    </w:p>
    <w:p w14:paraId="4DE4272A" w14:textId="77777777" w:rsidR="00290159" w:rsidRDefault="00CD2632">
      <w:pPr>
        <w:pStyle w:val="BodyText"/>
        <w:spacing w:before="44" w:line="273" w:lineRule="auto"/>
        <w:ind w:right="1315"/>
      </w:pPr>
      <w:r>
        <w:t>Listed below are some of the key points that came up during an assessment I carried out about myself.</w:t>
      </w:r>
    </w:p>
    <w:p w14:paraId="44BF6321" w14:textId="36EA5057" w:rsidR="00290159" w:rsidRDefault="00CD2632">
      <w:pPr>
        <w:pStyle w:val="BodyText"/>
        <w:spacing w:before="208" w:line="273" w:lineRule="auto"/>
        <w:ind w:right="868"/>
      </w:pPr>
      <w:r>
        <w:t xml:space="preserve">1.My name is </w:t>
      </w:r>
      <w:r w:rsidR="005A6112">
        <w:t xml:space="preserve">Yash </w:t>
      </w:r>
      <w:proofErr w:type="gramStart"/>
      <w:r w:rsidR="005A6112">
        <w:t>Kalavadiya</w:t>
      </w:r>
      <w:proofErr w:type="gramEnd"/>
      <w:r>
        <w:t xml:space="preserve"> and I am a young </w:t>
      </w:r>
      <w:r w:rsidR="005A6112">
        <w:t xml:space="preserve">19 years old </w:t>
      </w:r>
      <w:r>
        <w:t>Adult</w:t>
      </w:r>
      <w:r>
        <w:t>. I am fit and healthy suffering from no medical/biological problems.</w:t>
      </w:r>
    </w:p>
    <w:p w14:paraId="7D4ABFE7" w14:textId="6B864BFA" w:rsidR="00290159" w:rsidRDefault="00CD2632">
      <w:pPr>
        <w:pStyle w:val="BodyText"/>
        <w:spacing w:before="207" w:line="273" w:lineRule="auto"/>
        <w:ind w:right="743"/>
      </w:pPr>
      <w:r>
        <w:t>2.I have had a wonderful childhood, with</w:t>
      </w:r>
      <w:r>
        <w:t xml:space="preserve"> both parents for support. I’ve been exposed</w:t>
      </w:r>
      <w:r>
        <w:t xml:space="preserve"> to </w:t>
      </w:r>
      <w:proofErr w:type="gramStart"/>
      <w:r>
        <w:t>various different</w:t>
      </w:r>
      <w:proofErr w:type="gramEnd"/>
      <w:r>
        <w:t xml:space="preserve"> cultures and forums with different beliefs and perspectives to everyday life.</w:t>
      </w:r>
    </w:p>
    <w:p w14:paraId="37B0F5BB" w14:textId="77777777" w:rsidR="00290159" w:rsidRDefault="00290159">
      <w:pPr>
        <w:spacing w:line="273" w:lineRule="auto"/>
        <w:sectPr w:rsidR="00290159">
          <w:type w:val="continuous"/>
          <w:pgSz w:w="12240" w:h="15840"/>
          <w:pgMar w:top="138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FE7AB" w14:textId="77777777" w:rsidR="00290159" w:rsidRDefault="00CD2632">
      <w:pPr>
        <w:pStyle w:val="Heading1"/>
        <w:rPr>
          <w:u w:val="none"/>
        </w:rPr>
      </w:pPr>
      <w:r>
        <w:rPr>
          <w:u w:val="thick"/>
        </w:rPr>
        <w:lastRenderedPageBreak/>
        <w:t>SWOT Table:</w:t>
      </w:r>
    </w:p>
    <w:p w14:paraId="34F751B4" w14:textId="77777777" w:rsidR="00290159" w:rsidRDefault="00290159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F064447" w14:textId="77777777" w:rsidR="00290159" w:rsidRDefault="00290159">
      <w:pPr>
        <w:pStyle w:val="BodyText"/>
        <w:spacing w:before="5"/>
        <w:ind w:left="0"/>
        <w:rPr>
          <w:rFonts w:ascii="Times New Roman"/>
          <w:b/>
          <w:sz w:val="24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2"/>
        <w:gridCol w:w="4825"/>
      </w:tblGrid>
      <w:tr w:rsidR="00290159" w14:paraId="5BBBCE9B" w14:textId="77777777">
        <w:trPr>
          <w:trHeight w:val="3559"/>
        </w:trPr>
        <w:tc>
          <w:tcPr>
            <w:tcW w:w="5022" w:type="dxa"/>
          </w:tcPr>
          <w:p w14:paraId="7E76221E" w14:textId="77777777" w:rsidR="00290159" w:rsidRDefault="00CD2632">
            <w:pPr>
              <w:pStyle w:val="TableParagraph"/>
              <w:ind w:left="4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  <w:p w14:paraId="1507E04C" w14:textId="4538FCF1" w:rsidR="00290159" w:rsidRDefault="005A6112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95" w:line="242" w:lineRule="auto"/>
              <w:ind w:right="542"/>
              <w:rPr>
                <w:rFonts w:ascii="Arial"/>
                <w:sz w:val="28"/>
              </w:rPr>
            </w:pPr>
            <w:r>
              <w:rPr>
                <w:sz w:val="28"/>
                <w:shd w:val="clear" w:color="auto" w:fill="F8F8F8"/>
              </w:rPr>
              <w:t>I love change</w:t>
            </w:r>
          </w:p>
          <w:p w14:paraId="6A347FC6" w14:textId="77777777" w:rsidR="00290159" w:rsidRDefault="00CD2632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23"/>
              <w:ind w:hanging="361"/>
              <w:rPr>
                <w:rFonts w:ascii="Arial"/>
                <w:sz w:val="28"/>
              </w:rPr>
            </w:pPr>
            <w:r>
              <w:rPr>
                <w:sz w:val="28"/>
              </w:rPr>
              <w:t xml:space="preserve">Good </w:t>
            </w:r>
            <w:r>
              <w:rPr>
                <w:sz w:val="28"/>
              </w:rPr>
              <w:t>logical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ability</w:t>
            </w:r>
          </w:p>
          <w:p w14:paraId="34434677" w14:textId="77777777" w:rsidR="00290159" w:rsidRDefault="00CD2632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27" w:line="259" w:lineRule="auto"/>
              <w:ind w:right="1200"/>
              <w:rPr>
                <w:rFonts w:ascii="Arial"/>
                <w:sz w:val="28"/>
              </w:rPr>
            </w:pPr>
            <w:r>
              <w:rPr>
                <w:sz w:val="28"/>
              </w:rPr>
              <w:t>Connecting with more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 more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</w:p>
          <w:p w14:paraId="3F66AB6C" w14:textId="77777777" w:rsidR="006F3305" w:rsidRPr="006F3305" w:rsidRDefault="00CD2632">
            <w:pPr>
              <w:pStyle w:val="TableParagraph"/>
              <w:numPr>
                <w:ilvl w:val="0"/>
                <w:numId w:val="4"/>
              </w:numPr>
              <w:tabs>
                <w:tab w:val="left" w:pos="685"/>
              </w:tabs>
              <w:spacing w:before="3" w:line="242" w:lineRule="auto"/>
              <w:ind w:left="472" w:right="2067" w:firstLine="0"/>
              <w:rPr>
                <w:sz w:val="26"/>
              </w:rPr>
            </w:pPr>
            <w:r>
              <w:rPr>
                <w:sz w:val="28"/>
              </w:rPr>
              <w:t>Leadership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qualities</w:t>
            </w:r>
          </w:p>
          <w:p w14:paraId="0BE46044" w14:textId="6C2A6B6C" w:rsidR="00290159" w:rsidRPr="006F3305" w:rsidRDefault="006F3305">
            <w:pPr>
              <w:pStyle w:val="TableParagraph"/>
              <w:numPr>
                <w:ilvl w:val="0"/>
                <w:numId w:val="4"/>
              </w:numPr>
              <w:tabs>
                <w:tab w:val="left" w:pos="685"/>
              </w:tabs>
              <w:spacing w:before="3" w:line="242" w:lineRule="auto"/>
              <w:ind w:left="472" w:right="2067" w:firstLine="0"/>
              <w:rPr>
                <w:sz w:val="26"/>
              </w:rPr>
            </w:pPr>
            <w:r>
              <w:rPr>
                <w:sz w:val="28"/>
              </w:rPr>
              <w:t>Ability to handle stress</w:t>
            </w:r>
          </w:p>
          <w:p w14:paraId="32680200" w14:textId="0BA5E834" w:rsidR="006F3305" w:rsidRPr="006F3305" w:rsidRDefault="006F3305">
            <w:pPr>
              <w:pStyle w:val="TableParagraph"/>
              <w:numPr>
                <w:ilvl w:val="0"/>
                <w:numId w:val="4"/>
              </w:numPr>
              <w:tabs>
                <w:tab w:val="left" w:pos="685"/>
              </w:tabs>
              <w:spacing w:before="3" w:line="242" w:lineRule="auto"/>
              <w:ind w:left="472" w:right="2067" w:firstLine="0"/>
              <w:rPr>
                <w:sz w:val="26"/>
              </w:rPr>
            </w:pPr>
            <w:r>
              <w:rPr>
                <w:sz w:val="28"/>
              </w:rPr>
              <w:t>Good at what I love</w:t>
            </w:r>
          </w:p>
          <w:p w14:paraId="60276C94" w14:textId="6A7A2D58" w:rsidR="006F3305" w:rsidRPr="005A6112" w:rsidRDefault="006F3305" w:rsidP="006F3305">
            <w:pPr>
              <w:pStyle w:val="TableParagraph"/>
              <w:tabs>
                <w:tab w:val="left" w:pos="685"/>
              </w:tabs>
              <w:spacing w:before="3" w:line="242" w:lineRule="auto"/>
              <w:ind w:left="472" w:right="2067" w:firstLine="0"/>
              <w:rPr>
                <w:sz w:val="26"/>
              </w:rPr>
            </w:pPr>
            <w:r>
              <w:rPr>
                <w:sz w:val="28"/>
              </w:rPr>
              <w:t xml:space="preserve"> </w:t>
            </w:r>
          </w:p>
          <w:p w14:paraId="13F316A1" w14:textId="68F14B58" w:rsidR="005A6112" w:rsidRDefault="005A6112" w:rsidP="005A6112">
            <w:pPr>
              <w:pStyle w:val="TableParagraph"/>
              <w:tabs>
                <w:tab w:val="left" w:pos="685"/>
              </w:tabs>
              <w:spacing w:before="3" w:line="242" w:lineRule="auto"/>
              <w:ind w:left="472" w:right="2067" w:firstLine="0"/>
              <w:rPr>
                <w:sz w:val="26"/>
              </w:rPr>
            </w:pPr>
          </w:p>
        </w:tc>
        <w:tc>
          <w:tcPr>
            <w:tcW w:w="4825" w:type="dxa"/>
          </w:tcPr>
          <w:p w14:paraId="6FB7D855" w14:textId="77777777" w:rsidR="00290159" w:rsidRDefault="00CD2632">
            <w:pPr>
              <w:pStyle w:val="TableParagraph"/>
              <w:ind w:left="47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Weaknesses</w:t>
            </w:r>
          </w:p>
          <w:p w14:paraId="7AF31768" w14:textId="6A114568" w:rsidR="00290159" w:rsidRDefault="006F3305">
            <w:pPr>
              <w:pStyle w:val="TableParagraph"/>
              <w:numPr>
                <w:ilvl w:val="0"/>
                <w:numId w:val="3"/>
              </w:numPr>
              <w:tabs>
                <w:tab w:val="left" w:pos="1045"/>
              </w:tabs>
              <w:spacing w:before="33"/>
              <w:rPr>
                <w:sz w:val="28"/>
              </w:rPr>
            </w:pPr>
            <w:r>
              <w:rPr>
                <w:sz w:val="28"/>
              </w:rPr>
              <w:t>Little introvert</w:t>
            </w:r>
          </w:p>
          <w:p w14:paraId="5AD5EB96" w14:textId="315B334D" w:rsidR="00290159" w:rsidRDefault="006F3305" w:rsidP="006F3305">
            <w:pPr>
              <w:pStyle w:val="TableParagraph"/>
              <w:numPr>
                <w:ilvl w:val="0"/>
                <w:numId w:val="3"/>
              </w:numPr>
              <w:tabs>
                <w:tab w:val="left" w:pos="1033"/>
              </w:tabs>
              <w:spacing w:before="29"/>
              <w:rPr>
                <w:sz w:val="28"/>
              </w:rPr>
            </w:pPr>
            <w:r>
              <w:rPr>
                <w:sz w:val="28"/>
              </w:rPr>
              <w:t>Afraid of public speaking</w:t>
            </w:r>
          </w:p>
        </w:tc>
      </w:tr>
      <w:tr w:rsidR="00290159" w14:paraId="092D1A3C" w14:textId="77777777">
        <w:trPr>
          <w:trHeight w:val="2322"/>
        </w:trPr>
        <w:tc>
          <w:tcPr>
            <w:tcW w:w="5022" w:type="dxa"/>
          </w:tcPr>
          <w:p w14:paraId="4EF1E67A" w14:textId="77777777" w:rsidR="00290159" w:rsidRDefault="00CD2632">
            <w:pPr>
              <w:pStyle w:val="TableParagraph"/>
              <w:ind w:left="47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Opportunities</w:t>
            </w:r>
          </w:p>
          <w:p w14:paraId="3123ABD1" w14:textId="003DB0D5" w:rsidR="00290159" w:rsidRDefault="00CD2632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97"/>
              <w:ind w:hanging="361"/>
              <w:rPr>
                <w:sz w:val="28"/>
              </w:rPr>
            </w:pPr>
            <w:r>
              <w:rPr>
                <w:sz w:val="28"/>
              </w:rPr>
              <w:t>Build some great projects</w:t>
            </w:r>
          </w:p>
          <w:p w14:paraId="40832E11" w14:textId="77777777" w:rsidR="00290159" w:rsidRDefault="00CD2632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30"/>
              <w:ind w:hanging="361"/>
              <w:rPr>
                <w:sz w:val="28"/>
              </w:rPr>
            </w:pPr>
            <w:r>
              <w:rPr>
                <w:sz w:val="28"/>
              </w:rPr>
              <w:t>Internships</w:t>
            </w:r>
          </w:p>
          <w:p w14:paraId="038B2469" w14:textId="77777777" w:rsidR="00290159" w:rsidRDefault="00CD2632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25"/>
              <w:ind w:hanging="361"/>
              <w:rPr>
                <w:sz w:val="28"/>
              </w:rPr>
            </w:pPr>
            <w:r>
              <w:rPr>
                <w:sz w:val="28"/>
              </w:rPr>
              <w:t>Higher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  <w:p w14:paraId="0C0088A5" w14:textId="4086890C" w:rsidR="00290159" w:rsidRDefault="00CD2632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25"/>
              <w:ind w:hanging="361"/>
              <w:rPr>
                <w:sz w:val="28"/>
              </w:rPr>
            </w:pPr>
            <w:r>
              <w:rPr>
                <w:sz w:val="28"/>
              </w:rPr>
              <w:t>Getting jobs at tech giants</w:t>
            </w:r>
          </w:p>
        </w:tc>
        <w:tc>
          <w:tcPr>
            <w:tcW w:w="4825" w:type="dxa"/>
          </w:tcPr>
          <w:p w14:paraId="0B86D3C6" w14:textId="77777777" w:rsidR="00290159" w:rsidRDefault="00CD2632">
            <w:pPr>
              <w:pStyle w:val="TableParagraph"/>
              <w:ind w:left="1931" w:right="191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Threats</w:t>
            </w:r>
          </w:p>
          <w:p w14:paraId="4E76FE63" w14:textId="495F52F9" w:rsidR="00290159" w:rsidRDefault="00CD2632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97"/>
              <w:ind w:hanging="361"/>
              <w:rPr>
                <w:sz w:val="28"/>
              </w:rPr>
            </w:pPr>
            <w:r>
              <w:rPr>
                <w:sz w:val="28"/>
              </w:rPr>
              <w:t>Risk of losing connection because of being introvert</w:t>
            </w:r>
          </w:p>
          <w:p w14:paraId="460A034A" w14:textId="7CD8B232" w:rsidR="00290159" w:rsidRDefault="00CD2632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28" w:line="256" w:lineRule="auto"/>
              <w:ind w:right="1003"/>
              <w:rPr>
                <w:sz w:val="28"/>
              </w:rPr>
            </w:pPr>
            <w:r>
              <w:rPr>
                <w:sz w:val="28"/>
              </w:rPr>
              <w:t>Risk of losing</w:t>
            </w:r>
            <w:r>
              <w:rPr>
                <w:spacing w:val="-16"/>
                <w:sz w:val="28"/>
              </w:rPr>
              <w:t xml:space="preserve"> big opportunities of speaking </w:t>
            </w:r>
            <w:proofErr w:type="spellStart"/>
            <w:r>
              <w:rPr>
                <w:spacing w:val="-16"/>
                <w:sz w:val="28"/>
              </w:rPr>
              <w:t>publically</w:t>
            </w:r>
            <w:proofErr w:type="spellEnd"/>
            <w:r>
              <w:rPr>
                <w:spacing w:val="-16"/>
                <w:sz w:val="28"/>
              </w:rPr>
              <w:t>.</w:t>
            </w:r>
          </w:p>
        </w:tc>
      </w:tr>
    </w:tbl>
    <w:p w14:paraId="225415F0" w14:textId="77777777" w:rsidR="00290159" w:rsidRDefault="00290159">
      <w:pPr>
        <w:pStyle w:val="BodyText"/>
        <w:spacing w:before="3"/>
        <w:ind w:left="0"/>
        <w:rPr>
          <w:rFonts w:ascii="Times New Roman"/>
          <w:b/>
          <w:sz w:val="24"/>
        </w:rPr>
      </w:pPr>
    </w:p>
    <w:p w14:paraId="0EDA5D20" w14:textId="77777777" w:rsidR="00290159" w:rsidRDefault="00CD2632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Conclusion:</w:t>
      </w:r>
    </w:p>
    <w:p w14:paraId="6A334C4B" w14:textId="77777777" w:rsidR="00290159" w:rsidRDefault="00290159">
      <w:pPr>
        <w:pStyle w:val="BodyText"/>
        <w:spacing w:before="1"/>
        <w:ind w:left="0"/>
        <w:rPr>
          <w:rFonts w:ascii="Times New Roman"/>
          <w:b/>
          <w:sz w:val="24"/>
        </w:rPr>
      </w:pPr>
    </w:p>
    <w:p w14:paraId="4D02D7E0" w14:textId="77777777" w:rsidR="00290159" w:rsidRDefault="00CD2632">
      <w:pPr>
        <w:pStyle w:val="BodyText"/>
        <w:spacing w:before="89" w:line="276" w:lineRule="auto"/>
        <w:ind w:right="745"/>
        <w:rPr>
          <w:rFonts w:ascii="Times New Roman"/>
        </w:rPr>
      </w:pPr>
      <w:r>
        <w:rPr>
          <w:rFonts w:ascii="Times New Roman"/>
        </w:rPr>
        <w:t xml:space="preserve">This SWOT analysis has been </w:t>
      </w:r>
      <w:proofErr w:type="gramStart"/>
      <w:r>
        <w:rPr>
          <w:rFonts w:ascii="Times New Roman"/>
        </w:rPr>
        <w:t>really helpful</w:t>
      </w:r>
      <w:proofErr w:type="gramEnd"/>
      <w:r>
        <w:rPr>
          <w:rFonts w:ascii="Times New Roman"/>
        </w:rPr>
        <w:t xml:space="preserve"> for me. After listing out the things I am good at, I can see new ways to stand out from the crowd. It helped me build on what I do well, address what I am lacking in, work on minimizing my risks, and take the grea</w:t>
      </w:r>
      <w:r>
        <w:rPr>
          <w:rFonts w:ascii="Times New Roman"/>
        </w:rPr>
        <w:t>test possible advantage of my opportunities</w:t>
      </w:r>
    </w:p>
    <w:sectPr w:rsidR="00290159">
      <w:pgSz w:w="12240" w:h="15840"/>
      <w:pgMar w:top="1380" w:right="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033"/>
    <w:multiLevelType w:val="hybridMultilevel"/>
    <w:tmpl w:val="5F804760"/>
    <w:lvl w:ilvl="0" w:tplc="BEAC56AA">
      <w:start w:val="1"/>
      <w:numFmt w:val="decimal"/>
      <w:lvlText w:val="%1."/>
      <w:lvlJc w:val="left"/>
      <w:pPr>
        <w:ind w:left="832" w:hanging="360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28B03B06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DEFAB5A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77E4C94A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A1282AB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0A247B9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6" w:tplc="1E782736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7" w:tplc="AB68260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8" w:tplc="FF5C00D0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163EFD"/>
    <w:multiLevelType w:val="hybridMultilevel"/>
    <w:tmpl w:val="7BEEE8FC"/>
    <w:lvl w:ilvl="0" w:tplc="B23E7478">
      <w:start w:val="1"/>
      <w:numFmt w:val="decimal"/>
      <w:lvlText w:val="%1."/>
      <w:lvlJc w:val="left"/>
      <w:pPr>
        <w:ind w:left="832" w:hanging="360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8822E60C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 w:tplc="FB32525E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71A0714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4" w:tplc="368289C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 w:tplc="03A665AA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6" w:tplc="BAD4CC26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7" w:tplc="4E86F57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8" w:tplc="C0BA191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E20B3D"/>
    <w:multiLevelType w:val="hybridMultilevel"/>
    <w:tmpl w:val="C28C1A5E"/>
    <w:lvl w:ilvl="0" w:tplc="CD6AF784">
      <w:start w:val="1"/>
      <w:numFmt w:val="decimal"/>
      <w:lvlText w:val="%1."/>
      <w:lvlJc w:val="left"/>
      <w:pPr>
        <w:ind w:left="832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2F14747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ACC47D84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93FEDAB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64CC5AA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413AAA76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6" w:tplc="08AA9C9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7" w:tplc="F3F0F868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8" w:tplc="4CFAA460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D814E0"/>
    <w:multiLevelType w:val="hybridMultilevel"/>
    <w:tmpl w:val="0EE00DCC"/>
    <w:lvl w:ilvl="0" w:tplc="C91E33EA">
      <w:start w:val="1"/>
      <w:numFmt w:val="decimal"/>
      <w:lvlText w:val="%1."/>
      <w:lvlJc w:val="left"/>
      <w:pPr>
        <w:ind w:left="1044" w:hanging="21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0C349178">
      <w:numFmt w:val="bullet"/>
      <w:lvlText w:val="•"/>
      <w:lvlJc w:val="left"/>
      <w:pPr>
        <w:ind w:left="1417" w:hanging="213"/>
      </w:pPr>
      <w:rPr>
        <w:rFonts w:hint="default"/>
        <w:lang w:val="en-US" w:eastAsia="en-US" w:bidi="ar-SA"/>
      </w:rPr>
    </w:lvl>
    <w:lvl w:ilvl="2" w:tplc="293A0998">
      <w:numFmt w:val="bullet"/>
      <w:lvlText w:val="•"/>
      <w:lvlJc w:val="left"/>
      <w:pPr>
        <w:ind w:left="1795" w:hanging="213"/>
      </w:pPr>
      <w:rPr>
        <w:rFonts w:hint="default"/>
        <w:lang w:val="en-US" w:eastAsia="en-US" w:bidi="ar-SA"/>
      </w:rPr>
    </w:lvl>
    <w:lvl w:ilvl="3" w:tplc="7AC41C76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4" w:tplc="2BE4100C">
      <w:numFmt w:val="bullet"/>
      <w:lvlText w:val="•"/>
      <w:lvlJc w:val="left"/>
      <w:pPr>
        <w:ind w:left="2550" w:hanging="213"/>
      </w:pPr>
      <w:rPr>
        <w:rFonts w:hint="default"/>
        <w:lang w:val="en-US" w:eastAsia="en-US" w:bidi="ar-SA"/>
      </w:rPr>
    </w:lvl>
    <w:lvl w:ilvl="5" w:tplc="F68AC47C">
      <w:numFmt w:val="bullet"/>
      <w:lvlText w:val="•"/>
      <w:lvlJc w:val="left"/>
      <w:pPr>
        <w:ind w:left="2927" w:hanging="213"/>
      </w:pPr>
      <w:rPr>
        <w:rFonts w:hint="default"/>
        <w:lang w:val="en-US" w:eastAsia="en-US" w:bidi="ar-SA"/>
      </w:rPr>
    </w:lvl>
    <w:lvl w:ilvl="6" w:tplc="3B7A2D9E">
      <w:numFmt w:val="bullet"/>
      <w:lvlText w:val="•"/>
      <w:lvlJc w:val="left"/>
      <w:pPr>
        <w:ind w:left="3305" w:hanging="213"/>
      </w:pPr>
      <w:rPr>
        <w:rFonts w:hint="default"/>
        <w:lang w:val="en-US" w:eastAsia="en-US" w:bidi="ar-SA"/>
      </w:rPr>
    </w:lvl>
    <w:lvl w:ilvl="7" w:tplc="6560AED6">
      <w:numFmt w:val="bullet"/>
      <w:lvlText w:val="•"/>
      <w:lvlJc w:val="left"/>
      <w:pPr>
        <w:ind w:left="3682" w:hanging="213"/>
      </w:pPr>
      <w:rPr>
        <w:rFonts w:hint="default"/>
        <w:lang w:val="en-US" w:eastAsia="en-US" w:bidi="ar-SA"/>
      </w:rPr>
    </w:lvl>
    <w:lvl w:ilvl="8" w:tplc="D8DAE686">
      <w:numFmt w:val="bullet"/>
      <w:lvlText w:val="•"/>
      <w:lvlJc w:val="left"/>
      <w:pPr>
        <w:ind w:left="4060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159"/>
    <w:rsid w:val="00290159"/>
    <w:rsid w:val="005A6112"/>
    <w:rsid w:val="006F3305"/>
    <w:rsid w:val="00C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7F76"/>
  <w15:docId w15:val="{25444040-CE00-4963-A98F-D10BA007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832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2022-01-12T05:41:00Z</dcterms:created>
  <dcterms:modified xsi:type="dcterms:W3CDTF">2022-01-12T05:53:00Z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