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89C" w:rsidRPr="00EF2A2E" w:rsidRDefault="00EF2A2E">
      <w:pPr>
        <w:rPr>
          <w:rFonts w:ascii="Segoe UI" w:hAnsi="Segoe UI" w:cs="Segoe UI"/>
          <w:b/>
          <w:color w:val="FF0000"/>
          <w:sz w:val="30"/>
          <w:szCs w:val="30"/>
          <w:lang w:val="en-US"/>
        </w:rPr>
      </w:pPr>
      <w:r w:rsidRPr="00EF2A2E">
        <w:rPr>
          <w:rFonts w:ascii="Segoe UI" w:hAnsi="Segoe UI" w:cs="Segoe UI"/>
          <w:b/>
          <w:color w:val="FF0000"/>
          <w:sz w:val="30"/>
          <w:szCs w:val="30"/>
          <w:lang w:val="en-US"/>
        </w:rPr>
        <w:t xml:space="preserve">Session 3 &amp; </w:t>
      </w:r>
      <w:proofErr w:type="gramStart"/>
      <w:r w:rsidRPr="00EF2A2E">
        <w:rPr>
          <w:rFonts w:ascii="Segoe UI" w:hAnsi="Segoe UI" w:cs="Segoe UI"/>
          <w:b/>
          <w:color w:val="FF0000"/>
          <w:sz w:val="30"/>
          <w:szCs w:val="30"/>
          <w:lang w:val="en-US"/>
        </w:rPr>
        <w:t>4 :</w:t>
      </w:r>
      <w:proofErr w:type="gramEnd"/>
    </w:p>
    <w:p w:rsidR="00EF2A2E" w:rsidRPr="00EF2A2E" w:rsidRDefault="00EF2A2E" w:rsidP="00EF2A2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EF2A2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Transaction Level </w:t>
      </w:r>
      <w:proofErr w:type="spellStart"/>
      <w:r w:rsidRPr="00EF2A2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Modeling</w:t>
      </w:r>
      <w:proofErr w:type="spellEnd"/>
      <w:r w:rsidRPr="00EF2A2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(TLM): Key Concepts</w:t>
      </w:r>
    </w:p>
    <w:p w:rsidR="00EF2A2E" w:rsidRPr="00EF2A2E" w:rsidRDefault="00EF2A2E" w:rsidP="00EF2A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EF2A2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Basics of TLM</w:t>
      </w:r>
    </w:p>
    <w:p w:rsidR="00EF2A2E" w:rsidRPr="00EF2A2E" w:rsidRDefault="00EF2A2E" w:rsidP="00EF2A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Transaction Level </w:t>
      </w:r>
      <w:proofErr w:type="spellStart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Modeling</w:t>
      </w:r>
      <w:proofErr w:type="spellEnd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 (TLM) is a method for </w:t>
      </w:r>
      <w:proofErr w:type="spellStart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modeling</w:t>
      </w:r>
      <w:proofErr w:type="spellEnd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 complex digital systems at a higher abstraction than RTL (Register Transfer Level), focusing on the </w:t>
      </w:r>
      <w:r w:rsidRPr="00EF2A2E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transactions</w:t>
      </w: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 (data transfers) between modules rather than low-level signals.</w:t>
      </w:r>
    </w:p>
    <w:p w:rsidR="00EF2A2E" w:rsidRPr="00EF2A2E" w:rsidRDefault="00EF2A2E" w:rsidP="00EF2A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Transactions are typically class objects encapsulating all information needed for communication between components, such as command type, data, and address.</w:t>
      </w:r>
    </w:p>
    <w:p w:rsidR="00EF2A2E" w:rsidRPr="00EF2A2E" w:rsidRDefault="00EF2A2E" w:rsidP="00EF2A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TLM is widely used in </w:t>
      </w:r>
      <w:proofErr w:type="spellStart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SystemC</w:t>
      </w:r>
      <w:proofErr w:type="spellEnd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 and UVM (Universal Verification Methodology) environments to speed up simulation and simplify </w:t>
      </w:r>
      <w:proofErr w:type="spellStart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testbench</w:t>
      </w:r>
      <w:proofErr w:type="spellEnd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 architecture.</w:t>
      </w:r>
    </w:p>
    <w:p w:rsidR="00EF2A2E" w:rsidRPr="00EF2A2E" w:rsidRDefault="00EF2A2E" w:rsidP="00EF2A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F2A2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TLM Overview, TLM-1, TLM 2.0</w:t>
      </w:r>
    </w:p>
    <w:p w:rsidR="00EF2A2E" w:rsidRPr="00EF2A2E" w:rsidRDefault="00EF2A2E" w:rsidP="00EF2A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TLM-1.0</w:t>
      </w: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: Introduced basic interfaces like get, put, and transport for transaction communication.</w:t>
      </w:r>
    </w:p>
    <w:p w:rsidR="00EF2A2E" w:rsidRPr="00EF2A2E" w:rsidRDefault="00EF2A2E" w:rsidP="00EF2A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TLM-2.0</w:t>
      </w: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: Added standardized interfaces and sockets, a generic payload class for protocol-independent transactions, and unified communication mechanisms.</w:t>
      </w:r>
    </w:p>
    <w:p w:rsidR="00EF2A2E" w:rsidRPr="00EF2A2E" w:rsidRDefault="00EF2A2E" w:rsidP="00EF2A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TLM-2.0 is the industry standard for transaction </w:t>
      </w:r>
      <w:proofErr w:type="spellStart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modeling</w:t>
      </w:r>
      <w:proofErr w:type="spellEnd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 in </w:t>
      </w:r>
      <w:proofErr w:type="spellStart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SystemC</w:t>
      </w:r>
      <w:proofErr w:type="spellEnd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, emphasizing interoperability and reusable models.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4716"/>
      </w:tblGrid>
      <w:tr w:rsidR="00EF2A2E" w:rsidRPr="00EF2A2E" w:rsidTr="00EF2A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Key Features</w:t>
            </w:r>
          </w:p>
        </w:tc>
      </w:tr>
      <w:tr w:rsidR="00EF2A2E" w:rsidRPr="00EF2A2E" w:rsidTr="00EF2A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TLM 1.0</w:t>
            </w:r>
          </w:p>
        </w:tc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Get, put, transport interfaces</w:t>
            </w:r>
          </w:p>
        </w:tc>
      </w:tr>
      <w:tr w:rsidR="00EF2A2E" w:rsidRPr="00EF2A2E" w:rsidTr="00EF2A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TLM 2.0</w:t>
            </w:r>
          </w:p>
        </w:tc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Generic payload, unified sockets, extensions</w:t>
            </w:r>
          </w:p>
        </w:tc>
      </w:tr>
    </w:tbl>
    <w:p w:rsidR="00EF2A2E" w:rsidRPr="00EF2A2E" w:rsidRDefault="00EF2A2E" w:rsidP="00EF2A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F2A2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UVM Reporting &amp; Transaction</w:t>
      </w:r>
    </w:p>
    <w:p w:rsidR="00EF2A2E" w:rsidRPr="00EF2A2E" w:rsidRDefault="00EF2A2E" w:rsidP="00EF2A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In UVM, transactions are objects derived from </w:t>
      </w:r>
      <w:proofErr w:type="spellStart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uvm_transaction</w:t>
      </w:r>
      <w:proofErr w:type="spellEnd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, containing data variables, constraints, and methods.</w:t>
      </w:r>
    </w:p>
    <w:p w:rsidR="00EF2A2E" w:rsidRPr="00EF2A2E" w:rsidRDefault="00EF2A2E" w:rsidP="00EF2A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UVM provides built-in reporting mechanisms (</w:t>
      </w:r>
      <w:proofErr w:type="spellStart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uvm_report</w:t>
      </w:r>
      <w:proofErr w:type="spellEnd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_* methods) for logging transaction activity, errors, and debug information.</w:t>
      </w:r>
    </w:p>
    <w:p w:rsidR="00EF2A2E" w:rsidRPr="00EF2A2E" w:rsidRDefault="00EF2A2E" w:rsidP="00EF2A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Transactions are communicated between components using TLM ports and exports, supporting both analysis and communication.</w:t>
      </w:r>
    </w:p>
    <w:p w:rsidR="00EF2A2E" w:rsidRPr="00EF2A2E" w:rsidRDefault="00EF2A2E" w:rsidP="00EF2A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F2A2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Basic TLM Communication</w:t>
      </w:r>
    </w:p>
    <w:p w:rsidR="00EF2A2E" w:rsidRPr="00EF2A2E" w:rsidRDefault="00EF2A2E" w:rsidP="00EF2A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TLM enables communication between processes (modules) through function calls or channels (e.g., FIFOs, mailboxes).</w:t>
      </w:r>
    </w:p>
    <w:p w:rsidR="00EF2A2E" w:rsidRPr="00EF2A2E" w:rsidRDefault="00EF2A2E" w:rsidP="00EF2A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The focus is on </w:t>
      </w:r>
      <w:r w:rsidRPr="00EF2A2E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what</w:t>
      </w: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 is communicated (the transaction) rather than </w:t>
      </w:r>
      <w:r w:rsidRPr="00EF2A2E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how</w:t>
      </w: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 it is communicated at the signal level.</w:t>
      </w:r>
    </w:p>
    <w:p w:rsidR="00EF2A2E" w:rsidRPr="00EF2A2E" w:rsidRDefault="00EF2A2E" w:rsidP="00EF2A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TLM channels can be unidirectional, bidirectional, or broadcast, allowing flexible connectivity</w:t>
      </w:r>
      <w:r w:rsidRPr="00EF2A2E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EF2A2E" w:rsidRPr="00EF2A2E" w:rsidRDefault="00EF2A2E" w:rsidP="00EF2A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:rsidR="00EF2A2E" w:rsidRPr="00EF2A2E" w:rsidRDefault="00EF2A2E" w:rsidP="00EF2A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:rsidR="00EF2A2E" w:rsidRPr="00EF2A2E" w:rsidRDefault="00EF2A2E" w:rsidP="00EF2A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F2A2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Communicating Between Processes</w:t>
      </w:r>
    </w:p>
    <w:p w:rsidR="00EF2A2E" w:rsidRPr="00EF2A2E" w:rsidRDefault="00EF2A2E" w:rsidP="00EF2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Processes communicate by passing transaction objects via TLM interfaces (methods or tasks).</w:t>
      </w:r>
    </w:p>
    <w:p w:rsidR="00EF2A2E" w:rsidRPr="00EF2A2E" w:rsidRDefault="00EF2A2E" w:rsidP="00EF2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Common communication patterns include producer-consumer, initiator-target, and broadcast.</w:t>
      </w:r>
    </w:p>
    <w:p w:rsidR="00EF2A2E" w:rsidRPr="00EF2A2E" w:rsidRDefault="00EF2A2E" w:rsidP="00EF2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Channels such as FIFOs or mailboxes are often used to buffer transactions and decouple producer/consumer timing.</w:t>
      </w:r>
    </w:p>
    <w:p w:rsidR="00EF2A2E" w:rsidRPr="00EF2A2E" w:rsidRDefault="00EF2A2E" w:rsidP="00EF2A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F2A2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Blocking versus </w:t>
      </w:r>
      <w:proofErr w:type="spellStart"/>
      <w:r w:rsidRPr="00EF2A2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Nonblocking</w:t>
      </w:r>
      <w:proofErr w:type="spellEnd"/>
    </w:p>
    <w:p w:rsidR="00EF2A2E" w:rsidRPr="00EF2A2E" w:rsidRDefault="00EF2A2E" w:rsidP="00EF2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Blocking</w:t>
      </w: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: The sender waits until the transaction is completed (e.g., </w:t>
      </w:r>
      <w:proofErr w:type="spellStart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b_transport</w:t>
      </w:r>
      <w:proofErr w:type="spellEnd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 in TLM-2.0).</w:t>
      </w:r>
    </w:p>
    <w:p w:rsidR="00EF2A2E" w:rsidRPr="00EF2A2E" w:rsidRDefault="00EF2A2E" w:rsidP="00EF2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proofErr w:type="spellStart"/>
      <w:r w:rsidRPr="00EF2A2E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Nonblocking</w:t>
      </w:r>
      <w:proofErr w:type="spellEnd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: The sender initiates the transaction and continues execution without waiting for completion (e.g., </w:t>
      </w:r>
      <w:proofErr w:type="spellStart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nb_transport</w:t>
      </w:r>
      <w:proofErr w:type="spellEnd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 in TLM-2.0).</w:t>
      </w:r>
    </w:p>
    <w:p w:rsidR="00EF2A2E" w:rsidRPr="00EF2A2E" w:rsidRDefault="00EF2A2E" w:rsidP="00EF2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Both modes are supported to model different types of communication and synchronization.</w:t>
      </w:r>
    </w:p>
    <w:p w:rsidR="00EF2A2E" w:rsidRPr="00EF2A2E" w:rsidRDefault="00EF2A2E" w:rsidP="00EF2A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F2A2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Connecting Transaction-Level Components</w:t>
      </w:r>
    </w:p>
    <w:p w:rsidR="00EF2A2E" w:rsidRPr="00EF2A2E" w:rsidRDefault="00EF2A2E" w:rsidP="00EF2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TLM components are connected using ports, exports, and sockets.</w:t>
      </w:r>
    </w:p>
    <w:p w:rsidR="00EF2A2E" w:rsidRPr="00EF2A2E" w:rsidRDefault="00EF2A2E" w:rsidP="00EF2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Ports are used to send transactions, exports to receive, and sockets (in TLM-2.0) unify initiator/target connections.</w:t>
      </w:r>
    </w:p>
    <w:p w:rsidR="00EF2A2E" w:rsidRPr="00EF2A2E" w:rsidRDefault="00EF2A2E" w:rsidP="00EF2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Components can be easily reconnected or replaced due to the high abstraction and standardized interfaces</w:t>
      </w:r>
      <w:r w:rsidRPr="00EF2A2E">
        <w:rPr>
          <w:rFonts w:ascii="Segoe UI" w:eastAsia="Times New Roman" w:hAnsi="Segoe UI" w:cs="Segoe UI"/>
          <w:sz w:val="24"/>
          <w:szCs w:val="24"/>
          <w:lang w:eastAsia="en-IN"/>
        </w:rPr>
        <w:t>.</w:t>
      </w:r>
      <w:bookmarkStart w:id="0" w:name="_GoBack"/>
      <w:bookmarkEnd w:id="0"/>
    </w:p>
    <w:p w:rsidR="00EF2A2E" w:rsidRPr="00EF2A2E" w:rsidRDefault="00EF2A2E" w:rsidP="00EF2A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F2A2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Peer-to-Peer Connections</w:t>
      </w:r>
    </w:p>
    <w:p w:rsidR="00EF2A2E" w:rsidRPr="00EF2A2E" w:rsidRDefault="00EF2A2E" w:rsidP="00EF2A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Peer-to-peer connections are established directly between two components, typically using a port-export or socket pair.</w:t>
      </w:r>
    </w:p>
    <w:p w:rsidR="00EF2A2E" w:rsidRPr="00EF2A2E" w:rsidRDefault="00EF2A2E" w:rsidP="00EF2A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This allows direct transaction transfer without intermediate routing or arbitration.</w:t>
      </w:r>
    </w:p>
    <w:p w:rsidR="00EF2A2E" w:rsidRPr="00EF2A2E" w:rsidRDefault="00EF2A2E" w:rsidP="00EF2A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F2A2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Port/Export Compatibility</w:t>
      </w:r>
    </w:p>
    <w:p w:rsidR="00EF2A2E" w:rsidRPr="00EF2A2E" w:rsidRDefault="00EF2A2E" w:rsidP="00EF2A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TLM ports and exports must be compatible in terms of the interface they implement (e.g., analysis, blocking transport).</w:t>
      </w:r>
    </w:p>
    <w:p w:rsidR="00EF2A2E" w:rsidRPr="00EF2A2E" w:rsidRDefault="00EF2A2E" w:rsidP="00EF2A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proofErr w:type="spellStart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>SystemC</w:t>
      </w:r>
      <w:proofErr w:type="spellEnd"/>
      <w:r w:rsidRPr="00EF2A2E">
        <w:rPr>
          <w:rFonts w:ascii="Segoe UI" w:eastAsia="Times New Roman" w:hAnsi="Segoe UI" w:cs="Segoe UI"/>
          <w:sz w:val="23"/>
          <w:szCs w:val="23"/>
          <w:lang w:eastAsia="en-IN"/>
        </w:rPr>
        <w:t xml:space="preserve"> and UVM enforce type and interface compatibility at compile time, ensuring reliable communication</w:t>
      </w:r>
      <w:r w:rsidRPr="00EF2A2E">
        <w:rPr>
          <w:rFonts w:ascii="Segoe UI" w:eastAsia="Times New Roman" w:hAnsi="Segoe UI" w:cs="Segoe UI"/>
          <w:color w:val="0000FF"/>
          <w:sz w:val="23"/>
          <w:szCs w:val="23"/>
          <w:u w:val="single"/>
          <w:lang w:eastAsia="en-IN"/>
        </w:rPr>
        <w:t>.</w:t>
      </w:r>
    </w:p>
    <w:p w:rsidR="00EF2A2E" w:rsidRPr="00EF2A2E" w:rsidRDefault="00EF2A2E" w:rsidP="00EF2A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F2A2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Summary Table: TLM Communication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6126"/>
      </w:tblGrid>
      <w:tr w:rsidR="00EF2A2E" w:rsidRPr="00EF2A2E" w:rsidTr="00EF2A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F2A2E" w:rsidRPr="00EF2A2E" w:rsidTr="00EF2A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lastRenderedPageBreak/>
              <w:t>Transaction</w:t>
            </w:r>
          </w:p>
        </w:tc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Object encapsulating communication data</w:t>
            </w:r>
          </w:p>
        </w:tc>
      </w:tr>
      <w:tr w:rsidR="00EF2A2E" w:rsidRPr="00EF2A2E" w:rsidTr="00EF2A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Medium for passing transactions (FIFO, mailbox, method)</w:t>
            </w:r>
          </w:p>
        </w:tc>
      </w:tr>
      <w:tr w:rsidR="00EF2A2E" w:rsidRPr="00EF2A2E" w:rsidTr="00EF2A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Sends transactions</w:t>
            </w:r>
          </w:p>
        </w:tc>
      </w:tr>
      <w:tr w:rsidR="00EF2A2E" w:rsidRPr="00EF2A2E" w:rsidTr="00EF2A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Receives transactions</w:t>
            </w:r>
          </w:p>
        </w:tc>
      </w:tr>
      <w:tr w:rsidR="00EF2A2E" w:rsidRPr="00EF2A2E" w:rsidTr="00EF2A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Socket (TLM-2.0)</w:t>
            </w:r>
          </w:p>
        </w:tc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Unified initiator/target interface for transactions</w:t>
            </w:r>
          </w:p>
        </w:tc>
      </w:tr>
      <w:tr w:rsidR="00EF2A2E" w:rsidRPr="00EF2A2E" w:rsidTr="00EF2A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Blocking</w:t>
            </w:r>
          </w:p>
        </w:tc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Sender waits for transaction completion</w:t>
            </w:r>
          </w:p>
        </w:tc>
      </w:tr>
      <w:tr w:rsidR="00EF2A2E" w:rsidRPr="00EF2A2E" w:rsidTr="00EF2A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proofErr w:type="spellStart"/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Nonblocking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2A2E" w:rsidRPr="00EF2A2E" w:rsidRDefault="00EF2A2E" w:rsidP="00EF2A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EF2A2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Sender continues without waiting</w:t>
            </w:r>
          </w:p>
        </w:tc>
      </w:tr>
    </w:tbl>
    <w:p w:rsidR="00EF2A2E" w:rsidRPr="00EF2A2E" w:rsidRDefault="00EF2A2E" w:rsidP="00EF2A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F2A2E">
        <w:rPr>
          <w:rFonts w:ascii="Segoe UI" w:eastAsia="Times New Roman" w:hAnsi="Segoe UI" w:cs="Segoe UI"/>
          <w:sz w:val="24"/>
          <w:szCs w:val="24"/>
          <w:lang w:eastAsia="en-IN"/>
        </w:rPr>
        <w:t xml:space="preserve">TLM abstracts away low-level signal details, enabling fast simulation, flexible </w:t>
      </w:r>
      <w:proofErr w:type="spellStart"/>
      <w:r w:rsidRPr="00EF2A2E">
        <w:rPr>
          <w:rFonts w:ascii="Segoe UI" w:eastAsia="Times New Roman" w:hAnsi="Segoe UI" w:cs="Segoe UI"/>
          <w:sz w:val="24"/>
          <w:szCs w:val="24"/>
          <w:lang w:eastAsia="en-IN"/>
        </w:rPr>
        <w:t>testbench</w:t>
      </w:r>
      <w:proofErr w:type="spellEnd"/>
      <w:r w:rsidRPr="00EF2A2E">
        <w:rPr>
          <w:rFonts w:ascii="Segoe UI" w:eastAsia="Times New Roman" w:hAnsi="Segoe UI" w:cs="Segoe UI"/>
          <w:sz w:val="24"/>
          <w:szCs w:val="24"/>
          <w:lang w:eastAsia="en-IN"/>
        </w:rPr>
        <w:t xml:space="preserve"> design, and easier reuse across projects and methodologies.</w:t>
      </w:r>
    </w:p>
    <w:p w:rsidR="00EF2A2E" w:rsidRPr="00EF2A2E" w:rsidRDefault="00EF2A2E">
      <w:pPr>
        <w:rPr>
          <w:rFonts w:ascii="Segoe UI" w:hAnsi="Segoe UI" w:cs="Segoe UI"/>
          <w:b/>
          <w:color w:val="FF0000"/>
          <w:sz w:val="30"/>
          <w:szCs w:val="30"/>
          <w:lang w:val="en-US"/>
        </w:rPr>
      </w:pPr>
    </w:p>
    <w:sectPr w:rsidR="00EF2A2E" w:rsidRPr="00EF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44EF2"/>
    <w:multiLevelType w:val="multilevel"/>
    <w:tmpl w:val="4030EB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53A36"/>
    <w:multiLevelType w:val="multilevel"/>
    <w:tmpl w:val="4030EB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852C5"/>
    <w:multiLevelType w:val="multilevel"/>
    <w:tmpl w:val="3694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5364B"/>
    <w:multiLevelType w:val="multilevel"/>
    <w:tmpl w:val="4030EB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C13E7"/>
    <w:multiLevelType w:val="multilevel"/>
    <w:tmpl w:val="4030EB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143320"/>
    <w:multiLevelType w:val="multilevel"/>
    <w:tmpl w:val="4576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5C2E21"/>
    <w:multiLevelType w:val="multilevel"/>
    <w:tmpl w:val="4030EB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CF380A"/>
    <w:multiLevelType w:val="multilevel"/>
    <w:tmpl w:val="4030EB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3C2B2B"/>
    <w:multiLevelType w:val="multilevel"/>
    <w:tmpl w:val="4030EB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7C4937"/>
    <w:multiLevelType w:val="multilevel"/>
    <w:tmpl w:val="FC12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723DFA"/>
    <w:multiLevelType w:val="multilevel"/>
    <w:tmpl w:val="DF5A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EF12B0"/>
    <w:multiLevelType w:val="multilevel"/>
    <w:tmpl w:val="4030EB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A2E"/>
    <w:rsid w:val="008B289C"/>
    <w:rsid w:val="00E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2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A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0">
    <w:name w:val="my-0"/>
    <w:basedOn w:val="Normal"/>
    <w:rsid w:val="00EF2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2A2E"/>
    <w:rPr>
      <w:b/>
      <w:bCs/>
    </w:rPr>
  </w:style>
  <w:style w:type="character" w:styleId="Emphasis">
    <w:name w:val="Emphasis"/>
    <w:basedOn w:val="DefaultParagraphFont"/>
    <w:uiPriority w:val="20"/>
    <w:qFormat/>
    <w:rsid w:val="00EF2A2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2A2E"/>
    <w:rPr>
      <w:color w:val="0000FF"/>
      <w:u w:val="single"/>
    </w:rPr>
  </w:style>
  <w:style w:type="character" w:customStyle="1" w:styleId="hoverbg-super">
    <w:name w:val="hover:bg-super"/>
    <w:basedOn w:val="DefaultParagraphFont"/>
    <w:rsid w:val="00EF2A2E"/>
  </w:style>
  <w:style w:type="character" w:customStyle="1" w:styleId="whitespace-nowrap">
    <w:name w:val="whitespace-nowrap"/>
    <w:basedOn w:val="DefaultParagraphFont"/>
    <w:rsid w:val="00EF2A2E"/>
  </w:style>
  <w:style w:type="character" w:styleId="HTMLCode">
    <w:name w:val="HTML Code"/>
    <w:basedOn w:val="DefaultParagraphFont"/>
    <w:uiPriority w:val="99"/>
    <w:semiHidden/>
    <w:unhideWhenUsed/>
    <w:rsid w:val="00EF2A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2A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2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A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0">
    <w:name w:val="my-0"/>
    <w:basedOn w:val="Normal"/>
    <w:rsid w:val="00EF2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2A2E"/>
    <w:rPr>
      <w:b/>
      <w:bCs/>
    </w:rPr>
  </w:style>
  <w:style w:type="character" w:styleId="Emphasis">
    <w:name w:val="Emphasis"/>
    <w:basedOn w:val="DefaultParagraphFont"/>
    <w:uiPriority w:val="20"/>
    <w:qFormat/>
    <w:rsid w:val="00EF2A2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2A2E"/>
    <w:rPr>
      <w:color w:val="0000FF"/>
      <w:u w:val="single"/>
    </w:rPr>
  </w:style>
  <w:style w:type="character" w:customStyle="1" w:styleId="hoverbg-super">
    <w:name w:val="hover:bg-super"/>
    <w:basedOn w:val="DefaultParagraphFont"/>
    <w:rsid w:val="00EF2A2E"/>
  </w:style>
  <w:style w:type="character" w:customStyle="1" w:styleId="whitespace-nowrap">
    <w:name w:val="whitespace-nowrap"/>
    <w:basedOn w:val="DefaultParagraphFont"/>
    <w:rsid w:val="00EF2A2E"/>
  </w:style>
  <w:style w:type="character" w:styleId="HTMLCode">
    <w:name w:val="HTML Code"/>
    <w:basedOn w:val="DefaultParagraphFont"/>
    <w:uiPriority w:val="99"/>
    <w:semiHidden/>
    <w:unhideWhenUsed/>
    <w:rsid w:val="00EF2A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kangale</dc:creator>
  <cp:lastModifiedBy>Yash kangale</cp:lastModifiedBy>
  <cp:revision>1</cp:revision>
  <dcterms:created xsi:type="dcterms:W3CDTF">2025-06-21T18:31:00Z</dcterms:created>
  <dcterms:modified xsi:type="dcterms:W3CDTF">2025-06-21T18:41:00Z</dcterms:modified>
</cp:coreProperties>
</file>