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81815" w14:textId="77777777" w:rsidR="00F949DB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</w:t>
      </w:r>
    </w:p>
    <w:p w14:paraId="74B0C27B" w14:textId="77777777" w:rsidR="00F949DB" w:rsidRDefault="00000000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Session 2026-2027</w:t>
      </w:r>
    </w:p>
    <w:p w14:paraId="3C21D541" w14:textId="77777777" w:rsidR="00F949DB" w:rsidRDefault="00F949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8755" w:type="dxa"/>
        <w:jc w:val="center"/>
        <w:tblLayout w:type="fixed"/>
        <w:tblLook w:val="04A0" w:firstRow="1" w:lastRow="0" w:firstColumn="1" w:lastColumn="0" w:noHBand="0" w:noVBand="1"/>
      </w:tblPr>
      <w:tblGrid>
        <w:gridCol w:w="4621"/>
        <w:gridCol w:w="4134"/>
      </w:tblGrid>
      <w:tr w:rsidR="00F949DB" w14:paraId="4B09A10A" w14:textId="77777777">
        <w:trPr>
          <w:jc w:val="center"/>
        </w:trPr>
        <w:tc>
          <w:tcPr>
            <w:tcW w:w="4620" w:type="dxa"/>
          </w:tcPr>
          <w:p w14:paraId="78FF0018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>
              <w:rPr>
                <w:rFonts w:ascii="Times New Roman" w:hAnsi="Times New Roman" w:cs="Times New Roman"/>
              </w:rPr>
              <w:t>Dream of where you want.</w:t>
            </w:r>
          </w:p>
          <w:p w14:paraId="69B37E9E" w14:textId="77777777" w:rsidR="00F949DB" w:rsidRDefault="00F949D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260D74CD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Mission:</w:t>
            </w:r>
            <w:r>
              <w:rPr>
                <w:rFonts w:ascii="Times New Roman" w:hAnsi="Times New Roman" w:cs="Times New Roman"/>
              </w:rPr>
              <w:t xml:space="preserve"> Means to achieve Vision</w:t>
            </w:r>
          </w:p>
          <w:p w14:paraId="6D46AA8C" w14:textId="77777777" w:rsidR="00F949DB" w:rsidRDefault="00F949DB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4B73D0ED" w14:textId="77777777" w:rsidR="00F949DB" w:rsidRDefault="00F949DB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3522FB33" w14:textId="77777777" w:rsidR="00F949DB" w:rsidRDefault="00000000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Educational Objectives of the program (PEO): </w:t>
      </w:r>
      <w:r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8592" w:type="dxa"/>
        <w:jc w:val="center"/>
        <w:tblLayout w:type="fixed"/>
        <w:tblLook w:val="04A0" w:firstRow="1" w:lastRow="0" w:firstColumn="1" w:lastColumn="0" w:noHBand="0" w:noVBand="1"/>
      </w:tblPr>
      <w:tblGrid>
        <w:gridCol w:w="965"/>
        <w:gridCol w:w="2129"/>
        <w:gridCol w:w="2693"/>
        <w:gridCol w:w="2805"/>
      </w:tblGrid>
      <w:tr w:rsidR="00F949DB" w14:paraId="34982006" w14:textId="77777777">
        <w:trPr>
          <w:jc w:val="center"/>
        </w:trPr>
        <w:tc>
          <w:tcPr>
            <w:tcW w:w="964" w:type="dxa"/>
          </w:tcPr>
          <w:p w14:paraId="1A0BAAF9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9" w:type="dxa"/>
          </w:tcPr>
          <w:p w14:paraId="4CAAC4F5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3" w:type="dxa"/>
          </w:tcPr>
          <w:p w14:paraId="4E52D52D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5AC907F2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6D42BEA1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pronounce as Pep-si-lL easy to recall</w:t>
            </w:r>
          </w:p>
        </w:tc>
      </w:tr>
      <w:tr w:rsidR="00F949DB" w14:paraId="69A70ECD" w14:textId="77777777">
        <w:trPr>
          <w:jc w:val="center"/>
        </w:trPr>
        <w:tc>
          <w:tcPr>
            <w:tcW w:w="964" w:type="dxa"/>
          </w:tcPr>
          <w:p w14:paraId="4B1151A2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9" w:type="dxa"/>
          </w:tcPr>
          <w:p w14:paraId="72758A51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3" w:type="dxa"/>
          </w:tcPr>
          <w:p w14:paraId="224836CB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476ADCD7" w14:textId="77777777" w:rsidR="00F949DB" w:rsidRDefault="00F949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949DB" w14:paraId="7DCF93FD" w14:textId="77777777">
        <w:trPr>
          <w:jc w:val="center"/>
        </w:trPr>
        <w:tc>
          <w:tcPr>
            <w:tcW w:w="964" w:type="dxa"/>
          </w:tcPr>
          <w:p w14:paraId="48EFC17D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9" w:type="dxa"/>
          </w:tcPr>
          <w:p w14:paraId="30DEAB48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3" w:type="dxa"/>
          </w:tcPr>
          <w:p w14:paraId="695DBEF2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4C73494B" w14:textId="77777777" w:rsidR="00F949DB" w:rsidRDefault="00F949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949DB" w14:paraId="759803E1" w14:textId="77777777">
        <w:trPr>
          <w:jc w:val="center"/>
        </w:trPr>
        <w:tc>
          <w:tcPr>
            <w:tcW w:w="964" w:type="dxa"/>
          </w:tcPr>
          <w:p w14:paraId="1F6D57A2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9" w:type="dxa"/>
          </w:tcPr>
          <w:p w14:paraId="40C7AC1B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3" w:type="dxa"/>
          </w:tcPr>
          <w:p w14:paraId="472261DF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0D118E98" w14:textId="77777777" w:rsidR="00F949DB" w:rsidRDefault="00F949DB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F949DB" w14:paraId="195FC0FF" w14:textId="77777777">
        <w:trPr>
          <w:jc w:val="center"/>
        </w:trPr>
        <w:tc>
          <w:tcPr>
            <w:tcW w:w="964" w:type="dxa"/>
          </w:tcPr>
          <w:p w14:paraId="63D9C473" w14:textId="77777777" w:rsidR="00F949DB" w:rsidRDefault="00000000">
            <w:pPr>
              <w:spacing w:after="0" w:line="36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PEO5</w:t>
            </w:r>
          </w:p>
        </w:tc>
        <w:tc>
          <w:tcPr>
            <w:tcW w:w="2129" w:type="dxa"/>
          </w:tcPr>
          <w:p w14:paraId="34525767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3" w:type="dxa"/>
          </w:tcPr>
          <w:p w14:paraId="55EFEC46" w14:textId="77777777" w:rsidR="00F949DB" w:rsidRDefault="00000000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70481BCF" w14:textId="77777777" w:rsidR="00F949DB" w:rsidRDefault="00F949DB">
            <w:pPr>
              <w:spacing w:after="0"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97BC697" w14:textId="77777777" w:rsidR="00F949DB" w:rsidRDefault="00F949DB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6C7E3B10" w14:textId="77777777" w:rsidR="00F949DB" w:rsidRDefault="00000000">
      <w:p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Program Outcomes (PO): </w:t>
      </w:r>
      <w:r>
        <w:rPr>
          <w:rFonts w:ascii="Times New Roman" w:hAnsi="Times New Roman" w:cs="Times New Roman"/>
        </w:rPr>
        <w:t>(statements that describe what a student should be able to do and know by the end of a program)</w:t>
      </w:r>
    </w:p>
    <w:p w14:paraId="41ACB518" w14:textId="77777777" w:rsidR="00F949DB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Keywords of POs:</w:t>
      </w:r>
    </w:p>
    <w:p w14:paraId="19AC434C" w14:textId="77777777" w:rsidR="00F949DB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Engineering knowledge,Problem analysis, Design/development of solutions,Conduct Investigations of Complex Problems, Engineering Tool Usage, The Engineer and The World,Ethics, Individual and Collaborative Team work,Communication, Project Management and Finance, Life-Long Learning</w:t>
      </w:r>
    </w:p>
    <w:p w14:paraId="009E6B78" w14:textId="77777777" w:rsidR="00F949DB" w:rsidRDefault="00F949D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588D7830" w14:textId="77777777" w:rsidR="00F949DB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PSO Keywords:</w:t>
      </w:r>
      <w:r>
        <w:rPr>
          <w:rFonts w:ascii="Times New Roman" w:hAnsi="Times New Roman" w:cs="Times New Roman"/>
        </w:rPr>
        <w:t xml:space="preserve"> Cutting edge technologies, Research</w:t>
      </w:r>
    </w:p>
    <w:p w14:paraId="4648BFFA" w14:textId="77777777" w:rsidR="00F949DB" w:rsidRDefault="00F949DB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FF9A665" w14:textId="77777777" w:rsidR="00F949DB" w:rsidRDefault="00000000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>
        <w:rPr>
          <w:rFonts w:ascii="Times New Roman" w:hAnsi="Times New Roman" w:cs="Times New Roman"/>
        </w:rPr>
        <w:t>.</w:t>
      </w:r>
    </w:p>
    <w:p w14:paraId="577162F5" w14:textId="77777777" w:rsidR="00F949DB" w:rsidRDefault="00F949D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33EE2AFE" w14:textId="77777777" w:rsidR="00F949DB" w:rsidRDefault="00000000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Integrity: </w:t>
      </w:r>
      <w:r>
        <w:rPr>
          <w:rFonts w:ascii="Times New Roman" w:hAnsi="Times New Roman" w:cs="Times New Roman"/>
        </w:rPr>
        <w:t>I will adhere to the Laboratory Code of Conduct and ethics in its entirety.</w:t>
      </w:r>
    </w:p>
    <w:p w14:paraId="52F431E2" w14:textId="77777777" w:rsidR="00F949DB" w:rsidRDefault="00F949D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7D2A7C3F" w14:textId="77777777" w:rsidR="00F949DB" w:rsidRDefault="00F949DB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1ED7239" w14:textId="77777777" w:rsidR="00F949DB" w:rsidRDefault="00000000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Name and Signature of Student and Date</w:t>
      </w:r>
    </w:p>
    <w:p w14:paraId="6D43DFED" w14:textId="77777777" w:rsidR="00F949DB" w:rsidRDefault="00000000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(Signature and Date in Handwritten)</w:t>
      </w:r>
    </w:p>
    <w:p w14:paraId="5FF28487" w14:textId="77777777" w:rsidR="00F949DB" w:rsidRDefault="00F949D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5D30B94" w14:textId="77777777" w:rsidR="00F949DB" w:rsidRDefault="00F949D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C70131E" w14:textId="77777777" w:rsidR="00F949DB" w:rsidRDefault="00F949D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29A4489" w14:textId="77777777" w:rsidR="00F949DB" w:rsidRDefault="00F949D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343FF0E" w14:textId="77777777" w:rsidR="00F949DB" w:rsidRDefault="00F949D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10090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2030"/>
        <w:gridCol w:w="653"/>
        <w:gridCol w:w="1366"/>
        <w:gridCol w:w="2022"/>
        <w:gridCol w:w="2006"/>
        <w:gridCol w:w="2013"/>
      </w:tblGrid>
      <w:tr w:rsidR="00F949DB" w14:paraId="01ADF5FE" w14:textId="77777777">
        <w:trPr>
          <w:trHeight w:val="253"/>
        </w:trPr>
        <w:tc>
          <w:tcPr>
            <w:tcW w:w="2030" w:type="dxa"/>
          </w:tcPr>
          <w:p w14:paraId="429C9A45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2019" w:type="dxa"/>
            <w:gridSpan w:val="2"/>
          </w:tcPr>
          <w:p w14:paraId="0CD72F46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2026-27 (ODD)</w:t>
            </w:r>
          </w:p>
          <w:p w14:paraId="363D3A9E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</w:tcPr>
          <w:p w14:paraId="65FE7CFD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4019" w:type="dxa"/>
            <w:gridSpan w:val="2"/>
          </w:tcPr>
          <w:p w14:paraId="6F0DDB96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Web Technology Lab</w:t>
            </w:r>
          </w:p>
        </w:tc>
      </w:tr>
      <w:tr w:rsidR="00F949DB" w14:paraId="532F758B" w14:textId="77777777">
        <w:trPr>
          <w:trHeight w:val="253"/>
        </w:trPr>
        <w:tc>
          <w:tcPr>
            <w:tcW w:w="2030" w:type="dxa"/>
          </w:tcPr>
          <w:p w14:paraId="09C2C55A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2019" w:type="dxa"/>
            <w:gridSpan w:val="2"/>
          </w:tcPr>
          <w:p w14:paraId="1019CA65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3</w:t>
            </w:r>
          </w:p>
        </w:tc>
        <w:tc>
          <w:tcPr>
            <w:tcW w:w="2022" w:type="dxa"/>
          </w:tcPr>
          <w:p w14:paraId="48762DBE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4019" w:type="dxa"/>
            <w:gridSpan w:val="2"/>
          </w:tcPr>
          <w:p w14:paraId="78C5B14B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23CT1301</w:t>
            </w:r>
          </w:p>
        </w:tc>
      </w:tr>
      <w:tr w:rsidR="00F949DB" w14:paraId="2FC2AA93" w14:textId="77777777">
        <w:trPr>
          <w:trHeight w:val="253"/>
        </w:trPr>
        <w:tc>
          <w:tcPr>
            <w:tcW w:w="2030" w:type="dxa"/>
          </w:tcPr>
          <w:p w14:paraId="5EBD3388" w14:textId="77777777" w:rsidR="00F949DB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2019" w:type="dxa"/>
            <w:gridSpan w:val="2"/>
          </w:tcPr>
          <w:p w14:paraId="1B6EC0AD" w14:textId="20B80129" w:rsidR="00F949DB" w:rsidRDefault="0056725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72</w:t>
            </w:r>
          </w:p>
        </w:tc>
        <w:tc>
          <w:tcPr>
            <w:tcW w:w="2022" w:type="dxa"/>
          </w:tcPr>
          <w:p w14:paraId="02E25F47" w14:textId="77777777" w:rsidR="00F949D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4019" w:type="dxa"/>
            <w:gridSpan w:val="2"/>
          </w:tcPr>
          <w:p w14:paraId="416DE3A3" w14:textId="7258A2B9" w:rsidR="00F949DB" w:rsidRDefault="00567251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Yash Nikhad</w:t>
            </w:r>
          </w:p>
        </w:tc>
      </w:tr>
      <w:tr w:rsidR="00F949DB" w14:paraId="5231172F" w14:textId="77777777">
        <w:trPr>
          <w:trHeight w:val="253"/>
        </w:trPr>
        <w:tc>
          <w:tcPr>
            <w:tcW w:w="2030" w:type="dxa"/>
            <w:tcBorders>
              <w:left w:val="nil"/>
              <w:right w:val="nil"/>
            </w:tcBorders>
          </w:tcPr>
          <w:p w14:paraId="5A16A962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326D0897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1BEF6997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9" w:type="dxa"/>
            <w:gridSpan w:val="2"/>
            <w:tcBorders>
              <w:left w:val="nil"/>
              <w:right w:val="nil"/>
            </w:tcBorders>
          </w:tcPr>
          <w:p w14:paraId="4AB28C70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22" w:type="dxa"/>
            <w:tcBorders>
              <w:left w:val="nil"/>
              <w:right w:val="nil"/>
            </w:tcBorders>
          </w:tcPr>
          <w:p w14:paraId="3EC28293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06" w:type="dxa"/>
            <w:tcBorders>
              <w:left w:val="nil"/>
              <w:right w:val="nil"/>
            </w:tcBorders>
          </w:tcPr>
          <w:p w14:paraId="47180BBB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2013" w:type="dxa"/>
            <w:tcBorders>
              <w:left w:val="nil"/>
              <w:right w:val="nil"/>
            </w:tcBorders>
          </w:tcPr>
          <w:p w14:paraId="0086E5F8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F949DB" w14:paraId="1BDA67FC" w14:textId="77777777">
        <w:trPr>
          <w:trHeight w:val="253"/>
        </w:trPr>
        <w:tc>
          <w:tcPr>
            <w:tcW w:w="2683" w:type="dxa"/>
            <w:gridSpan w:val="2"/>
          </w:tcPr>
          <w:p w14:paraId="405359D7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 Number</w:t>
            </w:r>
          </w:p>
        </w:tc>
        <w:tc>
          <w:tcPr>
            <w:tcW w:w="7407" w:type="dxa"/>
            <w:gridSpan w:val="4"/>
          </w:tcPr>
          <w:p w14:paraId="58AA6465" w14:textId="77777777" w:rsidR="00F949DB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7</w:t>
            </w:r>
          </w:p>
        </w:tc>
      </w:tr>
      <w:tr w:rsidR="00F949DB" w14:paraId="57297DB2" w14:textId="77777777">
        <w:trPr>
          <w:trHeight w:val="253"/>
        </w:trPr>
        <w:tc>
          <w:tcPr>
            <w:tcW w:w="2683" w:type="dxa"/>
            <w:gridSpan w:val="2"/>
          </w:tcPr>
          <w:p w14:paraId="24D3FA9A" w14:textId="77777777" w:rsidR="00F949D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7407" w:type="dxa"/>
            <w:gridSpan w:val="4"/>
          </w:tcPr>
          <w:p w14:paraId="7341A76E" w14:textId="77777777" w:rsidR="00F949DB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Understand various internet technologies.</w:t>
            </w:r>
          </w:p>
          <w:p w14:paraId="38C11DB9" w14:textId="77777777" w:rsidR="00F949DB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Design the web pages using HTML and CSS.</w:t>
            </w:r>
          </w:p>
          <w:p w14:paraId="639E184C" w14:textId="77777777" w:rsidR="00F949DB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Implement the XML technology to store the data.</w:t>
            </w:r>
          </w:p>
          <w:p w14:paraId="4317107F" w14:textId="77777777" w:rsidR="00F949DB" w:rsidRDefault="00000000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Develop the interactive web pages using JavaScript.</w:t>
            </w:r>
          </w:p>
          <w:p w14:paraId="66E0BFC3" w14:textId="77777777" w:rsidR="00F949DB" w:rsidRDefault="00F949D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F949DB" w14:paraId="753BFDB1" w14:textId="77777777">
        <w:trPr>
          <w:trHeight w:val="253"/>
        </w:trPr>
        <w:tc>
          <w:tcPr>
            <w:tcW w:w="2683" w:type="dxa"/>
            <w:gridSpan w:val="2"/>
          </w:tcPr>
          <w:p w14:paraId="6DC7F80B" w14:textId="77777777" w:rsidR="00F949D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7407" w:type="dxa"/>
            <w:gridSpan w:val="4"/>
          </w:tcPr>
          <w:p w14:paraId="2B83AACB" w14:textId="77777777" w:rsidR="00F949DB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JavaScript — Asynchronous Programming (Fetch/Promises)</w:t>
            </w:r>
          </w:p>
        </w:tc>
      </w:tr>
      <w:tr w:rsidR="00F949DB" w14:paraId="3CC1A162" w14:textId="77777777">
        <w:trPr>
          <w:trHeight w:val="1233"/>
        </w:trPr>
        <w:tc>
          <w:tcPr>
            <w:tcW w:w="2683" w:type="dxa"/>
            <w:gridSpan w:val="2"/>
          </w:tcPr>
          <w:p w14:paraId="1980683D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7407" w:type="dxa"/>
            <w:gridSpan w:val="4"/>
          </w:tcPr>
          <w:p w14:paraId="6E2BA63A" w14:textId="77777777" w:rsidR="00F949DB" w:rsidRDefault="00000000">
            <w:pPr>
              <w:spacing w:before="114" w:after="114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Build a small Weather App or Movie-Search App that fetches</w:t>
            </w:r>
          </w:p>
          <w:p w14:paraId="1B94F682" w14:textId="77777777" w:rsidR="00F949DB" w:rsidRDefault="00000000">
            <w:pPr>
              <w:spacing w:before="114" w:after="114" w:line="240" w:lineRule="auto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data from ONE public API using fetch()/async-await and renders it dynamically.</w:t>
            </w:r>
          </w:p>
        </w:tc>
      </w:tr>
      <w:tr w:rsidR="00F949DB" w14:paraId="507FD6BB" w14:textId="77777777">
        <w:trPr>
          <w:trHeight w:val="253"/>
        </w:trPr>
        <w:tc>
          <w:tcPr>
            <w:tcW w:w="2683" w:type="dxa"/>
            <w:gridSpan w:val="2"/>
          </w:tcPr>
          <w:p w14:paraId="6B59035E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50E31406" w14:textId="77777777" w:rsidR="00F949D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7407" w:type="dxa"/>
            <w:gridSpan w:val="4"/>
          </w:tcPr>
          <w:p w14:paraId="32841328" w14:textId="77777777" w:rsidR="00F949DB" w:rsidRDefault="00000000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JavaScript asynchronous programming relies on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Promises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to handle operations that take time, such as network requests via the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Fetch API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without blocking the main thread.  The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fetch()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method returns a </w:t>
            </w: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Promise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that resolves to a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Response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object, allowing developers to chain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.then()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and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  <w:szCs w:val="24"/>
              </w:rPr>
              <w:t>.catch()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methods or use the cleaner </w:t>
            </w: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  <w:szCs w:val="24"/>
              </w:rPr>
              <w:t>async/await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syntax to wait for results. </w:t>
            </w:r>
          </w:p>
          <w:p w14:paraId="0FDFAB5E" w14:textId="77777777" w:rsidR="00F949DB" w:rsidRDefault="00000000">
            <w:pPr>
              <w:pStyle w:val="BodyText"/>
              <w:spacing w:before="360" w:after="0"/>
            </w:pP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Using Async/Await</w:t>
            </w:r>
            <w:r>
              <w:rPr>
                <w:rFonts w:ascii="Times New Roman" w:hAnsi="Times New Roman"/>
                <w:color w:val="000000"/>
                <w:sz w:val="24"/>
              </w:rPr>
              <w:t> simplifies code readability by pausing execution until the promise resolves, enabling standard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try...catch</w:t>
            </w:r>
            <w:r>
              <w:rPr>
                <w:rFonts w:ascii="Times New Roman" w:hAnsi="Times New Roman"/>
                <w:color w:val="000000"/>
                <w:sz w:val="24"/>
              </w:rPr>
              <w:t> error handling.  To perform 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parallel requests</w:t>
            </w:r>
            <w:r>
              <w:rPr>
                <w:rFonts w:ascii="Times New Roman" w:hAnsi="Times New Roman"/>
                <w:color w:val="000000"/>
                <w:sz w:val="24"/>
              </w:rPr>
              <w:t>, developers use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Promise.all()</w:t>
            </w:r>
            <w:r>
              <w:rPr>
                <w:rFonts w:ascii="Times New Roman" w:hAnsi="Times New Roman"/>
                <w:color w:val="000000"/>
                <w:sz w:val="24"/>
              </w:rPr>
              <w:t> to wait for multiple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fetch</w:t>
            </w:r>
            <w:r>
              <w:rPr>
                <w:rFonts w:ascii="Times New Roman" w:hAnsi="Times New Roman"/>
                <w:color w:val="000000"/>
                <w:sz w:val="24"/>
              </w:rPr>
              <w:t> calls to complete simultaneously, which is more efficient than sequential requests. </w:t>
            </w:r>
          </w:p>
          <w:p w14:paraId="12BDF3B7" w14:textId="77777777" w:rsidR="00F949DB" w:rsidRDefault="00000000">
            <w:pPr>
              <w:pStyle w:val="BodyText"/>
              <w:spacing w:before="57" w:after="57" w:line="24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Style w:val="Strong"/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Key Concepts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:</w:t>
            </w:r>
          </w:p>
          <w:p w14:paraId="1C3B80A9" w14:textId="77777777" w:rsidR="00F949DB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 xml:space="preserve"> Promises</w:t>
            </w:r>
            <w:r>
              <w:rPr>
                <w:rFonts w:ascii="Times New Roman" w:hAnsi="Times New Roman"/>
                <w:color w:val="000000"/>
                <w:sz w:val="24"/>
              </w:rPr>
              <w:t>: Objects representing the eventual completion or failure of an async operation. </w:t>
            </w:r>
          </w:p>
          <w:p w14:paraId="31C38A51" w14:textId="77777777" w:rsidR="00F949DB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 xml:space="preserve"> async</w:t>
            </w:r>
            <w:r>
              <w:rPr>
                <w:rStyle w:val="Strong"/>
                <w:rFonts w:ascii="Times New Roman" w:hAnsi="Times New Roman"/>
                <w:color w:val="000000"/>
                <w:sz w:val="24"/>
              </w:rPr>
              <w:t> Functions</w:t>
            </w:r>
            <w:r>
              <w:rPr>
                <w:rFonts w:ascii="Times New Roman" w:hAnsi="Times New Roman"/>
                <w:color w:val="000000"/>
                <w:sz w:val="24"/>
              </w:rPr>
              <w:t>: Always return a Promise; allow the use of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await</w:t>
            </w:r>
            <w:r>
              <w:rPr>
                <w:rFonts w:ascii="Times New Roman" w:hAnsi="Times New Roman"/>
                <w:color w:val="000000"/>
                <w:sz w:val="24"/>
              </w:rPr>
              <w:t>.</w:t>
            </w:r>
          </w:p>
          <w:p w14:paraId="359E24BC" w14:textId="77777777" w:rsidR="00F949DB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lastRenderedPageBreak/>
              <w:t xml:space="preserve"> await</w:t>
            </w:r>
            <w:r>
              <w:rPr>
                <w:rFonts w:ascii="Times New Roman" w:hAnsi="Times New Roman"/>
                <w:color w:val="000000"/>
                <w:sz w:val="24"/>
              </w:rPr>
              <w:t>: Pauses function execution until the Promise settles, available only inside </w:t>
            </w:r>
            <w:r>
              <w:rPr>
                <w:rStyle w:val="SourceText"/>
                <w:rFonts w:ascii="Times New Roman" w:hAnsi="Times New Roman"/>
                <w:color w:val="000000"/>
                <w:sz w:val="24"/>
              </w:rPr>
              <w:t>async</w:t>
            </w:r>
            <w:r>
              <w:rPr>
                <w:rFonts w:ascii="Times New Roman" w:hAnsi="Times New Roman"/>
                <w:color w:val="000000"/>
                <w:sz w:val="24"/>
              </w:rPr>
              <w:t> functions. </w:t>
            </w:r>
          </w:p>
          <w:p w14:paraId="0EF41BF0" w14:textId="77777777" w:rsidR="00F949DB" w:rsidRDefault="00000000">
            <w:pPr>
              <w:pStyle w:val="BodyText"/>
              <w:numPr>
                <w:ilvl w:val="0"/>
                <w:numId w:val="2"/>
              </w:numPr>
              <w:tabs>
                <w:tab w:val="left" w:pos="0"/>
              </w:tabs>
              <w:spacing w:before="360" w:after="0"/>
            </w:pPr>
            <w:r>
              <w:rPr>
                <w:rStyle w:val="SourceText"/>
                <w:rFonts w:ascii="Times New Roman" w:hAnsi="Times New Roman"/>
                <w:b/>
                <w:color w:val="000000"/>
                <w:sz w:val="24"/>
              </w:rPr>
              <w:t xml:space="preserve"> Promise.all()</w:t>
            </w:r>
            <w:r>
              <w:rPr>
                <w:rFonts w:ascii="Times New Roman" w:hAnsi="Times New Roman"/>
                <w:color w:val="000000"/>
                <w:sz w:val="24"/>
              </w:rPr>
              <w:t>: Returns a single Promise that resolves when all input Promises resolve, or rejects if any fail. </w:t>
            </w:r>
          </w:p>
          <w:p w14:paraId="45E07F48" w14:textId="77777777" w:rsidR="00F949DB" w:rsidRDefault="00F949DB">
            <w:pPr>
              <w:pStyle w:val="BodyText"/>
              <w:spacing w:before="57" w:after="57" w:line="240" w:lineRule="auto"/>
              <w:rPr>
                <w:rFonts w:eastAsia="Times New Roman" w:cs="Times New Roman"/>
                <w:sz w:val="24"/>
                <w:szCs w:val="24"/>
              </w:rPr>
            </w:pPr>
          </w:p>
        </w:tc>
      </w:tr>
      <w:tr w:rsidR="00F949DB" w14:paraId="64563DFF" w14:textId="77777777">
        <w:trPr>
          <w:trHeight w:val="3808"/>
        </w:trPr>
        <w:tc>
          <w:tcPr>
            <w:tcW w:w="2683" w:type="dxa"/>
            <w:gridSpan w:val="2"/>
            <w:vMerge w:val="restart"/>
          </w:tcPr>
          <w:p w14:paraId="535D9B26" w14:textId="77777777" w:rsidR="00F949DB" w:rsidRDefault="00000000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Procedure and Execution</w:t>
            </w:r>
          </w:p>
          <w:p w14:paraId="4915EB21" w14:textId="77777777" w:rsidR="00F949DB" w:rsidRDefault="00000000">
            <w:pPr>
              <w:pStyle w:val="NormalWeb"/>
              <w:spacing w:before="280" w:after="0"/>
              <w:rPr>
                <w:bCs/>
              </w:rPr>
            </w:pPr>
            <w:r>
              <w:rPr>
                <w:bCs/>
                <w:color w:val="000000"/>
              </w:rPr>
              <w:t>(100 Words)</w:t>
            </w:r>
          </w:p>
          <w:p w14:paraId="68EA2129" w14:textId="77777777" w:rsidR="00F949DB" w:rsidRDefault="00F949DB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7407" w:type="dxa"/>
            <w:gridSpan w:val="4"/>
          </w:tcPr>
          <w:p w14:paraId="7907095E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1: Create the JavaScript file</w:t>
            </w:r>
          </w:p>
          <w:p w14:paraId="1DFF556F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2: Create the shopping cart</w:t>
            </w:r>
          </w:p>
          <w:p w14:paraId="677D4795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3: Implement the Add operation</w:t>
            </w:r>
          </w:p>
          <w:p w14:paraId="4C300B2D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5: Implement product-name extraction</w:t>
            </w:r>
          </w:p>
          <w:p w14:paraId="6A299456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6: Calculate the total price</w:t>
            </w:r>
          </w:p>
          <w:p w14:paraId="582CA306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7: Add a new product</w:t>
            </w:r>
          </w:p>
          <w:p w14:paraId="4376F9B7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8: Remove a product</w:t>
            </w:r>
          </w:p>
          <w:p w14:paraId="4656C7D5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9: Display product names and total</w:t>
            </w:r>
          </w:p>
          <w:p w14:paraId="0A3D14DE" w14:textId="77777777" w:rsidR="00F949DB" w:rsidRDefault="00000000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Step 10: Execute the program</w:t>
            </w:r>
          </w:p>
        </w:tc>
      </w:tr>
      <w:tr w:rsidR="00F949DB" w14:paraId="0EEECE64" w14:textId="77777777">
        <w:trPr>
          <w:trHeight w:val="560"/>
        </w:trPr>
        <w:tc>
          <w:tcPr>
            <w:tcW w:w="2683" w:type="dxa"/>
            <w:gridSpan w:val="2"/>
            <w:vMerge/>
          </w:tcPr>
          <w:p w14:paraId="5B954610" w14:textId="77777777" w:rsidR="00F949DB" w:rsidRDefault="00F949D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7" w:type="dxa"/>
            <w:gridSpan w:val="4"/>
          </w:tcPr>
          <w:p w14:paraId="08ADB945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Code : Javascript</w:t>
            </w:r>
          </w:p>
          <w:p w14:paraId="0BA93D4C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let cart = [</w:t>
            </w:r>
          </w:p>
          <w:p w14:paraId="76A14D0B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{ id: 1, name: "Laptop", price: 50000, quantity: 1 },</w:t>
            </w:r>
          </w:p>
          <w:p w14:paraId="2515A74B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{ id: 2, name: "Mouse", price: 800, quantity: 2 },</w:t>
            </w:r>
          </w:p>
          <w:p w14:paraId="4ABFAB4E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{ id: 3, name: "Keyboard", price: 1500, quantity: 1 }</w:t>
            </w:r>
          </w:p>
          <w:p w14:paraId="361BBEFB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];</w:t>
            </w:r>
          </w:p>
          <w:p w14:paraId="617A6F62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addToCart(product) {</w:t>
            </w:r>
          </w:p>
          <w:p w14:paraId="310FF864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cart.push(product);</w:t>
            </w:r>
          </w:p>
          <w:p w14:paraId="4CB8DC7C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6AEF57D0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removeItem(id) {</w:t>
            </w:r>
          </w:p>
          <w:p w14:paraId="7B08AD70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cart = cart.filter(product =&gt; product.id !== id);</w:t>
            </w:r>
          </w:p>
          <w:p w14:paraId="16F28AAA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71BE61AA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getProductNames() {</w:t>
            </w:r>
          </w:p>
          <w:p w14:paraId="2FB5A2A8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cart.map(product =&gt; product.name);</w:t>
            </w:r>
          </w:p>
          <w:p w14:paraId="662DD016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0694B9A8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function calculateTotal() {</w:t>
            </w:r>
          </w:p>
          <w:p w14:paraId="12A31775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return cart.reduce(</w:t>
            </w:r>
          </w:p>
          <w:p w14:paraId="15C7AA8A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(total, product) =&gt; total + product.price * product.quantity,0);</w:t>
            </w:r>
          </w:p>
          <w:p w14:paraId="27E62B1A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</w:t>
            </w:r>
          </w:p>
          <w:p w14:paraId="44105C69" w14:textId="77777777" w:rsidR="00F949DB" w:rsidRDefault="00F949DB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42B60B6D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console.log(“Initial Cart:”);</w:t>
            </w:r>
          </w:p>
          <w:p w14:paraId="5CE121EC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console.log(cart);</w:t>
            </w:r>
          </w:p>
          <w:p w14:paraId="43DF45F5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addToCart({</w:t>
            </w:r>
          </w:p>
          <w:p w14:paraId="678B9F12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id: 4,</w:t>
            </w:r>
          </w:p>
          <w:p w14:paraId="726251EC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name: “Headphones”,</w:t>
            </w:r>
          </w:p>
          <w:p w14:paraId="40EDC983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price: 2000,</w:t>
            </w:r>
          </w:p>
          <w:p w14:paraId="7D588D50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quantity: 1</w:t>
            </w:r>
          </w:p>
          <w:p w14:paraId="49323763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});</w:t>
            </w:r>
          </w:p>
          <w:p w14:paraId="2683BE96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console.log("\nCart after adding Headphones:");</w:t>
            </w:r>
          </w:p>
          <w:p w14:paraId="2733505E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console.log(cart);</w:t>
            </w:r>
          </w:p>
          <w:p w14:paraId="769EF1C0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removeItem(2);</w:t>
            </w:r>
          </w:p>
          <w:p w14:paraId="4AAD3727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console.log("\nCart after removing Mouse:");</w:t>
            </w:r>
          </w:p>
          <w:p w14:paraId="7229BC4A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console.log(cart);</w:t>
            </w:r>
          </w:p>
          <w:p w14:paraId="46295D04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console.log("\nProduct Names:");</w:t>
            </w:r>
          </w:p>
          <w:p w14:paraId="3BE23F4A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console.log(getProductNames());</w:t>
            </w:r>
          </w:p>
          <w:p w14:paraId="71A2D5BE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console.log("\nTotal Price: ₹" + calculateTotal());</w:t>
            </w:r>
          </w:p>
        </w:tc>
      </w:tr>
      <w:tr w:rsidR="00F949DB" w14:paraId="364FB896" w14:textId="77777777">
        <w:trPr>
          <w:trHeight w:val="7770"/>
        </w:trPr>
        <w:tc>
          <w:tcPr>
            <w:tcW w:w="2683" w:type="dxa"/>
            <w:gridSpan w:val="2"/>
            <w:vMerge/>
          </w:tcPr>
          <w:p w14:paraId="7A70893F" w14:textId="77777777" w:rsidR="00F949DB" w:rsidRDefault="00F949D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7407" w:type="dxa"/>
            <w:gridSpan w:val="4"/>
          </w:tcPr>
          <w:p w14:paraId="4A4E3B8F" w14:textId="77777777" w:rsidR="00F949DB" w:rsidRDefault="00000000">
            <w:pPr>
              <w:spacing w:after="0" w:line="240" w:lineRule="auto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noProof/>
                <w:color w:val="000000"/>
              </w:rPr>
              <w:drawing>
                <wp:inline distT="0" distB="0" distL="0" distR="0" wp14:anchorId="1DFF5B7F" wp14:editId="6865E0B7">
                  <wp:extent cx="3346450" cy="4763135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60518" r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6450" cy="4763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9DB" w14:paraId="1C2F226A" w14:textId="77777777">
        <w:trPr>
          <w:trHeight w:val="1470"/>
        </w:trPr>
        <w:tc>
          <w:tcPr>
            <w:tcW w:w="2683" w:type="dxa"/>
            <w:gridSpan w:val="2"/>
          </w:tcPr>
          <w:p w14:paraId="2B6931F4" w14:textId="77777777" w:rsidR="00F949D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</w:p>
        </w:tc>
        <w:tc>
          <w:tcPr>
            <w:tcW w:w="7407" w:type="dxa"/>
            <w:gridSpan w:val="4"/>
          </w:tcPr>
          <w:p w14:paraId="7DAE20D9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 JavaScript program successfully models a shopping cart using an array of objects and demonstrates the use of push(), map(), filter(), and reduce() to add products, remove products, retrieve product names, and calculate the total price.</w:t>
            </w:r>
          </w:p>
        </w:tc>
      </w:tr>
      <w:tr w:rsidR="00F949DB" w14:paraId="305AB822" w14:textId="77777777">
        <w:trPr>
          <w:trHeight w:val="1925"/>
        </w:trPr>
        <w:tc>
          <w:tcPr>
            <w:tcW w:w="2683" w:type="dxa"/>
            <w:gridSpan w:val="2"/>
          </w:tcPr>
          <w:p w14:paraId="57480077" w14:textId="77777777" w:rsidR="00F949D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Link of student Github profile where lab assignment has been uploaded</w:t>
            </w:r>
          </w:p>
        </w:tc>
        <w:tc>
          <w:tcPr>
            <w:tcW w:w="7407" w:type="dxa"/>
            <w:gridSpan w:val="4"/>
          </w:tcPr>
          <w:p w14:paraId="0046CBC5" w14:textId="77777777" w:rsidR="00F949DB" w:rsidRDefault="00F949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  <w:p w14:paraId="370405AE" w14:textId="5ED938EC" w:rsidR="00F949DB" w:rsidRDefault="00000000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>https://github.com/</w:t>
            </w:r>
            <w:r w:rsidR="00567251">
              <w:rPr>
                <w:rFonts w:ascii="Times New Roman" w:hAnsi="Times New Roman"/>
                <w:b/>
                <w:bCs/>
                <w:sz w:val="32"/>
                <w:szCs w:val="32"/>
              </w:rPr>
              <w:t>YashNikhad</w:t>
            </w:r>
          </w:p>
        </w:tc>
      </w:tr>
      <w:tr w:rsidR="00F949DB" w14:paraId="1D66C4D8" w14:textId="77777777">
        <w:trPr>
          <w:trHeight w:val="554"/>
        </w:trPr>
        <w:tc>
          <w:tcPr>
            <w:tcW w:w="2683" w:type="dxa"/>
            <w:gridSpan w:val="2"/>
          </w:tcPr>
          <w:p w14:paraId="2356C300" w14:textId="77777777" w:rsidR="00F949D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7407" w:type="dxa"/>
            <w:gridSpan w:val="4"/>
          </w:tcPr>
          <w:p w14:paraId="528397E3" w14:textId="77777777" w:rsidR="00F949DB" w:rsidRDefault="00000000">
            <w:pPr>
              <w:spacing w:before="57" w:after="57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Successfully studied the arrays and higher order functions of JavaScript and demonstrated built a client side application.</w:t>
            </w:r>
          </w:p>
        </w:tc>
      </w:tr>
      <w:tr w:rsidR="00F949DB" w14:paraId="0926095A" w14:textId="77777777">
        <w:trPr>
          <w:trHeight w:val="692"/>
        </w:trPr>
        <w:tc>
          <w:tcPr>
            <w:tcW w:w="2683" w:type="dxa"/>
            <w:gridSpan w:val="2"/>
          </w:tcPr>
          <w:p w14:paraId="0A9A6318" w14:textId="77777777" w:rsidR="00F949DB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 Report (Similarity index &lt; 12%)</w:t>
            </w:r>
          </w:p>
        </w:tc>
        <w:tc>
          <w:tcPr>
            <w:tcW w:w="7407" w:type="dxa"/>
            <w:gridSpan w:val="4"/>
          </w:tcPr>
          <w:p w14:paraId="5FD85447" w14:textId="77777777" w:rsidR="00F949DB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276AB48F" wp14:editId="439D90E4">
                  <wp:extent cx="4500880" cy="3962400"/>
                  <wp:effectExtent l="0" t="0" r="0" b="0"/>
                  <wp:docPr id="2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0880" cy="396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949DB" w14:paraId="796C18A5" w14:textId="77777777">
        <w:trPr>
          <w:trHeight w:val="253"/>
        </w:trPr>
        <w:tc>
          <w:tcPr>
            <w:tcW w:w="2683" w:type="dxa"/>
            <w:gridSpan w:val="2"/>
          </w:tcPr>
          <w:p w14:paraId="13418835" w14:textId="77777777" w:rsidR="00F949DB" w:rsidRDefault="00000000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7407" w:type="dxa"/>
            <w:gridSpan w:val="4"/>
          </w:tcPr>
          <w:p w14:paraId="541309CE" w14:textId="3CF27C73" w:rsidR="00F949DB" w:rsidRDefault="00CF1BBC">
            <w:pPr>
              <w:spacing w:before="57" w:after="57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05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10</w:t>
            </w:r>
            <w:r w:rsidR="00000000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/2026</w:t>
            </w:r>
          </w:p>
        </w:tc>
      </w:tr>
    </w:tbl>
    <w:p w14:paraId="42FA78F6" w14:textId="77777777" w:rsidR="00F949DB" w:rsidRDefault="00F949DB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F949DB">
      <w:headerReference w:type="even" r:id="rId9"/>
      <w:headerReference w:type="default" r:id="rId10"/>
      <w:headerReference w:type="first" r:id="rId11"/>
      <w:pgSz w:w="11906" w:h="16838"/>
      <w:pgMar w:top="1440" w:right="1440" w:bottom="1440" w:left="1440" w:header="142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A3042E" w14:textId="77777777" w:rsidR="00B67887" w:rsidRDefault="00B67887">
      <w:pPr>
        <w:spacing w:after="0" w:line="240" w:lineRule="auto"/>
      </w:pPr>
      <w:r>
        <w:separator/>
      </w:r>
    </w:p>
  </w:endnote>
  <w:endnote w:type="continuationSeparator" w:id="0">
    <w:p w14:paraId="4CA3F0CB" w14:textId="77777777" w:rsidR="00B67887" w:rsidRDefault="00B678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1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5ACEC" w14:textId="77777777" w:rsidR="00B67887" w:rsidRDefault="00B67887">
      <w:pPr>
        <w:spacing w:after="0" w:line="240" w:lineRule="auto"/>
      </w:pPr>
      <w:r>
        <w:separator/>
      </w:r>
    </w:p>
  </w:footnote>
  <w:footnote w:type="continuationSeparator" w:id="0">
    <w:p w14:paraId="026F6AF1" w14:textId="77777777" w:rsidR="00B67887" w:rsidRDefault="00B678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41761" w14:textId="77777777" w:rsidR="00F949DB" w:rsidRDefault="00F949D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C434" w14:textId="77777777" w:rsidR="00F949DB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4144" behindDoc="1" locked="0" layoutInCell="1" allowOverlap="1" wp14:anchorId="77E62E28" wp14:editId="5485A659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3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1CFEC8D9" w14:textId="77777777" w:rsidR="00F949DB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8240" behindDoc="1" locked="0" layoutInCell="1" allowOverlap="1" wp14:anchorId="264B7AE0" wp14:editId="38B5B559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4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14:paraId="756BEB05" w14:textId="77777777" w:rsidR="00F949DB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482415E1" w14:textId="77777777" w:rsidR="00F949DB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2B682458" w14:textId="77777777" w:rsidR="00F949DB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5470202" w14:textId="77777777" w:rsidR="00F949DB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2024EFDA" w14:textId="7362834B" w:rsidR="00F949DB" w:rsidRDefault="00CF1BBC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1A92ABF0">
        <v:shapetype id="_x0000_t32" coordsize="21600,21600" o:spt="32" o:oned="t" path="m,l21600,21600e" filled="f">
          <v:path arrowok="t" fillok="f" o:connecttype="none"/>
          <o:lock v:ext="edit" shapetype="t"/>
        </v:shapetype>
        <v:shape id="Straight Arrow Connector 4" o:spid="_x0000_s1028" type="#_x0000_t32" style="position:absolute;left:0;text-align:left;margin-left:-70.5pt;margin-top:2.35pt;width:618.55pt;height:.05pt;z-index:-25166028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5A42A786">
        <v:shape id="Straight Arrow Connector 6" o:spid="_x0000_s1027" type="#_x0000_t32" style="position:absolute;left:0;text-align:left;margin-left:-70.5pt;margin-top:13.6pt;width:618.55pt;height:.05pt;z-index:-251656192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441251F7" w14:textId="77777777" w:rsidR="00F949DB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0DDF4D6C" w14:textId="77777777" w:rsidR="00F949DB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4AA9CFCC" w14:textId="77777777" w:rsidR="00F949DB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6F959B59" w14:textId="77777777" w:rsidR="00F949DB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0E611" w14:textId="77777777" w:rsidR="00F949DB" w:rsidRDefault="00000000">
    <w:pPr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55168" behindDoc="1" locked="0" layoutInCell="1" allowOverlap="1" wp14:anchorId="350113BF" wp14:editId="055F6267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7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color w:val="000000"/>
      </w:rPr>
      <w:t>Nagar Yuwak Shikshan Sanstha’s</w:t>
    </w:r>
  </w:p>
  <w:p w14:paraId="3046E45B" w14:textId="77777777" w:rsidR="00F949DB" w:rsidRDefault="00000000">
    <w:pP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>
      <w:rPr>
        <w:rFonts w:ascii="Arial" w:eastAsia="Arial" w:hAnsi="Arial" w:cs="Arial"/>
        <w:color w:val="000000"/>
        <w:sz w:val="28"/>
        <w:szCs w:val="44"/>
      </w:rPr>
      <w:t>Yeshwantr</w:t>
    </w:r>
    <w:r>
      <w:rPr>
        <w:noProof/>
      </w:rPr>
      <w:drawing>
        <wp:anchor distT="0" distB="0" distL="0" distR="0" simplePos="0" relativeHeight="251659264" behindDoc="1" locked="0" layoutInCell="1" allowOverlap="1" wp14:anchorId="374EBEFE" wp14:editId="6301EB3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0"/>
          <wp:wrapNone/>
          <wp:docPr id="8" name="Picture 9" descr="http://www.mginagpur.com/images/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9" descr="http://www.mginagpur.com/images/log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l="9997" r="9997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color w:val="000000"/>
        <w:sz w:val="28"/>
        <w:szCs w:val="44"/>
      </w:rPr>
      <w:t>ao Chavan College of Engineering</w:t>
    </w:r>
  </w:p>
  <w:p w14:paraId="2AB34A28" w14:textId="77777777" w:rsidR="00F949DB" w:rsidRDefault="00000000">
    <w:pPr>
      <w:spacing w:after="0" w:line="240" w:lineRule="auto"/>
      <w:jc w:val="center"/>
      <w:rPr>
        <w:color w:val="000000"/>
      </w:rPr>
    </w:pPr>
    <w:r>
      <w:rPr>
        <w:color w:val="000000"/>
      </w:rPr>
      <w:t>(An Autonomous Institution affiliated to Rashtrasant Tukadoji Maharaj Nagpur University)</w:t>
    </w:r>
  </w:p>
  <w:p w14:paraId="3B30A4DE" w14:textId="77777777" w:rsidR="00F949DB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 Road, Wanadongri, Nagpur - 441 110</w:t>
    </w:r>
  </w:p>
  <w:p w14:paraId="5431A54D" w14:textId="77777777" w:rsidR="00F949DB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0F9F4DD9" w14:textId="77777777" w:rsidR="00F949DB" w:rsidRDefault="00000000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3">
      <w:r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6D7A2D42" w14:textId="6B947B16" w:rsidR="00F949DB" w:rsidRDefault="00CF1BBC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</w:rPr>
      <w:pict w14:anchorId="70E9194A"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1026" type="#_x0000_t32" style="position:absolute;left:0;text-align:left;margin-left:-70.5pt;margin-top:2.35pt;width:618.55pt;height:.05pt;z-index:-251659264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" strokeweight=".35mm"/>
      </w:pict>
    </w:r>
    <w:r>
      <w:rPr>
        <w:noProof/>
      </w:rPr>
      <w:pict w14:anchorId="3DCE0DE5">
        <v:shape id="_x0000_s1025" type="#_x0000_t32" style="position:absolute;left:0;text-align:left;margin-left:-70.5pt;margin-top:13.6pt;width:618.55pt;height:.05pt;z-index:-251655168;visibility:visible;mso-wrap-style:square;mso-wrap-distance-left:.55pt;mso-wrap-distance-top:.55pt;mso-wrap-distance-right:.5pt;mso-wrap-distance-bottom:.5pt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" strokeweight=".35mm"/>
      </w:pict>
    </w:r>
    <w:r w:rsidR="00000000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3273C5C" w14:textId="77777777" w:rsidR="00F949DB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Vision Statement of the Department.</w:t>
    </w:r>
  </w:p>
  <w:p w14:paraId="134340CF" w14:textId="77777777" w:rsidR="00F949DB" w:rsidRDefault="00000000">
    <w:pPr>
      <w:spacing w:after="0" w:line="240" w:lineRule="auto"/>
      <w:jc w:val="both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To be a preferred hub for nurturing computer engineering aspirants through innovative, ethical, value-based technical education, impactful research, and industry collaboration, to become successful professionals contributing for the betterment of society.</w:t>
    </w:r>
  </w:p>
  <w:p w14:paraId="1619FF33" w14:textId="77777777" w:rsidR="00F949DB" w:rsidRDefault="00000000">
    <w:pPr>
      <w:spacing w:after="0" w:line="240" w:lineRule="auto"/>
      <w:jc w:val="center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>Mission Statement of the Department.</w:t>
    </w:r>
  </w:p>
  <w:p w14:paraId="7E600245" w14:textId="77777777" w:rsidR="00F949DB" w:rsidRDefault="00000000">
    <w:pPr>
      <w:spacing w:after="0" w:line="240" w:lineRule="auto"/>
      <w:rPr>
        <w:rFonts w:eastAsia="Times New Roman" w:cstheme="minorHAnsi"/>
        <w:b/>
        <w:color w:val="000000" w:themeColor="text1"/>
        <w:sz w:val="14"/>
        <w:szCs w:val="14"/>
      </w:rPr>
    </w:pPr>
    <w:r>
      <w:rPr>
        <w:rFonts w:eastAsia="Times New Roman" w:cstheme="minorHAnsi"/>
        <w:b/>
        <w:color w:val="000000" w:themeColor="text1"/>
        <w:sz w:val="14"/>
        <w:szCs w:val="14"/>
      </w:rPr>
      <w:t xml:space="preserve"> To nurture computer engineering professionals by offering </w:t>
    </w:r>
    <w:r>
      <w:rPr>
        <w:rFonts w:eastAsia="Times New Roman"/>
        <w:b/>
        <w:color w:val="000000" w:themeColor="text1"/>
        <w:sz w:val="14"/>
        <w:szCs w:val="14"/>
      </w:rPr>
      <w:t>Dynamic learning environment that encourages problem-solving using emerging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 technology,</w:t>
    </w:r>
    <w:r>
      <w:rPr>
        <w:rFonts w:eastAsia="Times New Roman"/>
        <w:b/>
        <w:color w:val="000000" w:themeColor="text1"/>
        <w:sz w:val="14"/>
        <w:szCs w:val="14"/>
      </w:rPr>
      <w:t xml:space="preserve"> National Education Policy aligned evidence-based technical education, fostering</w:t>
    </w:r>
    <w:r>
      <w:rPr>
        <w:rFonts w:eastAsia="Times New Roman" w:cstheme="minorHAnsi"/>
        <w:b/>
        <w:color w:val="000000" w:themeColor="text1"/>
        <w:sz w:val="14"/>
        <w:szCs w:val="14"/>
      </w:rPr>
      <w:t xml:space="preserve"> ,innovation, research, and industry–institute collaboration &amp; </w:t>
    </w:r>
    <w:r>
      <w:rPr>
        <w:rFonts w:eastAsia="Times New Roman"/>
        <w:b/>
        <w:color w:val="000000" w:themeColor="text1"/>
        <w:sz w:val="14"/>
        <w:szCs w:val="14"/>
      </w:rPr>
      <w:t>Holistic, ethical and sustainable development for lifelong success.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D7F59"/>
    <w:multiLevelType w:val="multilevel"/>
    <w:tmpl w:val="1F00858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19AC0645"/>
    <w:multiLevelType w:val="multilevel"/>
    <w:tmpl w:val="517C7E64"/>
    <w:lvl w:ilvl="0">
      <w:start w:val="1"/>
      <w:numFmt w:val="bullet"/>
      <w:suff w:val="nothing"/>
      <w:lvlText w:val=""/>
      <w:lvlJc w:val="left"/>
      <w:pPr>
        <w:tabs>
          <w:tab w:val="num" w:pos="270"/>
        </w:tabs>
        <w:ind w:left="270" w:firstLine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 w15:restartNumberingAfterBreak="0">
    <w:nsid w:val="5CAF00DE"/>
    <w:multiLevelType w:val="multilevel"/>
    <w:tmpl w:val="C57CA96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619993211">
    <w:abstractNumId w:val="0"/>
  </w:num>
  <w:num w:numId="2" w16cid:durableId="395906358">
    <w:abstractNumId w:val="1"/>
  </w:num>
  <w:num w:numId="3" w16cid:durableId="6624696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Straight Arrow Connector 6"/>
        <o:r id="V:Rule2" type="connector" idref="#Straight Arrow Connector 4"/>
        <o:r id="V:Rule3" type="connector" idref="#_x0000_s1025"/>
        <o:r id="V:Rule4" type="connector" idref="#_x0000_s10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949DB"/>
    <w:rsid w:val="00292EFA"/>
    <w:rsid w:val="00567251"/>
    <w:rsid w:val="00A640FC"/>
    <w:rsid w:val="00B67887"/>
    <w:rsid w:val="00CF1BBC"/>
    <w:rsid w:val="00F94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59E5CE"/>
  <w15:docId w15:val="{DBDF2935-3B5E-4CA0-BA02-980B54320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pPr>
      <w:spacing w:after="200" w:line="276" w:lineRule="auto"/>
    </w:pPr>
    <w:rPr>
      <w:rFonts w:cs="Calibri"/>
      <w:kern w:val="0"/>
      <w:lang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F0728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3F0728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3F072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3F0728"/>
    <w:rPr>
      <w:kern w:val="0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semiHidden/>
    <w:qFormat/>
    <w:rsid w:val="001F3F62"/>
    <w:rPr>
      <w:rFonts w:ascii="Calibri" w:eastAsia="Calibri" w:hAnsi="Calibri" w:cs="Calibri"/>
      <w:kern w:val="0"/>
      <w:lang w:eastAsia="en-IN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SourceText">
    <w:name w:val="Source Text"/>
    <w:qFormat/>
    <w:rPr>
      <w:rFonts w:ascii="Liberation Mono" w:eastAsia="Liberation Mono" w:hAnsi="Liberation Mono" w:cs="Liberation Mono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cstheme="minorBidi"/>
      <w:lang w:eastAsia="en-US"/>
    </w:rPr>
  </w:style>
  <w:style w:type="paragraph" w:styleId="NormalWeb">
    <w:name w:val="Normal (Web)"/>
    <w:basedOn w:val="Normal"/>
    <w:uiPriority w:val="99"/>
    <w:unhideWhenUsed/>
    <w:qFormat/>
    <w:rsid w:val="003F0728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1F3F62"/>
    <w:pPr>
      <w:tabs>
        <w:tab w:val="center" w:pos="4680"/>
        <w:tab w:val="right" w:pos="9360"/>
      </w:tabs>
      <w:spacing w:after="0" w:line="240" w:lineRule="auto"/>
    </w:pPr>
  </w:style>
  <w:style w:type="paragraph" w:customStyle="1" w:styleId="PreformattedText">
    <w:name w:val="Preformatted Text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9743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ycce.edu/" TargetMode="External"/><Relationship Id="rId2" Type="http://schemas.openxmlformats.org/officeDocument/2006/relationships/image" Target="media/image4.jpe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6</Pages>
  <Words>753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dc:description/>
  <cp:lastModifiedBy>SUMIT JADHAO</cp:lastModifiedBy>
  <cp:revision>17</cp:revision>
  <dcterms:created xsi:type="dcterms:W3CDTF">2024-10-23T09:28:00Z</dcterms:created>
  <dcterms:modified xsi:type="dcterms:W3CDTF">2026-10-06T08:08:00Z</dcterms:modified>
  <dc:language>en-IN</dc:language>
</cp:coreProperties>
</file>