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ojiqpooqo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28j6vmp1l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m1ss2wt83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 architecture, technology stack, coding standards, implementation strategy, security requirements, performance goals, deployment workflow, and engineering guidelines for the portfolio website.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5o9abbpps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Objectives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scalable and maintainable application.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excellent user experience with high performance.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future expansion without major architectural changes.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modern web development best practices.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for SEO and Core Web Vitals.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2yj9fuphu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9zli574d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2jsrq1thv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Modules (only where necessary)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8dl16nje7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tgqk4rfb3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 Graphics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Three.js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Three Fiber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Drei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tw8mkt5ix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 Validation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lf1r75wfp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Icons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kz5llfvcs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yzhlc6ql1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Control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lvnv1g7fx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Architecture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Application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6ffirf736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Folder 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portfolio/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sections/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cards/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animations/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three/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constants/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icons/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└── fonts/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content/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seo/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qv3x1d0xd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 Architecture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Components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Wrapper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Components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3D Components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Scene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Icons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System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Background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thnc3o99o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Management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content stored as structured JSON or Markdown.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option: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integration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Contentful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API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7k7r9s079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Routing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projects/[slug]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clvw771kw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State Management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Context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Component State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Interactions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state library is unnecessary for Version 1.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dq3ecv2u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Requirements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API usage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/api/contact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APIs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Dashboard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kby2sw85q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database required.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o647iu4f8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Authentication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authentication required.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NextAuth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Login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ftsl2nruk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Strategy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Next/Image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AVIF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Imports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 Font Optimization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Generation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Cache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Bundle Optimization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 Shaking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Libraries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u954z74g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Animation Strategy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GSAP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 animations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animations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transitions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animations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Three.js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Scene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Objects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Effects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never block rendering.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thxpavhn4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SEO Implementation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API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Titles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Descriptions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Twitter Cards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 Schema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Schema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nnx5p2lbo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Accessibility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ARIA Labels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Management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Motion Support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Reader Compatibility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Contrast Compliance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thr6twesl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Security Policy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Spam Protection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Headers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 for Contact Form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zseiwqni9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Logging &amp; Monitoring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Analytics 4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Clarity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Analytics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Logging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gzwuuwuvm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Testing Strategy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33ndf70wt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Browser Support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two major versions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kia58qmhs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Responsive Breakpoints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Ultra-wide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qpoc71rpj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Coding Standards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kebab-case (routes)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Branch Workflow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Meaningful Commit Messages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axr6zadcc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Deployment Workflow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Build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Deployment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7gx0yd8st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Performance Targets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Lighthouse Performance ≥95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≥95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=100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 =100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CLS &lt;0.1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LCP &lt;2.5s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 &lt;200ms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Bundle &lt;250KB (initial route target)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1oinijr5c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Risks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animations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3D models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Oversized images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font loading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Unoptimized JavaScript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Compressed assets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Progressive enhancement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2qescorz8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Future Roadmap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 Engine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Dashboard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Internationalization (i18n)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Resume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Search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Dark/Light Theme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a4w5m1wzo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Definition of Done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follows project standards.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pages are responsive.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remain smooth at 60 FPS on modern hardware.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targets are met.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is fully implemented.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checks pass.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documented.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 is operational.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is production-ready.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