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w:cs="Roboto" w:eastAsia="Roboto" w:hAnsi="Roboto"/>
          <w:sz w:val="34"/>
          <w:szCs w:val="34"/>
          <w:u w:val="single"/>
        </w:rPr>
      </w:pPr>
      <w:bookmarkStart w:colFirst="0" w:colLast="0" w:name="_6jamf7gjpouc" w:id="0"/>
      <w:bookmarkEnd w:id="0"/>
      <w:r w:rsidDel="00000000" w:rsidR="00000000" w:rsidRPr="00000000">
        <w:rPr>
          <w:u w:val="single"/>
          <w:rtl w:val="0"/>
        </w:rPr>
        <w:t xml:space="preserve">Case Study : </w:t>
        <w:br w:type="textWrapping"/>
        <w:t xml:space="preserve">Healthcare Fraud and its Detection</w:t>
      </w:r>
      <w:r w:rsidDel="00000000" w:rsidR="00000000" w:rsidRPr="00000000">
        <w:rPr>
          <w:rtl w:val="0"/>
        </w:rPr>
      </w:r>
    </w:p>
    <w:p w:rsidR="00000000" w:rsidDel="00000000" w:rsidP="00000000" w:rsidRDefault="00000000" w:rsidRPr="00000000" w14:paraId="00000002">
      <w:pPr>
        <w:pStyle w:val="Title"/>
        <w:rPr/>
      </w:pPr>
      <w:bookmarkStart w:colFirst="0" w:colLast="0" w:name="_21znrzcqjvo0" w:id="1"/>
      <w:bookmarkEnd w:id="1"/>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03">
      <w:pPr>
        <w:pStyle w:val="Heading1"/>
        <w:rPr/>
      </w:pPr>
      <w:bookmarkStart w:colFirst="0" w:colLast="0" w:name="_1wfdn49t81c5" w:id="2"/>
      <w:bookmarkEnd w:id="2"/>
      <w:r w:rsidDel="00000000" w:rsidR="00000000" w:rsidRPr="00000000">
        <w:rPr>
          <w:rtl w:val="0"/>
        </w:rPr>
        <w:t xml:space="preserve">Project Summary</w:t>
      </w:r>
    </w:p>
    <w:p w:rsidR="00000000" w:rsidDel="00000000" w:rsidP="00000000" w:rsidRDefault="00000000" w:rsidRPr="00000000" w14:paraId="00000004">
      <w:pPr>
        <w:pStyle w:val="Heading2"/>
        <w:rPr/>
      </w:pPr>
      <w:bookmarkStart w:colFirst="0" w:colLast="0" w:name="_rwby8p19f942"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case study focuses on leveraging big data analysis techniques to detect healthcare fraud effectively. It highlights the current state of healthcare fraud, provides live examples, and presents a solution using big data analytics for fraud detection. The implementation details and the results obtained from the application of this solution are also discussed.</w:t>
      </w:r>
    </w:p>
    <w:p w:rsidR="00000000" w:rsidDel="00000000" w:rsidP="00000000" w:rsidRDefault="00000000" w:rsidRPr="00000000" w14:paraId="00000006">
      <w:pPr>
        <w:pStyle w:val="Heading3"/>
        <w:rPr>
          <w:b w:val="1"/>
          <w:color w:val="000000"/>
        </w:rPr>
      </w:pPr>
      <w:bookmarkStart w:colFirst="0" w:colLast="0" w:name="_hp2ez72y7un1" w:id="4"/>
      <w:bookmarkEnd w:id="4"/>
      <w:r w:rsidDel="00000000" w:rsidR="00000000" w:rsidRPr="00000000">
        <w:rPr>
          <w:rtl w:val="0"/>
        </w:rPr>
      </w:r>
    </w:p>
    <w:p w:rsidR="00000000" w:rsidDel="00000000" w:rsidP="00000000" w:rsidRDefault="00000000" w:rsidRPr="00000000" w14:paraId="00000007">
      <w:pPr>
        <w:pStyle w:val="Heading1"/>
        <w:rPr/>
      </w:pPr>
      <w:bookmarkStart w:colFirst="0" w:colLast="0" w:name="_seh38eczjmi3" w:id="5"/>
      <w:bookmarkEnd w:id="5"/>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Healthcare fraud is a significant concern globally, leading to financial losses, compromised patient care, and diminished trust in the healthcare system. Detecting and preventing fraud in the healthcare domain is a complex task due to the vast amount of data generated daily. This case study explores the application of big data analysis to identify fraudulent activities within the healthcare system.</w:t>
      </w:r>
    </w:p>
    <w:p w:rsidR="00000000" w:rsidDel="00000000" w:rsidP="00000000" w:rsidRDefault="00000000" w:rsidRPr="00000000" w14:paraId="0000000A">
      <w:pPr>
        <w:pStyle w:val="Heading1"/>
        <w:rPr/>
      </w:pPr>
      <w:bookmarkStart w:colFirst="0" w:colLast="0" w:name="_yuo3rqrki0rk" w:id="6"/>
      <w:bookmarkEnd w:id="6"/>
      <w:r w:rsidDel="00000000" w:rsidR="00000000" w:rsidRPr="00000000">
        <w:rPr>
          <w:rtl w:val="0"/>
        </w:rPr>
      </w:r>
    </w:p>
    <w:p w:rsidR="00000000" w:rsidDel="00000000" w:rsidP="00000000" w:rsidRDefault="00000000" w:rsidRPr="00000000" w14:paraId="0000000B">
      <w:pPr>
        <w:pStyle w:val="Heading1"/>
        <w:rPr/>
      </w:pPr>
      <w:bookmarkStart w:colFirst="0" w:colLast="0" w:name="_1s48442vttlv" w:id="7"/>
      <w:bookmarkEnd w:id="7"/>
      <w:r w:rsidDel="00000000" w:rsidR="00000000" w:rsidRPr="00000000">
        <w:rPr>
          <w:rtl w:val="0"/>
        </w:rPr>
        <w:t xml:space="preserve">Current State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Healthcare fraud involves fraudulent activities such as false claims, duplicate billing, upcoding, and billing for services not rendered. These activities contribute to substantial financial losses within the healthcare industry, impacting both insurance companies and patients.</w:t>
      </w:r>
    </w:p>
    <w:p w:rsidR="00000000" w:rsidDel="00000000" w:rsidP="00000000" w:rsidRDefault="00000000" w:rsidRPr="00000000" w14:paraId="0000000E">
      <w:pPr>
        <w:pStyle w:val="Heading3"/>
        <w:rPr>
          <w:color w:val="000000"/>
        </w:rPr>
      </w:pPr>
      <w:bookmarkStart w:colFirst="0" w:colLast="0" w:name="_moal1dmgmc5" w:id="8"/>
      <w:bookmarkEnd w:id="8"/>
      <w:r w:rsidDel="00000000" w:rsidR="00000000" w:rsidRPr="00000000">
        <w:rPr>
          <w:color w:val="000000"/>
          <w:rtl w:val="0"/>
        </w:rPr>
        <w:t xml:space="preserve">Live Examples</w:t>
      </w:r>
    </w:p>
    <w:p w:rsidR="00000000" w:rsidDel="00000000" w:rsidP="00000000" w:rsidRDefault="00000000" w:rsidRPr="00000000" w14:paraId="0000000F">
      <w:pPr>
        <w:rPr/>
      </w:pPr>
      <w:r w:rsidDel="00000000" w:rsidR="00000000" w:rsidRPr="00000000">
        <w:rPr>
          <w:rtl w:val="0"/>
        </w:rPr>
        <w:t xml:space="preserve">In a real-life scenario, a healthcare provider submitted claims for expensive tests and procedures that were never conducted. The provider fabricated patient records to support these claims, resulting in substantial financial losses for the insurance company and increased premiums for the insured.</w:t>
      </w:r>
    </w:p>
    <w:p w:rsidR="00000000" w:rsidDel="00000000" w:rsidP="00000000" w:rsidRDefault="00000000" w:rsidRPr="00000000" w14:paraId="00000010">
      <w:pPr>
        <w:rPr/>
      </w:pPr>
      <w:r w:rsidDel="00000000" w:rsidR="00000000" w:rsidRPr="00000000">
        <w:rPr>
          <w:rtl w:val="0"/>
        </w:rPr>
        <w:t xml:space="preserve">Another instance involved a pharmacy submitting claims for medications that were never prescribed to patients. They exploited vulnerabilities in the claims processing system, leading to fraudulent reimbursements and inflated costs for the insurer.</w:t>
      </w:r>
    </w:p>
    <w:p w:rsidR="00000000" w:rsidDel="00000000" w:rsidP="00000000" w:rsidRDefault="00000000" w:rsidRPr="00000000" w14:paraId="00000011">
      <w:pPr>
        <w:pStyle w:val="Heading1"/>
        <w:rPr/>
      </w:pPr>
      <w:bookmarkStart w:colFirst="0" w:colLast="0" w:name="_3hvd0i3vg0a6" w:id="9"/>
      <w:bookmarkEnd w:id="9"/>
      <w:r w:rsidDel="00000000" w:rsidR="00000000" w:rsidRPr="00000000">
        <w:rPr>
          <w:rtl w:val="0"/>
        </w:rPr>
        <w:t xml:space="preserve">Solution - Healthcare Fraud Detection using Big Data Analysis</w:t>
      </w:r>
    </w:p>
    <w:p w:rsidR="00000000" w:rsidDel="00000000" w:rsidP="00000000" w:rsidRDefault="00000000" w:rsidRPr="00000000" w14:paraId="00000012">
      <w:pPr>
        <w:rPr/>
      </w:pPr>
      <w:r w:rsidDel="00000000" w:rsidR="00000000" w:rsidRPr="00000000">
        <w:rPr>
          <w:rtl w:val="0"/>
        </w:rPr>
        <w:t xml:space="preserve">Utilizing big data analysis offers a promising solution for healthcare fraud detection. By harnessing the power of advanced analytics, machine learning algorithms, and large-scale data processing, it becomes possible to detect patterns indicative of fraudulent activities within the healthcare system.</w:t>
      </w:r>
    </w:p>
    <w:p w:rsidR="00000000" w:rsidDel="00000000" w:rsidP="00000000" w:rsidRDefault="00000000" w:rsidRPr="00000000" w14:paraId="00000013">
      <w:pPr>
        <w:pStyle w:val="Heading1"/>
        <w:rPr/>
      </w:pPr>
      <w:bookmarkStart w:colFirst="0" w:colLast="0" w:name="_ricqftr2m9mr" w:id="10"/>
      <w:bookmarkEnd w:id="10"/>
      <w:r w:rsidDel="00000000" w:rsidR="00000000" w:rsidRPr="00000000">
        <w:rPr>
          <w:rtl w:val="0"/>
        </w:rPr>
      </w:r>
    </w:p>
    <w:p w:rsidR="00000000" w:rsidDel="00000000" w:rsidP="00000000" w:rsidRDefault="00000000" w:rsidRPr="00000000" w14:paraId="00000014">
      <w:pPr>
        <w:pStyle w:val="Heading1"/>
        <w:rPr/>
      </w:pPr>
      <w:bookmarkStart w:colFirst="0" w:colLast="0" w:name="_legrv5e53wy5" w:id="11"/>
      <w:bookmarkEnd w:id="11"/>
      <w:r w:rsidDel="00000000" w:rsidR="00000000" w:rsidRPr="00000000">
        <w:rPr>
          <w:rtl w:val="0"/>
        </w:rPr>
        <w:t xml:space="preserve">Implementation</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Data Collection and Integration: Collect and integrate a vast amount of healthcare data from various sources, including patient records, claims data, provider information, and billing records.</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Data Preprocessing and Feature Engineering: Cleanse, preprocess, and engineer features to extract meaningful information. This involves handling missing data, standardizing formats, and creating relevant features.</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Big Data Analytics: Utilize big data analytics platforms and tools to process and analyze the integrated healthcare data efficiently. Employ advanced analytics techniques, including machine learning models and anomaly detection algorithms.</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Real-time Monitoring and Alerts: Implement a real-time monitoring system that continuously analyzes incoming healthcare transactions. Generate alerts for potential fraudulent activities based on predefined patterns and thresholds.</w:t>
      </w:r>
    </w:p>
    <w:p w:rsidR="00000000" w:rsidDel="00000000" w:rsidP="00000000" w:rsidRDefault="00000000" w:rsidRPr="00000000" w14:paraId="00000019">
      <w:pPr>
        <w:pStyle w:val="Heading1"/>
        <w:rPr/>
      </w:pPr>
      <w:bookmarkStart w:colFirst="0" w:colLast="0" w:name="_wxgyrnoi3gg2" w:id="12"/>
      <w:bookmarkEnd w:id="12"/>
      <w:r w:rsidDel="00000000" w:rsidR="00000000" w:rsidRPr="00000000">
        <w:rPr>
          <w:rtl w:val="0"/>
        </w:rPr>
      </w:r>
    </w:p>
    <w:p w:rsidR="00000000" w:rsidDel="00000000" w:rsidP="00000000" w:rsidRDefault="00000000" w:rsidRPr="00000000" w14:paraId="0000001A">
      <w:pPr>
        <w:pStyle w:val="Heading1"/>
        <w:rPr/>
      </w:pPr>
      <w:bookmarkStart w:colFirst="0" w:colLast="0" w:name="_hg20ou7je009" w:id="13"/>
      <w:bookmarkEnd w:id="13"/>
      <w:r w:rsidDel="00000000" w:rsidR="00000000" w:rsidRPr="00000000">
        <w:rPr>
          <w:rtl w:val="0"/>
        </w:rPr>
        <w:t xml:space="preserve">Results and Discussion</w:t>
      </w:r>
    </w:p>
    <w:p w:rsidR="00000000" w:rsidDel="00000000" w:rsidP="00000000" w:rsidRDefault="00000000" w:rsidRPr="00000000" w14:paraId="0000001B">
      <w:pPr>
        <w:rPr/>
      </w:pPr>
      <w:r w:rsidDel="00000000" w:rsidR="00000000" w:rsidRPr="00000000">
        <w:rPr>
          <w:rtl w:val="0"/>
        </w:rPr>
        <w:t xml:space="preserve">The implementation of the big data analytics solution demonstrated significant improvements in healthcare fraud detection. It led to timely identification of fraudulent activities, resulting in reduced financial losses for insurers and increased trust in the healthcare system. Continuous monitoring and adaptation of the system ensure its ongoing effectiveness in detecting and preventing healthcare fraud.</w:t>
      </w:r>
    </w:p>
    <w:p w:rsidR="00000000" w:rsidDel="00000000" w:rsidP="00000000" w:rsidRDefault="00000000" w:rsidRPr="00000000" w14:paraId="0000001C">
      <w:pPr>
        <w:pStyle w:val="Heading1"/>
        <w:rPr/>
      </w:pPr>
      <w:bookmarkStart w:colFirst="0" w:colLast="0" w:name="_3gysp069cyjp" w:id="14"/>
      <w:bookmarkEnd w:id="14"/>
      <w:r w:rsidDel="00000000" w:rsidR="00000000" w:rsidRPr="00000000">
        <w:rPr>
          <w:rtl w:val="0"/>
        </w:rPr>
      </w:r>
    </w:p>
    <w:p w:rsidR="00000000" w:rsidDel="00000000" w:rsidP="00000000" w:rsidRDefault="00000000" w:rsidRPr="00000000" w14:paraId="0000001D">
      <w:pPr>
        <w:pStyle w:val="Heading1"/>
        <w:rPr/>
      </w:pPr>
      <w:bookmarkStart w:colFirst="0" w:colLast="0" w:name="_ynehb73dzlro" w:id="15"/>
      <w:bookmarkEnd w:id="15"/>
      <w:r w:rsidDel="00000000" w:rsidR="00000000" w:rsidRPr="00000000">
        <w:rPr>
          <w:rtl w:val="0"/>
        </w:rPr>
        <w:t xml:space="preserve">Conclusion</w:t>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t xml:space="preserve">By adopting big data analytics, the healthcare industry can proactively combat healthcare fraud, ultimately fostering a more transparent and reliable healthcare system.</w:t>
      </w:r>
      <w:r w:rsidDel="00000000" w:rsidR="00000000" w:rsidRPr="00000000">
        <w:rPr>
          <w:rtl w:val="0"/>
        </w:rPr>
      </w:r>
    </w:p>
    <w:p w:rsidR="00000000" w:rsidDel="00000000" w:rsidP="00000000" w:rsidRDefault="00000000" w:rsidRPr="00000000" w14:paraId="0000001F">
      <w:pPr>
        <w:spacing w:line="240" w:lineRule="auto"/>
        <w:jc w:val="right"/>
        <w:rPr/>
      </w:pPr>
      <w:r w:rsidDel="00000000" w:rsidR="00000000" w:rsidRPr="00000000">
        <w:rPr>
          <w:rtl w:val="0"/>
        </w:rPr>
      </w:r>
    </w:p>
    <w:p w:rsidR="00000000" w:rsidDel="00000000" w:rsidP="00000000" w:rsidRDefault="00000000" w:rsidRPr="00000000" w14:paraId="00000020">
      <w:pPr>
        <w:jc w:val="center"/>
        <w:rPr>
          <w:b w:val="1"/>
          <w:sz w:val="96"/>
          <w:szCs w:val="96"/>
          <w:vertAlign w:val="superscript"/>
        </w:rPr>
      </w:pPr>
      <w:r w:rsidDel="00000000" w:rsidR="00000000" w:rsidRPr="00000000">
        <w:rPr>
          <w:b w:val="1"/>
          <w:sz w:val="96"/>
          <w:szCs w:val="96"/>
          <w:vertAlign w:val="superscript"/>
          <w:rtl w:val="0"/>
        </w:rPr>
        <w:t xml:space="preserve">*****</w:t>
      </w:r>
    </w:p>
    <w:p w:rsidR="00000000" w:rsidDel="00000000" w:rsidP="00000000" w:rsidRDefault="00000000" w:rsidRPr="00000000" w14:paraId="00000021">
      <w:pPr>
        <w:rPr/>
      </w:pPr>
      <w:r w:rsidDel="00000000" w:rsidR="00000000" w:rsidRPr="00000000">
        <w:rPr>
          <w:rtl w:val="0"/>
        </w:rPr>
      </w:r>
    </w:p>
    <w:sectPr>
      <w:pgSz w:h="15840" w:w="12240" w:orient="portrait"/>
      <w:pgMar w:bottom="990" w:top="63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