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45.51181102362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2.755905511812"/>
        <w:gridCol w:w="4872.755905511812"/>
        <w:tblGridChange w:id="0">
          <w:tblGrid>
            <w:gridCol w:w="4872.755905511812"/>
            <w:gridCol w:w="4872.755905511812"/>
          </w:tblGrid>
        </w:tblGridChange>
      </w:tblGrid>
      <w:tr>
        <w:trPr>
          <w:cantSplit w:val="0"/>
          <w:trHeight w:val="619.46777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Link to relevant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BD Theory Syllabus 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 Lesson Plan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BD - Honors: Attendance 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BD - Case Study Topics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 Lab Syllabus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SB Lab Plan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SB Lab Instructions cum Manual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BD - Case Study Allocation Sheet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Topics covered with Study Materials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- 1: Ethereum Ecosystem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Ethereum components: miner and mining node, Ethereum virtual machine, Ether, Gas, Transactions, accounts, swarm and whisper, Ethash, an end-to-end transaction in Ethereum, the architecture of Ethereum.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Self-learning Topics: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Emerging blockchain platforms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Theory         </w:t>
            </w:r>
            <w:hyperlink r:id="rId1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Ethereum Ecosystem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YoutTube :   </w:t>
            </w:r>
            <w:hyperlink r:id="rId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Vitalik explains Ethereuem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Materials :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Summary of Top 5 Blockchain Platforms for Enterprises (Horses for Sources)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Top-9-blockchain-platforms-to-consider (Tech Target)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Blockchain-platforms (Gartner)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20 Blockchain Platform driving the Industry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Top-10-blockchain-platforms-to-consider-in-2023 (Analytics Insight)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Top-10-blockchain-platforms-you-need-to-know-about (Blockchain Council)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after="0" w:line="360" w:lineRule="auto"/>
              <w:ind w:left="720" w:hanging="360"/>
              <w:jc w:val="both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Blockchain-platforms#blockchain-platforms-for-developers (Knowledge Hut)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- 2: Blockchain Programming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 of Blockchain Programming, Solidity, GoLang, Vyper, Java, Simplicity, Rholang, Comparative study of different blockchain programming languages, Decentralized file system-IPFS.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Self-learning Topics: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Emerging blockchain programming languages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Theory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YoutTube 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Materials 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- 3: Smart Contract</w:t>
              <w:tab/>
              <w:tab/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Solidity programming, Smart Contract programming using solidity, mapper function, ERC20 and ERC721 Tokens, comparison between ERC20 &amp; ERC721, ICO, STOMetamask (Ethereum Wallet), setting up a development environment, use cases of smart contract, smart Contracts: Opportunities, Risks 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Self-learning Topics: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Cryptocurrencies and their security issues, Consensus mechanisms, Digital Signatures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Theory        </w:t>
            </w:r>
            <w:hyperlink r:id="rId21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Theory for Solidity Programming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YoutTube :   </w:t>
            </w:r>
            <w:hyperlink r:id="rId22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Solidity by Example</w:t>
              </w:r>
            </w:hyperlink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Materials :  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LearnETH - Remix 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Solidity by Examples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jc w:val="both"/>
              <w:rPr>
                <w:b w:val="1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Cheat Sheet for Solidity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- 4: Blockchain Deployment</w:t>
              <w:tab/>
              <w:tab/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Ethereum client, Ethereum Network, Introduction to Go Ethereum (Geth), Geth Installation and Geth CLI, Setting up a Private Ethereum Blockchain. Introduction to Truffle, Smart Contract Deployment on a Private Blockchain. Introduction to Ganache Introduction to Dapp, Dapp architecture, Daaps Scalability, testing Connecting to the Blockchain and Smart Contract, Web3js, Deployment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Self-learning Topics: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Contract deployment using Ganache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- 5 : Hyperledger Application Development</w:t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Installing Hyperledger Fabric, Hyperledger Fabric Network , Building Your First Network, Hyperledger Fabric Demo, Hyperledger Fabric Network Configuration, Certificate Authorities, Chaincode Development and Invocation, Deployment and testing of chaincode on development network, Hyperledger Fabric Transactions.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Self-learning Topics: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Hyperledger sawtooth, Hyperledger caliper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36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Module - 6 : Blockchain integration and Research challenges</w:t>
              <w:tab/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Integrating Blockchain with cloud, IoT, AI, ERP, End to end blockchain integration, Risks and Limitations of Blockchain: Privacy &amp; Security. Criminal Use of Payment Blockchains, The “Dark” Side of Blockchain Research challenges in blockchain 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Self-learning Topics: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Cases: Blockchain for Health Insurance, Blockchain in Supply chain management, Blockchain &amp; PropTech, Blockchain in Banking</w:t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Happy Learning!!!</w:t>
      </w:r>
    </w:p>
    <w:sectPr>
      <w:headerReference r:id="rId26" w:type="default"/>
      <w:footerReference r:id="rId27" w:type="default"/>
      <w:pgSz w:h="16838" w:w="11906" w:orient="portrait"/>
      <w:pgMar w:bottom="72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i w:val="1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Prepared by Mrs. Lifna C S, Assistant Professor (VESIT), Chembur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</w:rPr>
      <w:pict>
        <v:shape id="WordPictureWatermark1" style="position:absolute;width:487.27559055118115pt;height:487.2755905511811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b w:val="1"/>
        <w:sz w:val="28"/>
        <w:szCs w:val="28"/>
        <w:rtl w:val="0"/>
      </w:rPr>
      <w:t xml:space="preserve">VES Institute of Technology, Mumbai</w:t>
    </w:r>
  </w:p>
  <w:p w:rsidR="00000000" w:rsidDel="00000000" w:rsidP="00000000" w:rsidRDefault="00000000" w:rsidRPr="00000000" w14:paraId="0000003D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Department of Computer Engineering</w:t>
    </w:r>
  </w:p>
  <w:p w:rsidR="00000000" w:rsidDel="00000000" w:rsidP="00000000" w:rsidRDefault="00000000" w:rsidRPr="00000000" w14:paraId="0000003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Blockchain Honor Degree</w:t>
    </w:r>
  </w:p>
  <w:p w:rsidR="00000000" w:rsidDel="00000000" w:rsidP="00000000" w:rsidRDefault="00000000" w:rsidRPr="00000000" w14:paraId="0000003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Semester 7 - Blockchain Development &amp; Private Blockchain Setup Lab </w:t>
    </w:r>
    <w:r w:rsidDel="00000000" w:rsidR="00000000" w:rsidRPr="00000000">
      <w:rPr>
        <w:b w:val="1"/>
        <w:rtl w:val="0"/>
      </w:rPr>
      <w:t xml:space="preserve">(2023-24) </w:t>
    </w:r>
  </w:p>
  <w:p w:rsidR="00000000" w:rsidDel="00000000" w:rsidP="00000000" w:rsidRDefault="00000000" w:rsidRPr="00000000" w14:paraId="0000004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Study Materials</w:t>
    </w:r>
  </w:p>
  <w:p w:rsidR="00000000" w:rsidDel="00000000" w:rsidP="00000000" w:rsidRDefault="00000000" w:rsidRPr="00000000" w14:paraId="00000041">
    <w:pPr>
      <w:jc w:val="center"/>
      <w:rPr>
        <w:b w:val="1"/>
        <w:u w:val="singl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nowledgehut.com/blog/blockchain/blockchain-platforms#blockchain-platforms-for%C2%A0developers" TargetMode="External"/><Relationship Id="rId22" Type="http://schemas.openxmlformats.org/officeDocument/2006/relationships/hyperlink" Target="https://www.youtube.com/watch?v=hMwdd664_iw&amp;list=PLO5VPQH6OWdULDcret0S0EYQ7YcKzrigz" TargetMode="External"/><Relationship Id="rId21" Type="http://schemas.openxmlformats.org/officeDocument/2006/relationships/hyperlink" Target="https://docs.soliditylang.org/en/v0.8.21/" TargetMode="External"/><Relationship Id="rId24" Type="http://schemas.openxmlformats.org/officeDocument/2006/relationships/hyperlink" Target="https://solidity-by-example.org/" TargetMode="External"/><Relationship Id="rId23" Type="http://schemas.openxmlformats.org/officeDocument/2006/relationships/hyperlink" Target="https://remix.ethereum.org/#lang=en&amp;optimize=false&amp;runs=200&amp;evmVersion=null&amp;version=soljson-v0.8.18+commit.87f61d96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l1_o0zbvGOJlSh5gj-Q5pixZS7FubdY1/view?usp=sharing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docs.soliditylang.org/en/latest/cheatsheet.html#global-variables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bBEtWVrJf662BCbIyHgRapE03WfA1WOo/view?usp=sharing" TargetMode="External"/><Relationship Id="rId7" Type="http://schemas.openxmlformats.org/officeDocument/2006/relationships/hyperlink" Target="https://docs.google.com/spreadsheets/d/14FEOpVlP5-wveza1QLQIRSXBOtF1Eqky/edit?usp=sharing&amp;ouid=116999591165080319813&amp;rtpof=true&amp;sd=true" TargetMode="External"/><Relationship Id="rId8" Type="http://schemas.openxmlformats.org/officeDocument/2006/relationships/hyperlink" Target="https://docs.google.com/document/d/1gkq-E_uIUTg1WjbM7e97DLb9iyyGX5-szkQeEU5hJzM/edit?usp=sharing" TargetMode="External"/><Relationship Id="rId11" Type="http://schemas.openxmlformats.org/officeDocument/2006/relationships/hyperlink" Target="https://docs.google.com/spreadsheets/d/1j7XdN7zRvBuoQAloub8HQvutjjDVJHwL49w-fEh3X1U/edit?usp=sharing" TargetMode="External"/><Relationship Id="rId10" Type="http://schemas.openxmlformats.org/officeDocument/2006/relationships/hyperlink" Target="https://docs.google.com/document/d/1TLlwBXMpYak7kQQB4xZkmW0jBQrHIB614u2Su0KoHCs/edit?usp=sharing" TargetMode="External"/><Relationship Id="rId13" Type="http://schemas.openxmlformats.org/officeDocument/2006/relationships/hyperlink" Target="https://www.youtube.com/watch?v=TDGq4aeevgY&amp;t=205s" TargetMode="External"/><Relationship Id="rId12" Type="http://schemas.openxmlformats.org/officeDocument/2006/relationships/hyperlink" Target="https://drive.google.com/file/d/1EaUu3LHlSpToqui09Q5pU5-FS8oD_eTg/view?usp=sharing" TargetMode="External"/><Relationship Id="rId15" Type="http://schemas.openxmlformats.org/officeDocument/2006/relationships/hyperlink" Target="https://www.techtarget.com/searchcio/feature/Top-9-blockchain-platforms-to-consider" TargetMode="External"/><Relationship Id="rId14" Type="http://schemas.openxmlformats.org/officeDocument/2006/relationships/hyperlink" Target="https://www.horsesforsources.com/storage/app/media/Phil%20MARCH%20APRIL%202018/Enterprise%20Blockchain%20Platforms.jpg" TargetMode="External"/><Relationship Id="rId17" Type="http://schemas.openxmlformats.org/officeDocument/2006/relationships/hyperlink" Target="https://builtin.com/blockchain/blockchain-platforms" TargetMode="External"/><Relationship Id="rId16" Type="http://schemas.openxmlformats.org/officeDocument/2006/relationships/hyperlink" Target="https://www.gartner.com/reviews/market/blockchain-platforms" TargetMode="External"/><Relationship Id="rId19" Type="http://schemas.openxmlformats.org/officeDocument/2006/relationships/hyperlink" Target="https://www.blockchain-council.org/blockchain/top-10-blockchain-platforms-you-need-to-know-about/" TargetMode="External"/><Relationship Id="rId18" Type="http://schemas.openxmlformats.org/officeDocument/2006/relationships/hyperlink" Target="https://www.analyticsinsight.net/top-10-blockchain-platforms-to-consider-in-2023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