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z w:val="40"/>
          <w:szCs w:val="40"/>
          <w:vertAlign w:val="baseline"/>
          <w:rtl w:val="0"/>
        </w:rPr>
        <w:t xml:space="preserve">Experiment no. 7 </w:t>
      </w:r>
      <w:r w:rsidDel="00000000" w:rsidR="00000000" w:rsidRPr="00000000">
        <w:rPr>
          <w:rtl w:val="0"/>
        </w:rPr>
      </w:r>
    </w:p>
    <w:p w:rsidR="00000000" w:rsidDel="00000000" w:rsidP="00000000" w:rsidRDefault="00000000" w:rsidRPr="00000000" w14:paraId="00000002">
      <w:pPr>
        <w:pStyle w:val="Heading1"/>
        <w:rPr/>
      </w:pPr>
      <w:bookmarkStart w:colFirst="0" w:colLast="0" w:name="_nwm0qhmpzzgd"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rPr>
          <w:b w:val="1"/>
          <w:vertAlign w:val="baseline"/>
        </w:rPr>
      </w:pPr>
      <w:bookmarkStart w:colFirst="0" w:colLast="0" w:name="_cjnzpk6sc3sk" w:id="1"/>
      <w:bookmarkEnd w:id="1"/>
      <w:r w:rsidDel="00000000" w:rsidR="00000000" w:rsidRPr="00000000">
        <w:rPr>
          <w:rtl w:val="0"/>
        </w:rPr>
        <w:t xml:space="preserve">Aim </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32"/>
          <w:szCs w:val="32"/>
          <w:vertAlign w:val="baseline"/>
        </w:rPr>
      </w:pPr>
      <w:r w:rsidDel="00000000" w:rsidR="00000000" w:rsidRPr="00000000">
        <w:rPr>
          <w:sz w:val="32"/>
          <w:szCs w:val="32"/>
          <w:rtl w:val="0"/>
        </w:rPr>
        <w:t xml:space="preserve"> </w:t>
        <w:tab/>
      </w:r>
      <w:r w:rsidDel="00000000" w:rsidR="00000000" w:rsidRPr="00000000">
        <w:rPr>
          <w:rFonts w:ascii="Times New Roman" w:cs="Times New Roman" w:eastAsia="Times New Roman" w:hAnsi="Times New Roman"/>
          <w:sz w:val="32"/>
          <w:szCs w:val="32"/>
          <w:vertAlign w:val="baseline"/>
          <w:rtl w:val="0"/>
        </w:rPr>
        <w:t xml:space="preserve">To study and implement Identity and Access Management (IAM) practices on AWS/Azure cloud.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1"/>
        <w:rPr>
          <w:vertAlign w:val="baseline"/>
        </w:rPr>
      </w:pPr>
      <w:bookmarkStart w:colFirst="0" w:colLast="0" w:name="_ayjsu03f56cr" w:id="2"/>
      <w:bookmarkEnd w:id="2"/>
      <w:r w:rsidDel="00000000" w:rsidR="00000000" w:rsidRPr="00000000">
        <w:rPr>
          <w:vertAlign w:val="baseline"/>
          <w:rtl w:val="0"/>
        </w:rPr>
        <w:t xml:space="preserve">Theory: </w:t>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t xml:space="preserve"> </w:t>
        <w:tab/>
      </w:r>
      <w:r w:rsidDel="00000000" w:rsidR="00000000" w:rsidRPr="00000000">
        <w:rPr>
          <w:rFonts w:ascii="Times New Roman" w:cs="Times New Roman" w:eastAsia="Times New Roman" w:hAnsi="Times New Roman"/>
          <w:sz w:val="24"/>
          <w:szCs w:val="24"/>
          <w:vertAlign w:val="baseline"/>
          <w:rtl w:val="0"/>
        </w:rPr>
        <w:t xml:space="preserve">AWS Identity and Access Management (IAM) enables you to securely control access to AWS services and resources for your users. The service is targeted at organizations with multiple users or systems that use AWS products such as Amazon EC2, Amazon RDS, and the AWS Management Console. With IAM, you can centrally manage users, security credentials such as access keys, and permissions that control which AWS resources users can access. </w:t>
      </w:r>
    </w:p>
    <w:p w:rsidR="00000000" w:rsidDel="00000000" w:rsidP="00000000" w:rsidRDefault="00000000" w:rsidRPr="00000000" w14:paraId="00000009">
      <w:pPr>
        <w:rPr/>
      </w:pPr>
      <w:r w:rsidDel="00000000" w:rsidR="00000000" w:rsidRPr="00000000">
        <w:rPr>
          <w:rtl w:val="0"/>
        </w:rPr>
        <w:t xml:space="preserve"> </w:t>
        <w:tab/>
        <w:t xml:space="preserve">During this lab experience, you will learn how to create IAM users and groups with specific policies.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1"/>
        <w:rPr/>
      </w:pPr>
      <w:bookmarkStart w:colFirst="0" w:colLast="0" w:name="_w4butt9eq1xr" w:id="3"/>
      <w:bookmarkEnd w:id="3"/>
      <w:r w:rsidDel="00000000" w:rsidR="00000000" w:rsidRPr="00000000">
        <w:rPr>
          <w:rtl w:val="0"/>
        </w:rPr>
        <w:t xml:space="preserve">Implementation: </w:t>
      </w:r>
    </w:p>
    <w:p w:rsidR="00000000" w:rsidDel="00000000" w:rsidP="00000000" w:rsidRDefault="00000000" w:rsidRPr="00000000" w14:paraId="0000000D">
      <w:pPr>
        <w:jc w:val="center"/>
        <w:rPr>
          <w:rFonts w:ascii="Times New Roman" w:cs="Times New Roman" w:eastAsia="Times New Roman" w:hAnsi="Times New Roman"/>
          <w:i w:val="1"/>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Create IAM user: </w:t>
      </w:r>
    </w:p>
    <w:p w:rsidR="00000000" w:rsidDel="00000000" w:rsidP="00000000" w:rsidRDefault="00000000" w:rsidRPr="00000000" w14:paraId="0000000E">
      <w:pPr>
        <w:jc w:val="center"/>
        <w:rPr>
          <w:rFonts w:ascii="Times New Roman" w:cs="Times New Roman" w:eastAsia="Times New Roman" w:hAnsi="Times New Roman"/>
          <w:i w:val="1"/>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Step1: Click on Add user and add name of the user. Click on Next. </w:t>
      </w:r>
    </w:p>
    <w:p w:rsidR="00000000" w:rsidDel="00000000" w:rsidP="00000000" w:rsidRDefault="00000000" w:rsidRPr="00000000" w14:paraId="0000000F">
      <w:pPr>
        <w:jc w:val="center"/>
        <w:rPr>
          <w:rFonts w:ascii="Times New Roman" w:cs="Times New Roman" w:eastAsia="Times New Roman" w:hAnsi="Times New Roman"/>
          <w:i w:val="1"/>
          <w:sz w:val="24"/>
          <w:szCs w:val="24"/>
          <w:vertAlign w:val="baseline"/>
        </w:rPr>
      </w:pPr>
      <w:r w:rsidDel="00000000" w:rsidR="00000000" w:rsidRPr="00000000">
        <w:rPr>
          <w:rFonts w:ascii="Times New Roman" w:cs="Times New Roman" w:eastAsia="Times New Roman" w:hAnsi="Times New Roman"/>
          <w:i w:val="1"/>
          <w:sz w:val="24"/>
          <w:szCs w:val="24"/>
          <w:vertAlign w:val="baseline"/>
        </w:rPr>
        <w:drawing>
          <wp:inline distB="19050" distT="19050" distL="19050" distR="19050">
            <wp:extent cx="5943599" cy="1857375"/>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599"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i w:val="1"/>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Step 2: </w:t>
      </w:r>
    </w:p>
    <w:p w:rsidR="00000000" w:rsidDel="00000000" w:rsidP="00000000" w:rsidRDefault="00000000" w:rsidRPr="00000000" w14:paraId="00000011">
      <w:pPr>
        <w:jc w:val="center"/>
        <w:rPr>
          <w:rFonts w:ascii="Times New Roman" w:cs="Times New Roman" w:eastAsia="Times New Roman" w:hAnsi="Times New Roman"/>
          <w:i w:val="1"/>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Select I want to create an IAM user. Enter custom password and click on next</w:t>
      </w:r>
      <w:r w:rsidDel="00000000" w:rsidR="00000000" w:rsidRPr="00000000">
        <w:rPr>
          <w:rFonts w:ascii="Times New Roman" w:cs="Times New Roman" w:eastAsia="Times New Roman" w:hAnsi="Times New Roman"/>
          <w:i w:val="1"/>
          <w:sz w:val="24"/>
          <w:szCs w:val="24"/>
          <w:vertAlign w:val="baseline"/>
        </w:rPr>
        <w:drawing>
          <wp:inline distB="19050" distT="19050" distL="19050" distR="19050">
            <wp:extent cx="5943600" cy="2276475"/>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i w:val="1"/>
          <w:sz w:val="24"/>
          <w:szCs w:val="24"/>
          <w:vertAlign w:val="baseline"/>
        </w:rPr>
      </w:pPr>
      <w:r w:rsidDel="00000000" w:rsidR="00000000" w:rsidRPr="00000000">
        <w:rPr>
          <w:rFonts w:ascii="Times New Roman" w:cs="Times New Roman" w:eastAsia="Times New Roman" w:hAnsi="Times New Roman"/>
          <w:i w:val="1"/>
          <w:sz w:val="24"/>
          <w:szCs w:val="24"/>
          <w:vertAlign w:val="baseline"/>
        </w:rPr>
        <w:drawing>
          <wp:inline distB="19050" distT="19050" distL="19050" distR="19050">
            <wp:extent cx="5943600" cy="2276475"/>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i w:val="1"/>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Step3: Finally click on create user. </w:t>
      </w:r>
    </w:p>
    <w:p w:rsidR="00000000" w:rsidDel="00000000" w:rsidP="00000000" w:rsidRDefault="00000000" w:rsidRPr="00000000" w14:paraId="00000014">
      <w:pPr>
        <w:jc w:val="center"/>
        <w:rPr>
          <w:rFonts w:ascii="Times New Roman" w:cs="Times New Roman" w:eastAsia="Times New Roman" w:hAnsi="Times New Roman"/>
          <w:i w:val="1"/>
          <w:sz w:val="24"/>
          <w:szCs w:val="24"/>
          <w:vertAlign w:val="baseline"/>
        </w:rPr>
      </w:pPr>
      <w:r w:rsidDel="00000000" w:rsidR="00000000" w:rsidRPr="00000000">
        <w:rPr>
          <w:rFonts w:ascii="Times New Roman" w:cs="Times New Roman" w:eastAsia="Times New Roman" w:hAnsi="Times New Roman"/>
          <w:i w:val="1"/>
          <w:sz w:val="24"/>
          <w:szCs w:val="24"/>
          <w:vertAlign w:val="baseline"/>
        </w:rPr>
        <w:drawing>
          <wp:inline distB="19050" distT="19050" distL="19050" distR="19050">
            <wp:extent cx="5943601" cy="279082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1"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i w:val="1"/>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After creating a user you can download a .csv file which contains the password.</w:t>
      </w:r>
      <w:r w:rsidDel="00000000" w:rsidR="00000000" w:rsidRPr="00000000">
        <w:rPr>
          <w:rFonts w:ascii="Times New Roman" w:cs="Times New Roman" w:eastAsia="Times New Roman" w:hAnsi="Times New Roman"/>
          <w:i w:val="1"/>
          <w:sz w:val="24"/>
          <w:szCs w:val="24"/>
          <w:vertAlign w:val="baseline"/>
        </w:rPr>
        <w:drawing>
          <wp:inline distB="19050" distT="19050" distL="19050" distR="19050">
            <wp:extent cx="5943599" cy="225742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599"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i w:val="1"/>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Create IAM groups: </w:t>
      </w:r>
    </w:p>
    <w:p w:rsidR="00000000" w:rsidDel="00000000" w:rsidP="00000000" w:rsidRDefault="00000000" w:rsidRPr="00000000" w14:paraId="00000017">
      <w:pPr>
        <w:jc w:val="center"/>
        <w:rPr>
          <w:rFonts w:ascii="Times New Roman" w:cs="Times New Roman" w:eastAsia="Times New Roman" w:hAnsi="Times New Roman"/>
          <w:i w:val="1"/>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Step1: </w:t>
      </w:r>
    </w:p>
    <w:p w:rsidR="00000000" w:rsidDel="00000000" w:rsidP="00000000" w:rsidRDefault="00000000" w:rsidRPr="00000000" w14:paraId="00000018">
      <w:pPr>
        <w:jc w:val="center"/>
        <w:rPr>
          <w:rFonts w:ascii="Times New Roman" w:cs="Times New Roman" w:eastAsia="Times New Roman" w:hAnsi="Times New Roman"/>
          <w:i w:val="1"/>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In user group, click on Create group. </w:t>
      </w:r>
    </w:p>
    <w:p w:rsidR="00000000" w:rsidDel="00000000" w:rsidP="00000000" w:rsidRDefault="00000000" w:rsidRPr="00000000" w14:paraId="00000019">
      <w:pPr>
        <w:jc w:val="center"/>
        <w:rPr>
          <w:rFonts w:ascii="Times New Roman" w:cs="Times New Roman" w:eastAsia="Times New Roman" w:hAnsi="Times New Roman"/>
          <w:i w:val="1"/>
          <w:sz w:val="24"/>
          <w:szCs w:val="24"/>
          <w:vertAlign w:val="baseline"/>
        </w:rPr>
      </w:pPr>
      <w:r w:rsidDel="00000000" w:rsidR="00000000" w:rsidRPr="00000000">
        <w:rPr>
          <w:rFonts w:ascii="Times New Roman" w:cs="Times New Roman" w:eastAsia="Times New Roman" w:hAnsi="Times New Roman"/>
          <w:i w:val="1"/>
          <w:sz w:val="24"/>
          <w:szCs w:val="24"/>
          <w:vertAlign w:val="baseline"/>
        </w:rPr>
        <w:drawing>
          <wp:inline distB="19050" distT="19050" distL="19050" distR="19050">
            <wp:extent cx="5943600" cy="2371725"/>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i w:val="1"/>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You can attach permission policies if needed. And click on the create group button.</w:t>
      </w:r>
      <w:r w:rsidDel="00000000" w:rsidR="00000000" w:rsidRPr="00000000">
        <w:rPr>
          <w:rFonts w:ascii="Times New Roman" w:cs="Times New Roman" w:eastAsia="Times New Roman" w:hAnsi="Times New Roman"/>
          <w:i w:val="1"/>
          <w:sz w:val="24"/>
          <w:szCs w:val="24"/>
          <w:vertAlign w:val="baseline"/>
        </w:rPr>
        <w:drawing>
          <wp:inline distB="19050" distT="19050" distL="19050" distR="19050">
            <wp:extent cx="5943599" cy="2447925"/>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599"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i w:val="1"/>
          <w:sz w:val="24"/>
          <w:szCs w:val="24"/>
          <w:vertAlign w:val="baseline"/>
        </w:rPr>
      </w:pPr>
      <w:r w:rsidDel="00000000" w:rsidR="00000000" w:rsidRPr="00000000">
        <w:rPr>
          <w:rFonts w:ascii="Times New Roman" w:cs="Times New Roman" w:eastAsia="Times New Roman" w:hAnsi="Times New Roman"/>
          <w:i w:val="1"/>
          <w:sz w:val="24"/>
          <w:szCs w:val="24"/>
          <w:vertAlign w:val="baseline"/>
        </w:rPr>
        <w:drawing>
          <wp:inline distB="19050" distT="19050" distL="19050" distR="19050">
            <wp:extent cx="5943600" cy="2009775"/>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i w:val="1"/>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IAM User Group is created successfully with the user you just created.</w:t>
      </w:r>
    </w:p>
    <w:p w:rsidR="00000000" w:rsidDel="00000000" w:rsidP="00000000" w:rsidRDefault="00000000" w:rsidRPr="00000000" w14:paraId="0000001D">
      <w:pPr>
        <w:jc w:val="center"/>
        <w:rPr>
          <w:i w:val="1"/>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vertAlign w:val="baseline"/>
        </w:rPr>
      </w:pPr>
      <w:bookmarkStart w:colFirst="0" w:colLast="0" w:name="_ng4xo23o4jpz" w:id="4"/>
      <w:bookmarkEnd w:id="4"/>
      <w:r w:rsidDel="00000000" w:rsidR="00000000" w:rsidRPr="00000000">
        <w:rPr>
          <w:vertAlign w:val="baseline"/>
          <w:rtl w:val="0"/>
        </w:rPr>
        <w:t xml:space="preserve">Conclusion </w:t>
      </w:r>
    </w:p>
    <w:p w:rsidR="00000000" w:rsidDel="00000000" w:rsidP="00000000" w:rsidRDefault="00000000" w:rsidRPr="00000000" w14:paraId="00000021">
      <w:pPr>
        <w:rPr>
          <w:rFonts w:ascii="Times New Roman" w:cs="Times New Roman" w:eastAsia="Times New Roman" w:hAnsi="Times New Roman"/>
          <w:sz w:val="24"/>
          <w:szCs w:val="24"/>
          <w:vertAlign w:val="baseline"/>
        </w:rPr>
      </w:pPr>
      <w:r w:rsidDel="00000000" w:rsidR="00000000" w:rsidRPr="00000000">
        <w:rPr>
          <w:rtl w:val="0"/>
        </w:rPr>
        <w:t xml:space="preserve"> </w:t>
        <w:tab/>
      </w:r>
      <w:r w:rsidDel="00000000" w:rsidR="00000000" w:rsidRPr="00000000">
        <w:rPr>
          <w:rFonts w:ascii="Times New Roman" w:cs="Times New Roman" w:eastAsia="Times New Roman" w:hAnsi="Times New Roman"/>
          <w:sz w:val="24"/>
          <w:szCs w:val="24"/>
          <w:vertAlign w:val="baseline"/>
          <w:rtl w:val="0"/>
        </w:rPr>
        <w:t xml:space="preserve">Identity and Access Management (IAM) is a critical component of any cloud infrastructure. IAM provides a framework for controlling access to resources in the cloud, ensuring that only authorized users have access to sensitive data and applications.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5" w:top="54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