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install.packages(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"tidyverse"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library(tidyverse)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3b4f"/>
          <w:sz w:val="18"/>
          <w:szCs w:val="18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5e5e5e"/>
          <w:sz w:val="18"/>
          <w:szCs w:val="18"/>
          <w:shd w:fill="f1f3f5" w:val="clear"/>
          <w:rtl w:val="0"/>
        </w:rPr>
        <w:t xml:space="preserve">install.packages("devtools")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e5e5e"/>
          <w:sz w:val="18"/>
          <w:szCs w:val="18"/>
          <w:shd w:fill="f1f3f5" w:val="clear"/>
        </w:rPr>
      </w:pPr>
      <w:r w:rsidDel="00000000" w:rsidR="00000000" w:rsidRPr="00000000">
        <w:rPr>
          <w:rFonts w:ascii="Courier New" w:cs="Courier New" w:eastAsia="Courier New" w:hAnsi="Courier New"/>
          <w:color w:val="4758ab"/>
          <w:sz w:val="18"/>
          <w:szCs w:val="18"/>
          <w:shd w:fill="f1f3f5" w:val="clear"/>
          <w:rtl w:val="0"/>
        </w:rPr>
        <w:t xml:space="preserve">devtools::install_github</w:t>
      </w:r>
      <w:r w:rsidDel="00000000" w:rsidR="00000000" w:rsidRPr="00000000">
        <w:rPr>
          <w:rFonts w:ascii="Courier New" w:cs="Courier New" w:eastAsia="Courier New" w:hAnsi="Courier New"/>
          <w:color w:val="5e5e5e"/>
          <w:sz w:val="18"/>
          <w:szCs w:val="18"/>
          <w:shd w:fill="f1f3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794d"/>
          <w:sz w:val="18"/>
          <w:szCs w:val="18"/>
          <w:shd w:fill="f1f3f5" w:val="clear"/>
          <w:rtl w:val="0"/>
        </w:rPr>
        <w:t xml:space="preserve">"r-lib/conflicted"</w:t>
      </w:r>
      <w:r w:rsidDel="00000000" w:rsidR="00000000" w:rsidRPr="00000000">
        <w:rPr>
          <w:rFonts w:ascii="Courier New" w:cs="Courier New" w:eastAsia="Courier New" w:hAnsi="Courier New"/>
          <w:color w:val="5e5e5e"/>
          <w:sz w:val="18"/>
          <w:szCs w:val="18"/>
          <w:shd w:fill="f1f3f5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9950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(ggplot2)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(data = iris, aes(x = Sepal.Length, y = Sepal.Width)) +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geom_point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(aes(color = Species))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(data = diamonds, aes(x = cut, fill = cut)) +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geom_bar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(data = mpg, aes(x = class, y = hwy, fill = class)) +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geom_boxplot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e9950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(data = diamonds, aes(x = cut, y = color)) +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geom_tile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(aes(fill = price)) +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scale_fill_gradient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(low = "white", high = "red")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