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SEPM </w:t>
      </w:r>
    </w:p>
    <w:p w:rsidR="00000000" w:rsidDel="00000000" w:rsidP="00000000" w:rsidRDefault="00000000" w:rsidRPr="00000000" w14:paraId="00000002">
      <w:pPr>
        <w:spacing w:line="276" w:lineRule="auto"/>
        <w:ind w:right="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Experiment 4</w:t>
      </w:r>
      <w:r w:rsidDel="00000000" w:rsidR="00000000" w:rsidRPr="00000000">
        <w:rPr>
          <w:rtl w:val="0"/>
        </w:rPr>
      </w:r>
    </w:p>
    <w:p w:rsidR="00000000" w:rsidDel="00000000" w:rsidP="00000000" w:rsidRDefault="00000000" w:rsidRPr="00000000" w14:paraId="00000003">
      <w:pPr>
        <w:spacing w:line="276" w:lineRule="auto"/>
        <w:ind w:right="36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Aim: </w:t>
      </w:r>
      <w:r w:rsidDel="00000000" w:rsidR="00000000" w:rsidRPr="00000000">
        <w:rPr>
          <w:rtl w:val="0"/>
        </w:rPr>
      </w:r>
    </w:p>
    <w:p w:rsidR="00000000" w:rsidDel="00000000" w:rsidP="00000000" w:rsidRDefault="00000000" w:rsidRPr="00000000" w14:paraId="00000005">
      <w:pPr>
        <w:spacing w:line="248.00000000000006"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To understand Continuous Integration, install and configure Jenkins with Maven / Ant / Gradle to </w:t>
      </w:r>
      <w:r w:rsidDel="00000000" w:rsidR="00000000" w:rsidRPr="00000000">
        <w:rPr>
          <w:rFonts w:ascii="Times New Roman" w:cs="Times New Roman" w:eastAsia="Times New Roman" w:hAnsi="Times New Roman"/>
          <w:sz w:val="28"/>
          <w:szCs w:val="28"/>
          <w:rtl w:val="0"/>
        </w:rPr>
        <w:t xml:space="preserve">set up</w:t>
      </w:r>
      <w:r w:rsidDel="00000000" w:rsidR="00000000" w:rsidRPr="00000000">
        <w:rPr>
          <w:rFonts w:ascii="Times New Roman" w:cs="Times New Roman" w:eastAsia="Times New Roman" w:hAnsi="Times New Roman"/>
          <w:sz w:val="28"/>
          <w:szCs w:val="28"/>
          <w:vertAlign w:val="baseline"/>
          <w:rtl w:val="0"/>
        </w:rPr>
        <w:t xml:space="preserve"> a build Job</w:t>
      </w:r>
      <w:r w:rsidDel="00000000" w:rsidR="00000000" w:rsidRPr="00000000">
        <w:rPr>
          <w:rtl w:val="0"/>
        </w:rPr>
      </w:r>
    </w:p>
    <w:p w:rsidR="00000000" w:rsidDel="00000000" w:rsidP="00000000" w:rsidRDefault="00000000" w:rsidRPr="00000000" w14:paraId="00000006">
      <w:pPr>
        <w:spacing w:line="276" w:lineRule="auto"/>
        <w:ind w:right="360"/>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right="360"/>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Theory:</w:t>
      </w:r>
      <w:r w:rsidDel="00000000" w:rsidR="00000000" w:rsidRPr="00000000">
        <w:rPr>
          <w:rtl w:val="0"/>
        </w:rPr>
      </w:r>
    </w:p>
    <w:p w:rsidR="00000000" w:rsidDel="00000000" w:rsidP="00000000" w:rsidRDefault="00000000" w:rsidRPr="00000000" w14:paraId="00000008">
      <w:pPr>
        <w:spacing w:line="254" w:lineRule="auto"/>
        <w:ind w:right="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54" w:lineRule="auto"/>
        <w:ind w:right="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Continuous Integration</w:t>
      </w:r>
      <w:r w:rsidDel="00000000" w:rsidR="00000000" w:rsidRPr="00000000">
        <w:rPr>
          <w:rtl w:val="0"/>
        </w:rPr>
      </w:r>
    </w:p>
    <w:p w:rsidR="00000000" w:rsidDel="00000000" w:rsidP="00000000" w:rsidRDefault="00000000" w:rsidRPr="00000000" w14:paraId="0000000A">
      <w:pPr>
        <w:spacing w:line="254"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2"/>
          <w:szCs w:val="32"/>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Continuous integration (CI) is a development practice where development teams make small, frequent changes to code. An automated build verifies the code each time developers check their changes into the version control repository.</w:t>
      </w:r>
    </w:p>
    <w:p w:rsidR="00000000" w:rsidDel="00000000" w:rsidP="00000000" w:rsidRDefault="00000000" w:rsidRPr="00000000" w14:paraId="0000000B">
      <w:pPr>
        <w:spacing w:line="254" w:lineRule="auto"/>
        <w:ind w:right="36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As a result, development teams can detect problems early. Continuous integration is the first part of CI/CD, a practice that enables application development teams to release incremental code changes to production quickly and regularly.</w:t>
      </w:r>
    </w:p>
    <w:p w:rsidR="00000000" w:rsidDel="00000000" w:rsidP="00000000" w:rsidRDefault="00000000" w:rsidRPr="00000000" w14:paraId="0000000C">
      <w:pPr>
        <w:ind w:right="36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D">
      <w:pPr>
        <w:ind w:right="36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Advantages:</w:t>
      </w:r>
    </w:p>
    <w:p w:rsidR="00000000" w:rsidDel="00000000" w:rsidP="00000000" w:rsidRDefault="00000000" w:rsidRPr="00000000" w14:paraId="0000000E">
      <w:pPr>
        <w:ind w:right="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numPr>
          <w:ilvl w:val="0"/>
          <w:numId w:val="1"/>
        </w:numPr>
        <w:tabs>
          <w:tab w:val="left" w:leader="none" w:pos="720"/>
        </w:tabs>
        <w:spacing w:line="256" w:lineRule="auto"/>
        <w:ind w:left="720" w:right="360" w:hanging="360"/>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Reduced integration risk:</w:t>
      </w:r>
      <w:r w:rsidDel="00000000" w:rsidR="00000000" w:rsidRPr="00000000">
        <w:rPr>
          <w:rFonts w:ascii="Times New Roman" w:cs="Times New Roman" w:eastAsia="Times New Roman" w:hAnsi="Times New Roman"/>
          <w:sz w:val="28"/>
          <w:szCs w:val="28"/>
          <w:vertAlign w:val="baseline"/>
          <w:rtl w:val="0"/>
        </w:rPr>
        <w:t xml:space="preserve"> More often than not, working on projects means multiple people are working on separate tasks or parts of the code. The more people, the riskier the integration. Depending on how bad the problem really is, debugging and solving the issue can be </w:t>
      </w:r>
      <w:r w:rsidDel="00000000" w:rsidR="00000000" w:rsidRPr="00000000">
        <w:rPr>
          <w:rFonts w:ascii="Times New Roman" w:cs="Times New Roman" w:eastAsia="Times New Roman" w:hAnsi="Times New Roman"/>
          <w:sz w:val="28"/>
          <w:szCs w:val="28"/>
          <w:rtl w:val="0"/>
        </w:rPr>
        <w:t xml:space="preserve">painful and </w:t>
      </w:r>
      <w:r w:rsidDel="00000000" w:rsidR="00000000" w:rsidRPr="00000000">
        <w:rPr>
          <w:rFonts w:ascii="Times New Roman" w:cs="Times New Roman" w:eastAsia="Times New Roman" w:hAnsi="Times New Roman"/>
          <w:sz w:val="28"/>
          <w:szCs w:val="28"/>
          <w:vertAlign w:val="baseline"/>
          <w:rtl w:val="0"/>
        </w:rPr>
        <w:t xml:space="preserve">potentially mean a lot of changes to the code. Integrating on a daily basis or even more frequently can help reduce these kinds of problems to a minimum.</w:t>
      </w:r>
    </w:p>
    <w:p w:rsidR="00000000" w:rsidDel="00000000" w:rsidP="00000000" w:rsidRDefault="00000000" w:rsidRPr="00000000" w14:paraId="00000010">
      <w:pPr>
        <w:tabs>
          <w:tab w:val="left" w:leader="none" w:pos="720"/>
        </w:tabs>
        <w:spacing w:line="256" w:lineRule="auto"/>
        <w:ind w:righ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tabs>
          <w:tab w:val="left" w:leader="none" w:pos="720"/>
        </w:tabs>
        <w:spacing w:line="256" w:lineRule="auto"/>
        <w:ind w:left="720" w:right="3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vertAlign w:val="baseline"/>
          <w:rtl w:val="0"/>
        </w:rPr>
        <w:t xml:space="preserve">Higher code quality:</w:t>
      </w:r>
      <w:r w:rsidDel="00000000" w:rsidR="00000000" w:rsidRPr="00000000">
        <w:rPr>
          <w:rFonts w:ascii="Times New Roman" w:cs="Times New Roman" w:eastAsia="Times New Roman" w:hAnsi="Times New Roman"/>
          <w:sz w:val="28"/>
          <w:szCs w:val="28"/>
          <w:vertAlign w:val="baseline"/>
          <w:rtl w:val="0"/>
        </w:rPr>
        <w:t xml:space="preserve"> Not having to worry about the problems, and focusing more on the functionality of the code results in a higher quality product.</w:t>
      </w:r>
      <w:r w:rsidDel="00000000" w:rsidR="00000000" w:rsidRPr="00000000">
        <w:rPr>
          <w:rtl w:val="0"/>
        </w:rPr>
      </w:r>
    </w:p>
    <w:p w:rsidR="00000000" w:rsidDel="00000000" w:rsidP="00000000" w:rsidRDefault="00000000" w:rsidRPr="00000000" w14:paraId="00000012">
      <w:pPr>
        <w:tabs>
          <w:tab w:val="left" w:leader="none" w:pos="720"/>
        </w:tabs>
        <w:spacing w:line="256" w:lineRule="auto"/>
        <w:ind w:right="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1"/>
        </w:numPr>
        <w:tabs>
          <w:tab w:val="left" w:leader="none" w:pos="720"/>
        </w:tabs>
        <w:spacing w:line="253" w:lineRule="auto"/>
        <w:ind w:left="720" w:right="360" w:hanging="360"/>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The code in version control works</w:t>
      </w:r>
      <w:r w:rsidDel="00000000" w:rsidR="00000000" w:rsidRPr="00000000">
        <w:rPr>
          <w:rFonts w:ascii="Times New Roman" w:cs="Times New Roman" w:eastAsia="Times New Roman" w:hAnsi="Times New Roman"/>
          <w:sz w:val="28"/>
          <w:szCs w:val="28"/>
          <w:vertAlign w:val="baseline"/>
          <w:rtl w:val="0"/>
        </w:rPr>
        <w:t xml:space="preserve"> If you commit something that breaks the build, you and your team get the notice immediately and the problem is fixed before anyone else pulls the “broken” code.</w:t>
      </w:r>
    </w:p>
    <w:p w:rsidR="00000000" w:rsidDel="00000000" w:rsidP="00000000" w:rsidRDefault="00000000" w:rsidRPr="00000000" w14:paraId="00000014">
      <w:pPr>
        <w:ind w:right="36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5">
      <w:pPr>
        <w:numPr>
          <w:ilvl w:val="0"/>
          <w:numId w:val="1"/>
        </w:numPr>
        <w:tabs>
          <w:tab w:val="left" w:leader="none" w:pos="720"/>
        </w:tabs>
        <w:spacing w:line="245" w:lineRule="auto"/>
        <w:ind w:left="720" w:right="360" w:hanging="360"/>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Reduced friction between team members</w:t>
      </w:r>
      <w:r w:rsidDel="00000000" w:rsidR="00000000" w:rsidRPr="00000000">
        <w:rPr>
          <w:rFonts w:ascii="Times New Roman" w:cs="Times New Roman" w:eastAsia="Times New Roman" w:hAnsi="Times New Roman"/>
          <w:sz w:val="28"/>
          <w:szCs w:val="28"/>
          <w:vertAlign w:val="baseline"/>
          <w:rtl w:val="0"/>
        </w:rPr>
        <w:t xml:space="preserve">: Having an impartial system in place reduces the frequency of quarrels between team members.</w:t>
      </w:r>
    </w:p>
    <w:p w:rsidR="00000000" w:rsidDel="00000000" w:rsidP="00000000" w:rsidRDefault="00000000" w:rsidRPr="00000000" w14:paraId="00000016">
      <w:pPr>
        <w:ind w:right="36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7">
      <w:pPr>
        <w:numPr>
          <w:ilvl w:val="0"/>
          <w:numId w:val="1"/>
        </w:numPr>
        <w:tabs>
          <w:tab w:val="left" w:leader="none" w:pos="720"/>
        </w:tabs>
        <w:spacing w:line="251" w:lineRule="auto"/>
        <w:ind w:left="720" w:right="360" w:hanging="360"/>
        <w:jc w:val="both"/>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The quality-of-life improvement for testers:</w:t>
      </w:r>
      <w:r w:rsidDel="00000000" w:rsidR="00000000" w:rsidRPr="00000000">
        <w:rPr>
          <w:rFonts w:ascii="Times New Roman" w:cs="Times New Roman" w:eastAsia="Times New Roman" w:hAnsi="Times New Roman"/>
          <w:sz w:val="28"/>
          <w:szCs w:val="28"/>
          <w:vertAlign w:val="baseline"/>
          <w:rtl w:val="0"/>
        </w:rPr>
        <w:t xml:space="preserve"> Having different versions and builds of the code can help isolate and trace bugs efficiently, and it makes life easier for the QA team.</w:t>
      </w:r>
    </w:p>
    <w:p w:rsidR="00000000" w:rsidDel="00000000" w:rsidP="00000000" w:rsidRDefault="00000000" w:rsidRPr="00000000" w14:paraId="00000018">
      <w:pPr>
        <w:tabs>
          <w:tab w:val="left" w:leader="none" w:pos="720"/>
        </w:tabs>
        <w:spacing w:line="251" w:lineRule="auto"/>
        <w:ind w:right="36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tabs>
          <w:tab w:val="left" w:leader="none" w:pos="720"/>
        </w:tabs>
        <w:spacing w:line="246.99999999999994" w:lineRule="auto"/>
        <w:ind w:left="720" w:right="360" w:hanging="360"/>
        <w:rPr>
          <w:rFonts w:ascii="Arial" w:cs="Arial" w:eastAsia="Arial" w:hAnsi="Arial"/>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Less time deploying Deploying:</w:t>
      </w:r>
      <w:r w:rsidDel="00000000" w:rsidR="00000000" w:rsidRPr="00000000">
        <w:rPr>
          <w:rFonts w:ascii="Times New Roman" w:cs="Times New Roman" w:eastAsia="Times New Roman" w:hAnsi="Times New Roman"/>
          <w:sz w:val="28"/>
          <w:szCs w:val="28"/>
          <w:vertAlign w:val="baseline"/>
          <w:rtl w:val="0"/>
        </w:rPr>
        <w:t xml:space="preserve"> projects can be very tedious and time-consuming, and automating that process makes perfect sense.</w:t>
      </w:r>
    </w:p>
    <w:p w:rsidR="00000000" w:rsidDel="00000000" w:rsidP="00000000" w:rsidRDefault="00000000" w:rsidRPr="00000000" w14:paraId="0000001A">
      <w:pPr>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JENKINS</w:t>
      </w:r>
      <w:r w:rsidDel="00000000" w:rsidR="00000000" w:rsidRPr="00000000">
        <w:rPr>
          <w:rtl w:val="0"/>
        </w:rPr>
      </w:r>
    </w:p>
    <w:p w:rsidR="00000000" w:rsidDel="00000000" w:rsidP="00000000" w:rsidRDefault="00000000" w:rsidRPr="00000000" w14:paraId="0000001B">
      <w:pPr>
        <w:spacing w:line="248.00000000000006"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Jenkins is an open-source server that is written entirely in Java. It lets you execute a series of actions to achieve the continuous integration process in an automated fashion.</w:t>
      </w:r>
    </w:p>
    <w:p w:rsidR="00000000" w:rsidDel="00000000" w:rsidP="00000000" w:rsidRDefault="00000000" w:rsidRPr="00000000" w14:paraId="0000001C">
      <w:pPr>
        <w:spacing w:line="255"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This CI server runs in servlet containers such as Apache Tomcat. Jenkins facilitates continuous integration and continuous delivery in software projects by automating parts related to </w:t>
      </w:r>
      <w:r w:rsidDel="00000000" w:rsidR="00000000" w:rsidRPr="00000000">
        <w:rPr>
          <w:rFonts w:ascii="Times New Roman" w:cs="Times New Roman" w:eastAsia="Times New Roman" w:hAnsi="Times New Roman"/>
          <w:sz w:val="28"/>
          <w:szCs w:val="28"/>
          <w:rtl w:val="0"/>
        </w:rPr>
        <w:t xml:space="preserve">building</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8"/>
          <w:szCs w:val="28"/>
          <w:rtl w:val="0"/>
        </w:rPr>
        <w:t xml:space="preserve">testing</w:t>
      </w:r>
      <w:r w:rsidDel="00000000" w:rsidR="00000000" w:rsidRPr="00000000">
        <w:rPr>
          <w:rFonts w:ascii="Times New Roman" w:cs="Times New Roman" w:eastAsia="Times New Roman" w:hAnsi="Times New Roman"/>
          <w:sz w:val="28"/>
          <w:szCs w:val="28"/>
          <w:vertAlign w:val="baseline"/>
          <w:rtl w:val="0"/>
        </w:rPr>
        <w:t xml:space="preserve">, and deployment. This makes it easy for developers to continuously work on the betterment of the product by integrating changes to the project.</w:t>
      </w:r>
    </w:p>
    <w:p w:rsidR="00000000" w:rsidDel="00000000" w:rsidP="00000000" w:rsidRDefault="00000000" w:rsidRPr="00000000" w14:paraId="0000001D">
      <w:pPr>
        <w:spacing w:line="253"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Jenkins automates the software builds in a continuous manner and lets the developers know about the errors at an early stage. A strong Jenkins community is one of the prime reasons for its popularity. Jenkins is not only extensible but also has a thriving plugin ecosystem.</w:t>
      </w:r>
      <w:r w:rsidDel="00000000" w:rsidR="00000000" w:rsidRPr="00000000">
        <w:rPr>
          <w:rtl w:val="0"/>
        </w:rPr>
      </w:r>
    </w:p>
    <w:p w:rsidR="00000000" w:rsidDel="00000000" w:rsidP="00000000" w:rsidRDefault="00000000" w:rsidRPr="00000000" w14:paraId="0000001E">
      <w:pPr>
        <w:spacing w:line="276" w:lineRule="auto"/>
        <w:ind w:right="36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Installation</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the Jenkins BlueOcean Docker Image</w:t>
      </w:r>
    </w:p>
    <w:p w:rsidR="00000000" w:rsidDel="00000000" w:rsidP="00000000" w:rsidRDefault="00000000" w:rsidRPr="00000000" w14:paraId="0000002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docker build -t myjenkins-blueocean:2.332.3-1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9625013" cy="3392918"/>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625013" cy="33929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network 'jenkins’</w:t>
      </w:r>
    </w:p>
    <w:p w:rsidR="00000000" w:rsidDel="00000000" w:rsidP="00000000" w:rsidRDefault="00000000" w:rsidRPr="00000000" w14:paraId="0000002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docker network create jenkins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the Container</w:t>
      </w:r>
    </w:p>
    <w:p w:rsidR="00000000" w:rsidDel="00000000" w:rsidP="00000000" w:rsidRDefault="00000000" w:rsidRPr="00000000" w14:paraId="0000002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docker run --name jenkins-blueocean --restart=on-failure --detach `</w:t>
      </w:r>
    </w:p>
    <w:p w:rsidR="00000000" w:rsidDel="00000000" w:rsidP="00000000" w:rsidRDefault="00000000" w:rsidRPr="00000000" w14:paraId="0000002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--network jenkins --env DOCKER_HOST=tcp://docker:2376 `</w:t>
      </w:r>
    </w:p>
    <w:p w:rsidR="00000000" w:rsidDel="00000000" w:rsidP="00000000" w:rsidRDefault="00000000" w:rsidRPr="00000000" w14:paraId="0000002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--env DOCKER_CERT_PATH=/certs/client --env DOCKER_TLS_VERIFY=1 `</w:t>
      </w:r>
    </w:p>
    <w:p w:rsidR="00000000" w:rsidDel="00000000" w:rsidP="00000000" w:rsidRDefault="00000000" w:rsidRPr="00000000" w14:paraId="0000002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--volume jenkins-data:/var/jenkins_home `</w:t>
      </w:r>
    </w:p>
    <w:p w:rsidR="00000000" w:rsidDel="00000000" w:rsidP="00000000" w:rsidRDefault="00000000" w:rsidRPr="00000000" w14:paraId="0000002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--volume jenkins-docker-certs:/certs/client:ro `</w:t>
      </w:r>
    </w:p>
    <w:p w:rsidR="00000000" w:rsidDel="00000000" w:rsidP="00000000" w:rsidRDefault="00000000" w:rsidRPr="00000000" w14:paraId="0000002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--publish 8080:8080 --publish 50000:50000 myjenkins-blueocean:2.332.3-1</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55150" cy="22479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51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55150" cy="56896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5515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the Password</w:t>
      </w:r>
    </w:p>
    <w:p w:rsidR="00000000" w:rsidDel="00000000" w:rsidP="00000000" w:rsidRDefault="00000000" w:rsidRPr="00000000" w14:paraId="0000003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docker exec jenkins-blueocean cat /var/jenkins_home/secrets/initialAdminPassword</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15075" cy="8001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150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to the Jenkins</w:t>
      </w:r>
    </w:p>
    <w:p w:rsidR="00000000" w:rsidDel="00000000" w:rsidP="00000000" w:rsidRDefault="00000000" w:rsidRPr="00000000" w14:paraId="0000003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https://localhost:8080/</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58000" cy="3305845"/>
            <wp:effectExtent b="0" l="0" r="0" t="0"/>
            <wp:docPr id="9" name="image5.png"/>
            <a:graphic>
              <a:graphicData uri="http://schemas.openxmlformats.org/drawingml/2006/picture">
                <pic:pic>
                  <pic:nvPicPr>
                    <pic:cNvPr id="0" name="image5.png"/>
                    <pic:cNvPicPr preferRelativeResize="0"/>
                  </pic:nvPicPr>
                  <pic:blipFill>
                    <a:blip r:embed="rId11"/>
                    <a:srcRect b="44645" l="0" r="0" t="0"/>
                    <a:stretch>
                      <a:fillRect/>
                    </a:stretch>
                  </pic:blipFill>
                  <pic:spPr>
                    <a:xfrm>
                      <a:off x="0" y="0"/>
                      <a:ext cx="6858000" cy="330584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drawing>
          <wp:inline distB="114300" distT="114300" distL="114300" distR="114300">
            <wp:extent cx="7124700" cy="2419660"/>
            <wp:effectExtent b="0" l="0" r="0" t="0"/>
            <wp:docPr id="3" name="image11.png"/>
            <a:graphic>
              <a:graphicData uri="http://schemas.openxmlformats.org/drawingml/2006/picture">
                <pic:pic>
                  <pic:nvPicPr>
                    <pic:cNvPr id="0" name="image11.png"/>
                    <pic:cNvPicPr preferRelativeResize="0"/>
                  </pic:nvPicPr>
                  <pic:blipFill>
                    <a:blip r:embed="rId12"/>
                    <a:srcRect b="27419" l="0" r="0" t="0"/>
                    <a:stretch>
                      <a:fillRect/>
                    </a:stretch>
                  </pic:blipFill>
                  <pic:spPr>
                    <a:xfrm>
                      <a:off x="0" y="0"/>
                      <a:ext cx="7124700" cy="24196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righ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right="36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Click on create a job, enter the item name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vertAlign w:val="baseline"/>
          <w:rtl w:val="0"/>
        </w:rPr>
        <w:t xml:space="preserve"> and select “freestyle project”</w:t>
      </w:r>
    </w:p>
    <w:p w:rsidR="00000000" w:rsidDel="00000000" w:rsidP="00000000" w:rsidRDefault="00000000" w:rsidRPr="00000000" w14:paraId="0000003C">
      <w:pPr>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Pr>
        <w:drawing>
          <wp:inline distB="0" distT="0" distL="0" distR="0">
            <wp:extent cx="6148388" cy="2920251"/>
            <wp:effectExtent b="0" l="0" r="0" t="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148388" cy="292025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1440"/>
        </w:tabs>
        <w:spacing w:line="248.00000000000006"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Write a description under the general section. Optionally, add a Git Repository if needed</w:t>
      </w:r>
    </w:p>
    <w:p w:rsidR="00000000" w:rsidDel="00000000" w:rsidP="00000000" w:rsidRDefault="00000000" w:rsidRPr="00000000" w14:paraId="0000003E">
      <w:pPr>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Pr>
        <w:drawing>
          <wp:inline distB="0" distT="0" distL="0" distR="0">
            <wp:extent cx="5731510" cy="2440940"/>
            <wp:effectExtent b="0" l="0" r="0" t="0"/>
            <wp:docPr id="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731510" cy="244094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right="36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0">
      <w:pPr>
        <w:tabs>
          <w:tab w:val="left" w:leader="none" w:pos="1440"/>
        </w:tabs>
        <w:spacing w:line="234" w:lineRule="auto"/>
        <w:ind w:right="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816985" cy="2287905"/>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816985" cy="228790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leader="none" w:pos="1440"/>
        </w:tabs>
        <w:spacing w:line="234" w:lineRule="auto"/>
        <w:ind w:right="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Leave Build Triggers as is and write a shell command to be executed on the buil</w:t>
      </w:r>
      <w:r w:rsidDel="00000000" w:rsidR="00000000" w:rsidRPr="00000000">
        <w:rPr>
          <w:rFonts w:ascii="Times New Roman" w:cs="Times New Roman" w:eastAsia="Times New Roman" w:hAnsi="Times New Roman"/>
          <w:sz w:val="28"/>
          <w:szCs w:val="28"/>
          <w:rtl w:val="0"/>
        </w:rPr>
        <w:t xml:space="preserve">d</w:t>
      </w:r>
    </w:p>
    <w:p w:rsidR="00000000" w:rsidDel="00000000" w:rsidP="00000000" w:rsidRDefault="00000000" w:rsidRPr="00000000" w14:paraId="00000042">
      <w:pPr>
        <w:tabs>
          <w:tab w:val="left" w:leader="none" w:pos="1440"/>
        </w:tabs>
        <w:spacing w:line="234" w:lineRule="auto"/>
        <w:ind w:right="360"/>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Your project is ready.</w:t>
      </w:r>
    </w:p>
    <w:p w:rsidR="00000000" w:rsidDel="00000000" w:rsidP="00000000" w:rsidRDefault="00000000" w:rsidRPr="00000000" w14:paraId="00000043">
      <w:pPr>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Pr>
        <w:drawing>
          <wp:inline distB="0" distT="0" distL="0" distR="0">
            <wp:extent cx="5731510" cy="1573530"/>
            <wp:effectExtent b="0" l="0" r="0" t="0"/>
            <wp:docPr id="8"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73151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leader="none" w:pos="1440"/>
        </w:tabs>
        <w:spacing w:line="248.00000000000006" w:lineRule="auto"/>
        <w:ind w:right="36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Click on </w:t>
      </w:r>
      <w:r w:rsidDel="00000000" w:rsidR="00000000" w:rsidRPr="00000000">
        <w:rPr>
          <w:rFonts w:ascii="Times New Roman" w:cs="Times New Roman" w:eastAsia="Times New Roman" w:hAnsi="Times New Roman"/>
          <w:b w:val="1"/>
          <w:sz w:val="28"/>
          <w:szCs w:val="28"/>
          <w:vertAlign w:val="baseline"/>
          <w:rtl w:val="0"/>
        </w:rPr>
        <w:t xml:space="preserve">Build Now</w:t>
      </w:r>
      <w:r w:rsidDel="00000000" w:rsidR="00000000" w:rsidRPr="00000000">
        <w:rPr>
          <w:rFonts w:ascii="Times New Roman" w:cs="Times New Roman" w:eastAsia="Times New Roman" w:hAnsi="Times New Roman"/>
          <w:sz w:val="28"/>
          <w:szCs w:val="28"/>
          <w:vertAlign w:val="baseline"/>
          <w:rtl w:val="0"/>
        </w:rPr>
        <w:t xml:space="preserve"> to start building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Click on </w:t>
      </w:r>
      <w:r w:rsidDel="00000000" w:rsidR="00000000" w:rsidRPr="00000000">
        <w:rPr>
          <w:rFonts w:ascii="Times New Roman" w:cs="Times New Roman" w:eastAsia="Times New Roman" w:hAnsi="Times New Roman"/>
          <w:b w:val="1"/>
          <w:sz w:val="28"/>
          <w:szCs w:val="28"/>
          <w:vertAlign w:val="baseline"/>
          <w:rtl w:val="0"/>
        </w:rPr>
        <w:t xml:space="preserve">Console Output</w:t>
      </w:r>
      <w:r w:rsidDel="00000000" w:rsidR="00000000" w:rsidRPr="00000000">
        <w:rPr>
          <w:rFonts w:ascii="Times New Roman" w:cs="Times New Roman" w:eastAsia="Times New Roman" w:hAnsi="Times New Roman"/>
          <w:sz w:val="28"/>
          <w:szCs w:val="28"/>
          <w:vertAlign w:val="baseline"/>
          <w:rtl w:val="0"/>
        </w:rPr>
        <w:t xml:space="preserve"> to see it.</w:t>
      </w:r>
    </w:p>
    <w:p w:rsidR="00000000" w:rsidDel="00000000" w:rsidP="00000000" w:rsidRDefault="00000000" w:rsidRPr="00000000" w14:paraId="00000045">
      <w:pPr>
        <w:ind w:left="0" w:righ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43563" cy="2099930"/>
            <wp:effectExtent b="0" l="0" r="0" t="0"/>
            <wp:docPr id="2"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5643563" cy="209993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36" w:lineRule="auto"/>
        <w:ind w:right="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vertAlign w:val="baseline"/>
          <w:rtl w:val="0"/>
        </w:rPr>
        <w:t xml:space="preserve">Conclusion:</w:t>
      </w:r>
      <w:r w:rsidDel="00000000" w:rsidR="00000000" w:rsidRPr="00000000">
        <w:rPr>
          <w:rtl w:val="0"/>
        </w:rPr>
      </w:r>
    </w:p>
    <w:p w:rsidR="00000000" w:rsidDel="00000000" w:rsidP="00000000" w:rsidRDefault="00000000" w:rsidRPr="00000000" w14:paraId="00000047">
      <w:pPr>
        <w:spacing w:line="236" w:lineRule="auto"/>
        <w:ind w:right="36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236" w:lineRule="auto"/>
        <w:ind w:righ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8"/>
          <w:szCs w:val="28"/>
          <w:vertAlign w:val="baseline"/>
          <w:rtl w:val="0"/>
        </w:rPr>
        <w:t xml:space="preserve">We have studied Continuous Integration and its benefits. We also studied and installed Jenkins, along with its prerequisites on Ubuntu of Amazon AWS EC2. Lastly, we created our first freestyle build job on Jenkins.</w:t>
      </w:r>
      <w:r w:rsidDel="00000000" w:rsidR="00000000" w:rsidRPr="00000000">
        <w:rPr>
          <w:rtl w:val="0"/>
        </w:rPr>
      </w:r>
    </w:p>
    <w:p w:rsidR="00000000" w:rsidDel="00000000" w:rsidP="00000000" w:rsidRDefault="00000000" w:rsidRPr="00000000" w14:paraId="00000049">
      <w:pPr>
        <w:spacing w:line="276" w:lineRule="auto"/>
        <w:ind w:right="36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236" w:lineRule="auto"/>
        <w:ind w:right="360"/>
        <w:rPr>
          <w:rFonts w:ascii="Times New Roman" w:cs="Times New Roman" w:eastAsia="Times New Roman" w:hAnsi="Times New Roman"/>
          <w:b w:val="1"/>
          <w:sz w:val="28"/>
          <w:szCs w:val="28"/>
        </w:rPr>
      </w:pPr>
      <w:r w:rsidDel="00000000" w:rsidR="00000000" w:rsidRPr="00000000">
        <w:rPr>
          <w:rtl w:val="0"/>
        </w:rPr>
      </w:r>
    </w:p>
    <w:sectPr>
      <w:pgSz w:h="16838" w:w="11900" w:orient="portrait"/>
      <w:pgMar w:bottom="930" w:top="705" w:left="720" w:right="39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4.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jpg"/><Relationship Id="rId14" Type="http://schemas.openxmlformats.org/officeDocument/2006/relationships/image" Target="media/image8.jpg"/><Relationship Id="rId17" Type="http://schemas.openxmlformats.org/officeDocument/2006/relationships/image" Target="media/image10.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jeHZ9qIQYe+b/btGQRKWmVIeZw==">AMUW2mU3ARo/IlJtUUQHo3PRcS4nHSFeIyM88rRGZmUdAfuRk9xbIj+OZ1CeaYhat823GK+m/Orq8XWM/s7o5X8rUqH18FgG7wRnD+a0lJHdwS6fz9s2FJ4=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