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jc w:val="center"/>
        <w:rPr>
          <w:rFonts w:ascii="Old Standard TT" w:cs="Old Standard TT" w:eastAsia="Old Standard TT" w:hAnsi="Old Standard TT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sz w:val="28"/>
          <w:szCs w:val="28"/>
          <w:rtl w:val="0"/>
        </w:rPr>
        <w:t xml:space="preserve">Basic Fire Alarm System :</w:t>
      </w:r>
    </w:p>
    <w:p w:rsidR="00000000" w:rsidDel="00000000" w:rsidP="00000000" w:rsidRDefault="00000000" w:rsidRPr="00000000" w14:paraId="00000003">
      <w:pPr>
        <w:jc w:val="center"/>
        <w:rPr>
          <w:rFonts w:ascii="Old Standard TT" w:cs="Old Standard TT" w:eastAsia="Old Standard TT" w:hAnsi="Old Standard TT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sz w:val="28"/>
          <w:szCs w:val="28"/>
        </w:rPr>
        <w:drawing>
          <wp:inline distB="114300" distT="114300" distL="114300" distR="114300">
            <wp:extent cx="2852738" cy="30594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05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ld Standard TT" w:cs="Old Standard TT" w:eastAsia="Old Standard TT" w:hAnsi="Old Standard TT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sz w:val="28"/>
          <w:szCs w:val="28"/>
          <w:rtl w:val="0"/>
        </w:rPr>
        <w:t xml:space="preserve">Probabilities of each node :</w:t>
      </w:r>
    </w:p>
    <w:p w:rsidR="00000000" w:rsidDel="00000000" w:rsidP="00000000" w:rsidRDefault="00000000" w:rsidRPr="00000000" w14:paraId="00000005">
      <w:pPr>
        <w:jc w:val="center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  <w:drawing>
          <wp:inline distB="114300" distT="114300" distL="114300" distR="114300">
            <wp:extent cx="3929792" cy="444582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792" cy="444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Belief and Decision Network Queries :</w:t>
      </w:r>
    </w:p>
    <w:p w:rsidR="00000000" w:rsidDel="00000000" w:rsidP="00000000" w:rsidRDefault="00000000" w:rsidRPr="00000000" w14:paraId="00000007">
      <w:pPr>
        <w:jc w:val="center"/>
        <w:rPr>
          <w:rFonts w:ascii="Old Standard TT" w:cs="Old Standard TT" w:eastAsia="Old Standard TT" w:hAnsi="Old Standard TT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sz w:val="28"/>
          <w:szCs w:val="28"/>
          <w:rtl w:val="0"/>
        </w:rPr>
        <w:t xml:space="preserve">Querying the probability of a node :</w:t>
      </w:r>
    </w:p>
    <w:p w:rsidR="00000000" w:rsidDel="00000000" w:rsidP="00000000" w:rsidRDefault="00000000" w:rsidRPr="00000000" w14:paraId="00000008">
      <w:pPr>
        <w:jc w:val="center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  <w:drawing>
          <wp:inline distB="114300" distT="114300" distL="114300" distR="114300">
            <wp:extent cx="4681538" cy="366381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66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Changing the probability of a node :</w:t>
      </w:r>
    </w:p>
    <w:p w:rsidR="00000000" w:rsidDel="00000000" w:rsidP="00000000" w:rsidRDefault="00000000" w:rsidRPr="00000000" w14:paraId="0000000A">
      <w:pPr>
        <w:jc w:val="center"/>
        <w:rPr>
          <w:rFonts w:ascii="Old Standard TT" w:cs="Old Standard TT" w:eastAsia="Old Standard TT" w:hAnsi="Old Standard TT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sz w:val="28"/>
          <w:szCs w:val="28"/>
        </w:rPr>
        <w:drawing>
          <wp:inline distB="114300" distT="114300" distL="114300" distR="114300">
            <wp:extent cx="4714875" cy="391234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1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Asking and Answering Questions :</w:t>
      </w:r>
    </w:p>
    <w:p w:rsidR="00000000" w:rsidDel="00000000" w:rsidP="00000000" w:rsidRDefault="00000000" w:rsidRPr="00000000" w14:paraId="0000000C">
      <w:pPr>
        <w:jc w:val="center"/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  <w:drawing>
          <wp:inline distB="114300" distT="114300" distL="114300" distR="114300">
            <wp:extent cx="5029200" cy="40458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  <w:drawing>
          <wp:inline distB="114300" distT="114300" distL="114300" distR="114300">
            <wp:extent cx="5086350" cy="39997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9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*****</w:t>
      </w:r>
    </w:p>
    <w:sectPr>
      <w:pgSz w:h="15840" w:w="12240" w:orient="portrait"/>
      <w:pgMar w:bottom="360" w:top="27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51CF"/>
    <w:pPr>
      <w:spacing w:after="0" w:before="200" w:line="360" w:lineRule="auto"/>
    </w:pPr>
    <w:rPr>
      <w:rFonts w:ascii="Open Sans" w:cs="Open Sans" w:eastAsia="Open Sans" w:hAnsi="Open Sans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W1NHV3exmN00sL8LYCinRmrpg==">AMUW2mUR0JEvJzeHPVpf5LRUaVCyXF2k/l7cHAp/XIY87kDstgPBi/qOqBN/EPuREmmXUdnqyke+eFM99dj8EsSAjKW/WKmpLd/zkw8rWjfpDZ9s2dSUrPY=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2022-09-29T01:50:00Z</dcterms:created>
  <dc:creator>Shruti Devlekar</dc:creator>
</cp:coreProperties>
</file>