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right="-450"/>
        <w:rPr/>
      </w:pPr>
      <w:bookmarkStart w:colFirst="0" w:colLast="0" w:name="_7fviux2fjcy" w:id="0"/>
      <w:bookmarkEnd w:id="0"/>
      <w:r w:rsidDel="00000000" w:rsidR="00000000" w:rsidRPr="00000000">
        <w:rPr>
          <w:rtl w:val="0"/>
        </w:rPr>
        <w:t xml:space="preserve">Project Topics</w:t>
      </w:r>
    </w:p>
    <w:tbl>
      <w:tblPr>
        <w:tblStyle w:val="Table1"/>
        <w:tblW w:w="6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gridCol w:w="320"/>
        <w:gridCol w:w="5795"/>
        <w:tblGridChange w:id="0">
          <w:tblGrid>
            <w:gridCol w:w="470"/>
            <w:gridCol w:w="320"/>
            <w:gridCol w:w="5795"/>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line="240" w:lineRule="auto"/>
              <w:ind w:right="-450"/>
              <w:rPr/>
            </w:pPr>
            <w:r w:rsidDel="00000000" w:rsidR="00000000" w:rsidRPr="00000000">
              <w:rPr>
                <w:rtl w:val="0"/>
              </w:rPr>
              <w:t xml:space="preserve">Constructing a clean image from a foggy/rainy/snowy image</w:t>
            </w:r>
          </w:p>
        </w:tc>
      </w:tr>
    </w:tbl>
    <w:p w:rsidR="00000000" w:rsidDel="00000000" w:rsidP="00000000" w:rsidRDefault="00000000" w:rsidRPr="00000000" w14:paraId="00000005">
      <w:pPr>
        <w:ind w:right="-450"/>
        <w:rPr/>
      </w:pPr>
      <w:r w:rsidDel="00000000" w:rsidR="00000000" w:rsidRPr="00000000">
        <w:rPr>
          <w:rtl w:val="0"/>
        </w:rPr>
      </w:r>
    </w:p>
    <w:tbl>
      <w:tblPr>
        <w:tblStyle w:val="Table2"/>
        <w:tblW w:w="10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315"/>
        <w:gridCol w:w="9705"/>
        <w:tblGridChange w:id="0">
          <w:tblGrid>
            <w:gridCol w:w="465"/>
            <w:gridCol w:w="315"/>
            <w:gridCol w:w="9705"/>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ind w:right="-450"/>
              <w:rPr/>
            </w:pPr>
            <w:r w:rsidDel="00000000" w:rsidR="00000000" w:rsidRPr="00000000">
              <w:rPr>
                <w:rtl w:val="0"/>
              </w:rPr>
              <w:t xml:space="preserve">How to update the final layer of a pre-trained model, if new classes come in the target dataset.</w:t>
            </w:r>
          </w:p>
        </w:tc>
      </w:tr>
    </w:tbl>
    <w:p w:rsidR="00000000" w:rsidDel="00000000" w:rsidP="00000000" w:rsidRDefault="00000000" w:rsidRPr="00000000" w14:paraId="00000009">
      <w:pPr>
        <w:ind w:right="-450"/>
        <w:rPr/>
      </w:pPr>
      <w:r w:rsidDel="00000000" w:rsidR="00000000" w:rsidRPr="00000000">
        <w:rPr>
          <w:rtl w:val="0"/>
        </w:rPr>
      </w:r>
    </w:p>
    <w:tbl>
      <w:tblPr>
        <w:tblStyle w:val="Table3"/>
        <w:tblW w:w="11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540"/>
        <w:gridCol w:w="10245"/>
        <w:tblGridChange w:id="0">
          <w:tblGrid>
            <w:gridCol w:w="240"/>
            <w:gridCol w:w="540"/>
            <w:gridCol w:w="10245"/>
          </w:tblGrid>
        </w:tblGridChange>
      </w:tblGrid>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ind w:right="-450"/>
              <w:rPr/>
            </w:pPr>
            <w:r w:rsidDel="00000000" w:rsidR="00000000" w:rsidRPr="00000000">
              <w:rPr>
                <w:rtl w:val="0"/>
              </w:rPr>
              <w:t xml:space="preserve">Consider a pretrained segmentation model. The task is to fit the model into a GPU of 8 GB memory so that the performance of the compressed model does not degrade beyond 5% of that obtained by the original model.</w:t>
            </w:r>
          </w:p>
        </w:tc>
      </w:tr>
    </w:tbl>
    <w:p w:rsidR="00000000" w:rsidDel="00000000" w:rsidP="00000000" w:rsidRDefault="00000000" w:rsidRPr="00000000" w14:paraId="0000000D">
      <w:pPr>
        <w:ind w:right="-450"/>
        <w:rPr/>
      </w:pPr>
      <w:r w:rsidDel="00000000" w:rsidR="00000000" w:rsidRPr="00000000">
        <w:rPr>
          <w:rtl w:val="0"/>
        </w:rPr>
      </w:r>
    </w:p>
    <w:tbl>
      <w:tblPr>
        <w:tblStyle w:val="Table4"/>
        <w:tblW w:w="10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315"/>
        <w:gridCol w:w="9735"/>
        <w:tblGridChange w:id="0">
          <w:tblGrid>
            <w:gridCol w:w="465"/>
            <w:gridCol w:w="315"/>
            <w:gridCol w:w="973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ind w:right="-450"/>
              <w:rPr/>
            </w:pPr>
            <w:r w:rsidDel="00000000" w:rsidR="00000000" w:rsidRPr="00000000">
              <w:rPr>
                <w:rtl w:val="0"/>
              </w:rPr>
              <w:t xml:space="preserve">Developing tool for detecting and counting unique animal characters in a wildlife video clip.</w:t>
            </w:r>
          </w:p>
        </w:tc>
      </w:tr>
    </w:tbl>
    <w:p w:rsidR="00000000" w:rsidDel="00000000" w:rsidP="00000000" w:rsidRDefault="00000000" w:rsidRPr="00000000" w14:paraId="00000011">
      <w:pPr>
        <w:ind w:right="-450"/>
        <w:rPr/>
      </w:pPr>
      <w:r w:rsidDel="00000000" w:rsidR="00000000" w:rsidRPr="00000000">
        <w:rPr>
          <w:rtl w:val="0"/>
        </w:rPr>
      </w:r>
    </w:p>
    <w:tbl>
      <w:tblPr>
        <w:tblStyle w:val="Table5"/>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gridCol w:w="320"/>
        <w:gridCol w:w="8285"/>
        <w:tblGridChange w:id="0">
          <w:tblGrid>
            <w:gridCol w:w="470"/>
            <w:gridCol w:w="320"/>
            <w:gridCol w:w="8285"/>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ind w:right="-450"/>
              <w:rPr/>
            </w:pPr>
            <w:r w:rsidDel="00000000" w:rsidR="00000000" w:rsidRPr="00000000">
              <w:rPr>
                <w:rtl w:val="0"/>
              </w:rPr>
              <w:t xml:space="preserve">Enhance the object detection model to detect faster moving object, exploration of limits</w:t>
            </w:r>
          </w:p>
        </w:tc>
      </w:tr>
    </w:tbl>
    <w:p w:rsidR="00000000" w:rsidDel="00000000" w:rsidP="00000000" w:rsidRDefault="00000000" w:rsidRPr="00000000" w14:paraId="00000015">
      <w:pPr>
        <w:ind w:right="-450"/>
        <w:rPr/>
      </w:pPr>
      <w:r w:rsidDel="00000000" w:rsidR="00000000" w:rsidRPr="00000000">
        <w:rPr>
          <w:rtl w:val="0"/>
        </w:rPr>
      </w:r>
    </w:p>
    <w:tbl>
      <w:tblPr>
        <w:tblStyle w:val="Table6"/>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gridCol w:w="320"/>
        <w:gridCol w:w="8345"/>
        <w:tblGridChange w:id="0">
          <w:tblGrid>
            <w:gridCol w:w="470"/>
            <w:gridCol w:w="320"/>
            <w:gridCol w:w="8345"/>
          </w:tblGrid>
        </w:tblGridChange>
      </w:tblGrid>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ind w:right="-450"/>
              <w:rPr/>
            </w:pPr>
            <w:r w:rsidDel="00000000" w:rsidR="00000000" w:rsidRPr="00000000">
              <w:rPr>
                <w:rtl w:val="0"/>
              </w:rPr>
              <w:t xml:space="preserve">Consider a pretrained segmentation model. The task is to finetune the model on an unsupervised liver tumor segmentation dataset to obtain tumor segmentation masks.</w:t>
            </w:r>
          </w:p>
        </w:tc>
      </w:tr>
    </w:tbl>
    <w:p w:rsidR="00000000" w:rsidDel="00000000" w:rsidP="00000000" w:rsidRDefault="00000000" w:rsidRPr="00000000" w14:paraId="00000019">
      <w:pPr>
        <w:ind w:right="-450"/>
        <w:rPr/>
      </w:pPr>
      <w:r w:rsidDel="00000000" w:rsidR="00000000" w:rsidRPr="00000000">
        <w:rPr>
          <w:rtl w:val="0"/>
        </w:rPr>
      </w:r>
    </w:p>
    <w:tbl>
      <w:tblPr>
        <w:tblStyle w:val="Table7"/>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315"/>
        <w:gridCol w:w="8775"/>
        <w:tblGridChange w:id="0">
          <w:tblGrid>
            <w:gridCol w:w="465"/>
            <w:gridCol w:w="315"/>
            <w:gridCol w:w="8775"/>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ind w:right="-450"/>
              <w:rPr/>
            </w:pPr>
            <w:r w:rsidDel="00000000" w:rsidR="00000000" w:rsidRPr="00000000">
              <w:rPr>
                <w:rtl w:val="0"/>
              </w:rPr>
              <w:t xml:space="preserve">Generative AI for Data augmentation in medical images</w:t>
            </w:r>
          </w:p>
        </w:tc>
      </w:tr>
    </w:tbl>
    <w:p w:rsidR="00000000" w:rsidDel="00000000" w:rsidP="00000000" w:rsidRDefault="00000000" w:rsidRPr="00000000" w14:paraId="0000001D">
      <w:pPr>
        <w:ind w:right="-450"/>
        <w:rPr/>
      </w:pPr>
      <w:r w:rsidDel="00000000" w:rsidR="00000000" w:rsidRPr="00000000">
        <w:rPr>
          <w:rtl w:val="0"/>
        </w:rPr>
      </w:r>
    </w:p>
    <w:tbl>
      <w:tblPr>
        <w:tblStyle w:val="Table8"/>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315"/>
        <w:gridCol w:w="8820"/>
        <w:tblGridChange w:id="0">
          <w:tblGrid>
            <w:gridCol w:w="465"/>
            <w:gridCol w:w="315"/>
            <w:gridCol w:w="882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ind w:right="-450"/>
              <w:rPr/>
            </w:pPr>
            <w:r w:rsidDel="00000000" w:rsidR="00000000" w:rsidRPr="00000000">
              <w:rPr>
                <w:rtl w:val="0"/>
              </w:rPr>
              <w:t xml:space="preserve">Detection of target private classes in unsupervised domain adaptation</w:t>
            </w:r>
          </w:p>
        </w:tc>
      </w:tr>
    </w:tbl>
    <w:p w:rsidR="00000000" w:rsidDel="00000000" w:rsidP="00000000" w:rsidRDefault="00000000" w:rsidRPr="00000000" w14:paraId="00000021">
      <w:pPr>
        <w:ind w:right="-450"/>
        <w:rPr/>
      </w:pPr>
      <w:r w:rsidDel="00000000" w:rsidR="00000000" w:rsidRPr="00000000">
        <w:rPr>
          <w:rtl w:val="0"/>
        </w:rPr>
      </w:r>
    </w:p>
    <w:tbl>
      <w:tblPr>
        <w:tblStyle w:val="Table9"/>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gridCol w:w="320"/>
        <w:gridCol w:w="8345"/>
        <w:tblGridChange w:id="0">
          <w:tblGrid>
            <w:gridCol w:w="470"/>
            <w:gridCol w:w="320"/>
            <w:gridCol w:w="8345"/>
          </w:tblGrid>
        </w:tblGridChange>
      </w:tblGrid>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ind w:right="-450"/>
              <w:rPr/>
            </w:pPr>
            <w:r w:rsidDel="00000000" w:rsidR="00000000" w:rsidRPr="00000000">
              <w:rPr>
                <w:rtl w:val="0"/>
              </w:rPr>
              <w:t xml:space="preserve">Speed detection of vehicles from video clip using a single model in different extreme weather conditions</w:t>
            </w:r>
          </w:p>
        </w:tc>
      </w:tr>
    </w:tbl>
    <w:p w:rsidR="00000000" w:rsidDel="00000000" w:rsidP="00000000" w:rsidRDefault="00000000" w:rsidRPr="00000000" w14:paraId="00000025">
      <w:pPr>
        <w:ind w:right="-450"/>
        <w:rPr/>
      </w:pPr>
      <w:r w:rsidDel="00000000" w:rsidR="00000000" w:rsidRPr="00000000">
        <w:rPr>
          <w:rtl w:val="0"/>
        </w:rPr>
      </w:r>
    </w:p>
    <w:tbl>
      <w:tblPr>
        <w:tblStyle w:val="Table10"/>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gridCol w:w="320"/>
        <w:gridCol w:w="7385"/>
        <w:tblGridChange w:id="0">
          <w:tblGrid>
            <w:gridCol w:w="470"/>
            <w:gridCol w:w="320"/>
            <w:gridCol w:w="7385"/>
          </w:tblGrid>
        </w:tblGridChange>
      </w:tblGrid>
      <w:tr>
        <w:trPr>
          <w:cantSplit w:val="0"/>
          <w:trHeight w:val="8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ind w:right="-450"/>
              <w:rPr/>
            </w:pPr>
            <w:r w:rsidDel="00000000" w:rsidR="00000000" w:rsidRPr="00000000">
              <w:rPr>
                <w:rtl w:val="0"/>
              </w:rPr>
              <w:t xml:space="preserve">Developing a unified model for more than one domains for classification task.</w:t>
            </w:r>
          </w:p>
        </w:tc>
      </w:tr>
    </w:tbl>
    <w:p w:rsidR="00000000" w:rsidDel="00000000" w:rsidP="00000000" w:rsidRDefault="00000000" w:rsidRPr="00000000" w14:paraId="00000029">
      <w:pPr>
        <w:ind w:right="-450"/>
        <w:rPr/>
      </w:pPr>
      <w:r w:rsidDel="00000000" w:rsidR="00000000" w:rsidRPr="00000000">
        <w:rPr>
          <w:rtl w:val="0"/>
        </w:rPr>
      </w:r>
    </w:p>
    <w:tbl>
      <w:tblPr>
        <w:tblStyle w:val="Table11"/>
        <w:tblW w:w="10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315"/>
        <w:gridCol w:w="9765"/>
        <w:tblGridChange w:id="0">
          <w:tblGrid>
            <w:gridCol w:w="465"/>
            <w:gridCol w:w="315"/>
            <w:gridCol w:w="9765"/>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ind w:right="-450"/>
              <w:rPr/>
            </w:pPr>
            <w:r w:rsidDel="00000000" w:rsidR="00000000" w:rsidRPr="00000000">
              <w:rPr>
                <w:rtl w:val="0"/>
              </w:rPr>
              <w:t xml:space="preserve">Analysing the progress of feature distribution or statistics in intermediate layers during training and developement of a tool for it.</w:t>
            </w:r>
          </w:p>
        </w:tc>
      </w:tr>
    </w:tbl>
    <w:p w:rsidR="00000000" w:rsidDel="00000000" w:rsidP="00000000" w:rsidRDefault="00000000" w:rsidRPr="00000000" w14:paraId="0000002D">
      <w:pPr>
        <w:ind w:right="-450"/>
        <w:rPr/>
      </w:pPr>
      <w:r w:rsidDel="00000000" w:rsidR="00000000" w:rsidRPr="00000000">
        <w:rPr>
          <w:rtl w:val="0"/>
        </w:rPr>
      </w:r>
    </w:p>
    <w:tbl>
      <w:tblPr>
        <w:tblStyle w:val="Table12"/>
        <w:tblW w:w="10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315"/>
        <w:gridCol w:w="10080"/>
        <w:tblGridChange w:id="0">
          <w:tblGrid>
            <w:gridCol w:w="465"/>
            <w:gridCol w:w="315"/>
            <w:gridCol w:w="10080"/>
          </w:tblGrid>
        </w:tblGridChange>
      </w:tblGrid>
      <w:tr>
        <w:trPr>
          <w:cantSplit w:val="0"/>
          <w:trHeight w:val="11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ind w:right="-450"/>
              <w:rPr/>
            </w:pPr>
            <w:r w:rsidDel="00000000" w:rsidR="00000000" w:rsidRPr="00000000">
              <w:rPr>
                <w:rtl w:val="0"/>
              </w:rPr>
              <w:t xml:space="preserve">Develop a tool to analyze the VQVAE representations obtained on two parallel datasets: a) clean images b) images suffering from noise impact (e.g. rain, snow). Your aim is to develop VQVAE representations of both the types of dataset. Then you will comeup with tools to visually compare the representations obtained on the two parallel datasets. The codebook comparison also needs to be done.</w:t>
            </w:r>
          </w:p>
        </w:tc>
      </w:tr>
    </w:tbl>
    <w:p w:rsidR="00000000" w:rsidDel="00000000" w:rsidP="00000000" w:rsidRDefault="00000000" w:rsidRPr="00000000" w14:paraId="00000031">
      <w:pPr>
        <w:ind w:right="-450"/>
        <w:rPr/>
      </w:pPr>
      <w:r w:rsidDel="00000000" w:rsidR="00000000" w:rsidRPr="00000000">
        <w:rPr>
          <w:rtl w:val="0"/>
        </w:rPr>
      </w:r>
    </w:p>
    <w:tbl>
      <w:tblPr>
        <w:tblStyle w:val="Table13"/>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gridCol w:w="320"/>
        <w:gridCol w:w="8345"/>
        <w:tblGridChange w:id="0">
          <w:tblGrid>
            <w:gridCol w:w="470"/>
            <w:gridCol w:w="320"/>
            <w:gridCol w:w="8345"/>
          </w:tblGrid>
        </w:tblGridChange>
      </w:tblGrid>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ind w:right="-450"/>
              <w:rPr/>
            </w:pPr>
            <w:r w:rsidDel="00000000" w:rsidR="00000000" w:rsidRPr="00000000">
              <w:rPr>
                <w:rtl w:val="0"/>
              </w:rPr>
              <w:t xml:space="preserve">Developing a tool which can convert the raw technical/mathematical hand-written scanned images in english language (with symbols from greek, latin etc.) into a proper latex document.</w:t>
            </w:r>
          </w:p>
        </w:tc>
      </w:tr>
    </w:tbl>
    <w:p w:rsidR="00000000" w:rsidDel="00000000" w:rsidP="00000000" w:rsidRDefault="00000000" w:rsidRPr="00000000" w14:paraId="00000035">
      <w:pPr>
        <w:ind w:right="-450"/>
        <w:rPr/>
      </w:pPr>
      <w:r w:rsidDel="00000000" w:rsidR="00000000" w:rsidRPr="00000000">
        <w:rPr>
          <w:rtl w:val="0"/>
        </w:rPr>
      </w:r>
    </w:p>
    <w:tbl>
      <w:tblPr>
        <w:tblStyle w:val="Table14"/>
        <w:tblW w:w="6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gridCol w:w="320"/>
        <w:gridCol w:w="6050"/>
        <w:tblGridChange w:id="0">
          <w:tblGrid>
            <w:gridCol w:w="470"/>
            <w:gridCol w:w="320"/>
            <w:gridCol w:w="605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ind w:right="-45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ind w:right="-450"/>
              <w:rPr/>
            </w:pPr>
            <w:r w:rsidDel="00000000" w:rsidR="00000000" w:rsidRPr="00000000">
              <w:rPr>
                <w:rtl w:val="0"/>
              </w:rPr>
              <w:t xml:space="preserve">Model for detecting the objects on straight rail track (upto 1km)</w:t>
            </w:r>
          </w:p>
        </w:tc>
      </w:tr>
    </w:tbl>
    <w:p w:rsidR="00000000" w:rsidDel="00000000" w:rsidP="00000000" w:rsidRDefault="00000000" w:rsidRPr="00000000" w14:paraId="00000039">
      <w:pPr>
        <w:ind w:right="-450"/>
        <w:rPr/>
      </w:pPr>
      <w:r w:rsidDel="00000000" w:rsidR="00000000" w:rsidRPr="00000000">
        <w:rPr>
          <w:rtl w:val="0"/>
        </w:rPr>
      </w:r>
    </w:p>
    <w:sectPr>
      <w:pgSz w:h="15840" w:w="12240" w:orient="portrait"/>
      <w:pgMar w:bottom="90" w:top="270" w:left="72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