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Fortigate Manager Use Cases</w:t>
      </w:r>
    </w:p>
    <w:p>
      <w:pPr>
        <w:pStyle w:val="Heading1"/>
      </w:pPr>
      <w:r>
        <w:t>Centralized Management</w:t>
      </w:r>
    </w:p>
    <w:p>
      <w:pPr>
        <w:pStyle w:val="Heading2"/>
      </w:pPr>
      <w:r>
        <w:t>Description</w:t>
      </w:r>
    </w:p>
    <w:p>
      <w:r>
        <w:t>- Consolidated Control: Manage multiple FortiGate devices from a single interface.</w:t>
      </w:r>
    </w:p>
    <w:p>
      <w:r>
        <w:t>- Policy Management: Create and deploy security policies across all managed devices.</w:t>
      </w:r>
    </w:p>
    <w:p>
      <w:r>
        <w:t>- Configuration Management: Standardize configurations and updates to ensure consistency.</w:t>
      </w:r>
    </w:p>
    <w:p>
      <w:pPr>
        <w:pStyle w:val="Heading2"/>
      </w:pPr>
      <w:r>
        <w:t>Use Case</w:t>
      </w:r>
    </w:p>
    <w:p>
      <w:r>
        <w:t>A large enterprise with multiple branch offices can manage all their FortiGate devices centrally, reducing the administrative burden and ensuring consistent security policies.</w:t>
      </w:r>
    </w:p>
    <w:p>
      <w:pPr>
        <w:pStyle w:val="Heading1"/>
      </w:pPr>
      <w:r>
        <w:t>Device Provisioning</w:t>
      </w:r>
    </w:p>
    <w:p>
      <w:pPr>
        <w:pStyle w:val="Heading2"/>
      </w:pPr>
      <w:r>
        <w:t>Description</w:t>
      </w:r>
    </w:p>
    <w:p>
      <w:r>
        <w:t>- Automated Setup: Simplify the process of adding new devices to the network.</w:t>
      </w:r>
    </w:p>
    <w:p>
      <w:r>
        <w:t>- Template-Based Configuration: Use predefined templates for quick and consistent device setup.</w:t>
      </w:r>
    </w:p>
    <w:p>
      <w:r>
        <w:t>- Zero-Touch Provisioning: Deploy devices without manual configuration.</w:t>
      </w:r>
    </w:p>
    <w:p>
      <w:pPr>
        <w:pStyle w:val="Heading2"/>
      </w:pPr>
      <w:r>
        <w:t>Use Case</w:t>
      </w:r>
    </w:p>
    <w:p>
      <w:r>
        <w:t>A service provider setting up new customer premises can quickly provision new FortiGate devices using templates, reducing setup time and errors.</w:t>
      </w:r>
    </w:p>
    <w:p>
      <w:pPr>
        <w:pStyle w:val="Heading1"/>
      </w:pPr>
      <w:r>
        <w:t>Real-Time Monitoring and Reporting</w:t>
      </w:r>
    </w:p>
    <w:p>
      <w:pPr>
        <w:pStyle w:val="Heading2"/>
      </w:pPr>
      <w:r>
        <w:t>Description</w:t>
      </w:r>
    </w:p>
    <w:p>
      <w:r>
        <w:t>- Dashboard Overview: Get real-time visibility into the status and performance of all managed devices.</w:t>
      </w:r>
    </w:p>
    <w:p>
      <w:r>
        <w:t>- Alerts and Notifications: Receive alerts for critical events and performance issues.</w:t>
      </w:r>
    </w:p>
    <w:p>
      <w:r>
        <w:t>- Detailed Reports: Generate reports for compliance, auditing, and performance analysis.</w:t>
      </w:r>
    </w:p>
    <w:p>
      <w:pPr>
        <w:pStyle w:val="Heading2"/>
      </w:pPr>
      <w:r>
        <w:t>Use Case</w:t>
      </w:r>
    </w:p>
    <w:p>
      <w:r>
        <w:t>A network operations center (NOC) monitors multiple FortiGate devices to ensure uptime and security, with the ability to respond quickly to any incidents.</w:t>
      </w:r>
    </w:p>
    <w:p>
      <w:pPr>
        <w:pStyle w:val="Heading1"/>
      </w:pPr>
      <w:r>
        <w:t>Firmware Management</w:t>
      </w:r>
    </w:p>
    <w:p>
      <w:pPr>
        <w:pStyle w:val="Heading2"/>
      </w:pPr>
      <w:r>
        <w:t>Description</w:t>
      </w:r>
    </w:p>
    <w:p>
      <w:r>
        <w:t>- Centralized Updates: Manage firmware updates for all FortiGate devices from a single location.</w:t>
      </w:r>
    </w:p>
    <w:p>
      <w:r>
        <w:t>- Schedule Updates: Plan and deploy firmware updates during maintenance windows to minimize disruptions.</w:t>
      </w:r>
    </w:p>
    <w:p>
      <w:r>
        <w:t>- Compliance: Ensure all devices run the latest firmware versions to address security vulnerabilities.</w:t>
      </w:r>
    </w:p>
    <w:p>
      <w:pPr>
        <w:pStyle w:val="Heading2"/>
      </w:pPr>
      <w:r>
        <w:t>Use Case</w:t>
      </w:r>
    </w:p>
    <w:p>
      <w:r>
        <w:t>An IT department ensures all FortiGate devices are updated to the latest firmware to mitigate security risks and comply with organizational policies.</w:t>
      </w:r>
    </w:p>
    <w:p>
      <w:pPr>
        <w:pStyle w:val="Heading1"/>
      </w:pPr>
      <w:r>
        <w:t>Policy and Object Management</w:t>
      </w:r>
    </w:p>
    <w:p>
      <w:pPr>
        <w:pStyle w:val="Heading2"/>
      </w:pPr>
      <w:r>
        <w:t>Description</w:t>
      </w:r>
    </w:p>
    <w:p>
      <w:r>
        <w:t>- Policy Creation and Deployment: Create and enforce security policies across all managed devices.</w:t>
      </w:r>
    </w:p>
    <w:p>
      <w:r>
        <w:t>- Object Management: Manage objects such as IP addresses, services, and user groups centrally.</w:t>
      </w:r>
    </w:p>
    <w:p>
      <w:r>
        <w:t>- Policy Verification: Ensure policies do not conflict and are applied correctly.</w:t>
      </w:r>
    </w:p>
    <w:p>
      <w:pPr>
        <w:pStyle w:val="Heading2"/>
      </w:pPr>
      <w:r>
        <w:t>Use Case</w:t>
      </w:r>
    </w:p>
    <w:p>
      <w:r>
        <w:t>A financial institution enforces strict security policies across all branch offices to comply with regulatory requirements, ensuring data protection and privacy.</w:t>
      </w:r>
    </w:p>
    <w:p>
      <w:pPr>
        <w:pStyle w:val="Heading1"/>
      </w:pPr>
      <w:r>
        <w:t>VPN Management</w:t>
      </w:r>
    </w:p>
    <w:p>
      <w:pPr>
        <w:pStyle w:val="Heading2"/>
      </w:pPr>
      <w:r>
        <w:t>Description</w:t>
      </w:r>
    </w:p>
    <w:p>
      <w:r>
        <w:t>- Centralized VPN Configuration: Manage site-to-site and remote access VPN configurations.</w:t>
      </w:r>
    </w:p>
    <w:p>
      <w:r>
        <w:t>- Monitoring and Troubleshooting: Monitor VPN connections and troubleshoot issues from a central console.</w:t>
      </w:r>
    </w:p>
    <w:p>
      <w:r>
        <w:t>- Scalability: Easily scale VPN deployments as the organization grows.</w:t>
      </w:r>
    </w:p>
    <w:p>
      <w:pPr>
        <w:pStyle w:val="Heading2"/>
      </w:pPr>
      <w:r>
        <w:t>Use Case</w:t>
      </w:r>
    </w:p>
    <w:p>
      <w:r>
        <w:t>A global company manages VPN connections between headquarters and international offices, ensuring secure and reliable communication.</w:t>
      </w:r>
    </w:p>
    <w:p>
      <w:pPr>
        <w:pStyle w:val="Heading1"/>
      </w:pPr>
      <w:r>
        <w:t>SD-WAN Management</w:t>
      </w:r>
    </w:p>
    <w:p>
      <w:pPr>
        <w:pStyle w:val="Heading2"/>
      </w:pPr>
      <w:r>
        <w:t>Description</w:t>
      </w:r>
    </w:p>
    <w:p>
      <w:r>
        <w:t>- Centralized SD-WAN Configuration: Manage and optimize SD-WAN settings from a single console.</w:t>
      </w:r>
    </w:p>
    <w:p>
      <w:r>
        <w:t>- Performance Monitoring: Monitor the performance of SD-WAN links and adjust settings for optimal performance.</w:t>
      </w:r>
    </w:p>
    <w:p>
      <w:r>
        <w:t>- Application Control: Prioritize critical applications to ensure consistent performance.</w:t>
      </w:r>
    </w:p>
    <w:p>
      <w:pPr>
        <w:pStyle w:val="Heading2"/>
      </w:pPr>
      <w:r>
        <w:t>Use Case</w:t>
      </w:r>
    </w:p>
    <w:p>
      <w:r>
        <w:t>An organization with multiple branch offices uses SD-WAN to optimize WAN connectivity and ensure high performance for critical applications.</w:t>
      </w:r>
    </w:p>
    <w:p>
      <w:pPr>
        <w:pStyle w:val="Heading1"/>
      </w:pPr>
      <w:r>
        <w:t>User and Device Management</w:t>
      </w:r>
    </w:p>
    <w:p>
      <w:pPr>
        <w:pStyle w:val="Heading2"/>
      </w:pPr>
      <w:r>
        <w:t>Description</w:t>
      </w:r>
    </w:p>
    <w:p>
      <w:r>
        <w:t>- User Authentication: Manage user authentication policies and integrate with LDAP, RADIUS, and other authentication servers.</w:t>
      </w:r>
    </w:p>
    <w:p>
      <w:r>
        <w:t>- Device Profiling: Identify and manage devices connecting to the network.</w:t>
      </w:r>
    </w:p>
    <w:p>
      <w:r>
        <w:t>- Access Control: Enforce access control policies based on user roles and device types.</w:t>
      </w:r>
    </w:p>
    <w:p>
      <w:pPr>
        <w:pStyle w:val="Heading2"/>
      </w:pPr>
      <w:r>
        <w:t>Use Case</w:t>
      </w:r>
    </w:p>
    <w:p>
      <w:r>
        <w:t>An educational institution manages user access to the network, ensuring students and staff have appropriate permissions and access controls.</w:t>
      </w:r>
    </w:p>
    <w:p>
      <w:pPr>
        <w:pStyle w:val="Heading1"/>
      </w:pPr>
      <w:r>
        <w:t>Automation and Orchestration</w:t>
      </w:r>
    </w:p>
    <w:p>
      <w:pPr>
        <w:pStyle w:val="Heading2"/>
      </w:pPr>
      <w:r>
        <w:t>Description</w:t>
      </w:r>
    </w:p>
    <w:p>
      <w:r>
        <w:t>- Automated Workflows: Create and deploy automated workflows for routine tasks.</w:t>
      </w:r>
    </w:p>
    <w:p>
      <w:r>
        <w:t>- Scripting Support: Use scripts to automate complex configurations and tasks.</w:t>
      </w:r>
    </w:p>
    <w:p>
      <w:r>
        <w:t>- Integration with Third-Party Tools: Integrate with other network management and security tools for enhanced automation.</w:t>
      </w:r>
    </w:p>
    <w:p>
      <w:pPr>
        <w:pStyle w:val="Heading2"/>
      </w:pPr>
      <w:r>
        <w:t>Use Case</w:t>
      </w:r>
    </w:p>
    <w:p>
      <w:r>
        <w:t>A managed service provider automates routine maintenance tasks, such as backup and restore operations, to improve efficiency and reduce manual effort.</w:t>
      </w:r>
    </w:p>
    <w:p>
      <w:pPr>
        <w:pStyle w:val="Heading1"/>
      </w:pPr>
      <w:r>
        <w:t>High Availability and Disaster Recovery</w:t>
      </w:r>
    </w:p>
    <w:p>
      <w:pPr>
        <w:pStyle w:val="Heading2"/>
      </w:pPr>
      <w:r>
        <w:t>Description</w:t>
      </w:r>
    </w:p>
    <w:p>
      <w:r>
        <w:t>- High Availability: Configure high availability clusters to ensure continuous operation.</w:t>
      </w:r>
    </w:p>
    <w:p>
      <w:r>
        <w:t>- Backup and Restore: Manage backups and restore configurations in case of device failure.</w:t>
      </w:r>
    </w:p>
    <w:p>
      <w:r>
        <w:t>- Disaster Recovery: Plan and execute disaster recovery procedures to ensure business continuity.</w:t>
      </w:r>
    </w:p>
    <w:p>
      <w:pPr>
        <w:pStyle w:val="Heading2"/>
      </w:pPr>
      <w:r>
        <w:t>Use Case</w:t>
      </w:r>
    </w:p>
    <w:p>
      <w:r>
        <w:t>A healthcare organization ensures high availability of its network to maintain critical healthcare services, with disaster recovery plans in place for emergencies.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