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Light Disaster Recovery (DR) Solution Plan in Azure Using Terraform and Scripting</w:t>
      </w:r>
    </w:p>
    <w:p>
      <w:pPr>
        <w:pStyle w:val="Heading1"/>
      </w:pPr>
      <w:r>
        <w:t>1. Assessment and Planning</w:t>
      </w:r>
    </w:p>
    <w:p>
      <w:pPr>
        <w:pStyle w:val="Heading2"/>
      </w:pPr>
      <w:r>
        <w:t>1.1 Identify Critical Components</w:t>
      </w:r>
    </w:p>
    <w:p>
      <w:r>
        <w:t>Determine the critical servers, databases, and applications that need to be included in the DR plan. Document their current configurations and dependencies.</w:t>
      </w:r>
    </w:p>
    <w:p>
      <w:pPr>
        <w:pStyle w:val="Heading2"/>
      </w:pPr>
      <w:r>
        <w:t>1.2 Define Recovery Objectives</w:t>
      </w:r>
    </w:p>
    <w:p>
      <w:r>
        <w:t>RPO (Recovery Point Objective): Establish the maximum acceptable amount of data loss (e.g., 1 hour).</w:t>
        <w:br/>
        <w:t>RTO (Recovery Time Objective): Establish the maximum acceptable downtime (e.g., 2 hours).</w:t>
      </w:r>
    </w:p>
    <w:p>
      <w:pPr>
        <w:pStyle w:val="Heading2"/>
      </w:pPr>
      <w:r>
        <w:t>1.3 Select Azure Regions</w:t>
      </w:r>
    </w:p>
    <w:p>
      <w:r>
        <w:t>Choose a primary Azure region where your current data center operates (e.g., West US). Select a secondary Azure region for the DR site (e.g., East US).</w:t>
      </w:r>
    </w:p>
    <w:p>
      <w:pPr>
        <w:pStyle w:val="Heading1"/>
      </w:pPr>
      <w:r>
        <w:t>2. Define Infrastructure in Terraform</w:t>
      </w:r>
    </w:p>
    <w:p>
      <w:pPr>
        <w:pStyle w:val="Heading2"/>
      </w:pPr>
      <w:r>
        <w:t>2.1 Resource Groups</w:t>
      </w:r>
    </w:p>
    <w:p>
      <w:r>
        <w:t>Create resource groups in both the primary and secondary regions to organize resources.</w:t>
      </w:r>
    </w:p>
    <w:p>
      <w:pPr>
        <w:pStyle w:val="Heading2"/>
      </w:pPr>
      <w:r>
        <w:t>2.2 Virtual Networks and Subnets</w:t>
      </w:r>
    </w:p>
    <w:p>
      <w:r>
        <w:t>Define virtual networks and subnets in both regions to ensure network isolation and organization.</w:t>
      </w:r>
    </w:p>
    <w:p>
      <w:pPr>
        <w:pStyle w:val="Heading2"/>
      </w:pPr>
      <w:r>
        <w:t>2.3 Network Interfaces and Virtual Machines</w:t>
      </w:r>
    </w:p>
    <w:p>
      <w:r>
        <w:t>Set up network interfaces and virtual machines in the primary region. Plan the configuration for VMs, including OS details, sizing, and network settings.</w:t>
      </w:r>
    </w:p>
    <w:p>
      <w:pPr>
        <w:pStyle w:val="Heading1"/>
      </w:pPr>
      <w:r>
        <w:t>3. Set Up Azure Resources</w:t>
      </w:r>
    </w:p>
    <w:p>
      <w:pPr>
        <w:pStyle w:val="Heading2"/>
      </w:pPr>
      <w:r>
        <w:t>3.1 Initialize Terraform Project</w:t>
      </w:r>
    </w:p>
    <w:p>
      <w:r>
        <w:t>Create and organize Terraform configuration files (main.tf, variables.tf, outputs.tf). Define variables for resource names, locations, and other configurations.</w:t>
      </w:r>
    </w:p>
    <w:p>
      <w:pPr>
        <w:pStyle w:val="Heading2"/>
      </w:pPr>
      <w:r>
        <w:t>3.2 Deploy Resources</w:t>
      </w:r>
    </w:p>
    <w:p>
      <w:r>
        <w:t>Use Terraform to deploy the infrastructure in the primary region. Validate the deployment to ensure all resources are correctly provisioned.</w:t>
      </w:r>
    </w:p>
    <w:p>
      <w:pPr>
        <w:pStyle w:val="Heading1"/>
      </w:pPr>
      <w:r>
        <w:t>4. Configure Backup and Replication</w:t>
      </w:r>
    </w:p>
    <w:p>
      <w:pPr>
        <w:pStyle w:val="Heading2"/>
      </w:pPr>
      <w:r>
        <w:t>4.1 Azure Backup Configuration</w:t>
      </w:r>
    </w:p>
    <w:p>
      <w:r>
        <w:t>Create a Recovery Services vault in the primary region. Define backup policies (e.g., daily backups with 7-day retention). Apply backup policies to critical VMs.</w:t>
      </w:r>
    </w:p>
    <w:p>
      <w:pPr>
        <w:pStyle w:val="Heading2"/>
      </w:pPr>
      <w:r>
        <w:t>4.2 Azure Site Recovery (ASR)</w:t>
      </w:r>
    </w:p>
    <w:p>
      <w:r>
        <w:t>Configure ASR to replicate VMs from the primary region to the secondary region. Set up ASR replication policies and recovery plans.</w:t>
      </w:r>
    </w:p>
    <w:p>
      <w:pPr>
        <w:pStyle w:val="Heading1"/>
      </w:pPr>
      <w:r>
        <w:t>5. Testing and Validation</w:t>
      </w:r>
    </w:p>
    <w:p>
      <w:pPr>
        <w:pStyle w:val="Heading2"/>
      </w:pPr>
      <w:r>
        <w:t>5.1 Failover Testing</w:t>
      </w:r>
    </w:p>
    <w:p>
      <w:r>
        <w:t>Conduct a test failover to ensure the DR setup functions correctly. Validate that applications and services operate as expected in the secondary region.</w:t>
      </w:r>
    </w:p>
    <w:p>
      <w:pPr>
        <w:pStyle w:val="Heading2"/>
      </w:pPr>
      <w:r>
        <w:t>5.2 Data Integrity Check</w:t>
      </w:r>
    </w:p>
    <w:p>
      <w:r>
        <w:t>Verify data integrity post-failover. Ensure that no critical data is lost and that data consistency is maintained.</w:t>
      </w:r>
    </w:p>
    <w:p>
      <w:pPr>
        <w:pStyle w:val="Heading1"/>
      </w:pPr>
      <w:r>
        <w:t>6. Automation with Scripting</w:t>
      </w:r>
    </w:p>
    <w:p>
      <w:pPr>
        <w:pStyle w:val="Heading2"/>
      </w:pPr>
      <w:r>
        <w:t>6.1 Failover and Failback Scripts</w:t>
      </w:r>
    </w:p>
    <w:p>
      <w:r>
        <w:t>Develop scripts to automate the failover process using Azure CLI or PowerShell. Create scripts to automate the failback process to revert services to the primary region.</w:t>
      </w:r>
    </w:p>
    <w:p>
      <w:pPr>
        <w:pStyle w:val="Heading2"/>
      </w:pPr>
      <w:r>
        <w:t>6.2 Scheduled Automation</w:t>
      </w:r>
    </w:p>
    <w:p>
      <w:r>
        <w:t>Set up automation scripts to run on a schedule or trigger based on specific conditions.</w:t>
      </w:r>
    </w:p>
    <w:p>
      <w:pPr>
        <w:pStyle w:val="Heading1"/>
      </w:pPr>
      <w:r>
        <w:t>7. Documentation and Maintenance</w:t>
      </w:r>
    </w:p>
    <w:p>
      <w:pPr>
        <w:pStyle w:val="Heading2"/>
      </w:pPr>
      <w:r>
        <w:t>7.1 Document the DR Plan</w:t>
      </w:r>
    </w:p>
    <w:p>
      <w:r>
        <w:t>Create detailed documentation for the DR setup, including:</w:t>
        <w:br/>
        <w:t>- Steps for failover and failback</w:t>
        <w:br/>
        <w:t>- Backup and replication configurations</w:t>
        <w:br/>
        <w:t>- Contact information for key personnel</w:t>
      </w:r>
    </w:p>
    <w:p>
      <w:pPr>
        <w:pStyle w:val="Heading2"/>
      </w:pPr>
      <w:r>
        <w:t>7.2 Regular Testing</w:t>
      </w:r>
    </w:p>
    <w:p>
      <w:r>
        <w:t>Schedule regular DR tests (e.g., quarterly) to ensure the setup remains effective. Document the results of each test and make necessary adjustments.</w:t>
      </w:r>
    </w:p>
    <w:p>
      <w:pPr>
        <w:pStyle w:val="Heading2"/>
      </w:pPr>
      <w:r>
        <w:t>7.3 Monitoring and Updating</w:t>
      </w:r>
    </w:p>
    <w:p>
      <w:r>
        <w:t>Continuously monitor the DR setup for any issues or changes in requirements. Update Terraform scripts and DR documentation as needed to reflect changes in the infrastructure or business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