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SysEng Automation – Azure DevOps Repository Handover Document</w:t>
      </w:r>
    </w:p>
    <w:p>
      <w:pPr>
        <w:pStyle w:val="Heading1"/>
      </w:pPr>
      <w:r>
        <w:t>Overview</w:t>
      </w:r>
    </w:p>
    <w:p>
      <w:r>
        <w:t>This document summarizes all automation repositories under the SysEng project in Fareportal’s Azure DevOps. It serves as a handover reference for team members and stakeholders to understand the purpose, ownership, and usage of each repository, and also the structure of the CI/CD pipelines associated with them.</w:t>
      </w:r>
    </w:p>
    <w:p>
      <w:pPr>
        <w:pStyle w:val="Heading1"/>
      </w:pPr>
      <w:r>
        <w:t>Azure DevOps Pipelines Overview</w:t>
      </w:r>
    </w:p>
    <w:p>
      <w:r>
        <w:br/>
        <w:t>- Pipeline Types:</w:t>
        <w:br/>
        <w:t xml:space="preserve">  - Primarily using Classic Build Pipelines.</w:t>
        <w:br/>
        <w:t xml:space="preserve">  - A few repositories also use Release Pipelines for post-build deployment or release tasks.</w:t>
        <w:br/>
        <w:br/>
        <w:t>- Naming Convention:</w:t>
        <w:br/>
        <w:t xml:space="preserve">  - Each pipeline is named after the corresponding repository, ensuring traceability and easy identification.</w:t>
        <w:br/>
        <w:br/>
        <w:t>- Pipeline Configurations:</w:t>
        <w:br/>
        <w:t xml:space="preserve">  - All pipeline definitions, stages, triggers, and deployment instructions are documented in Standard Operating Procedures (SOPs).</w:t>
        <w:br/>
        <w:t xml:space="preserve">  - Refer to the SOPs maintained under the DevOps/Automation documentation drive for complete details.</w:t>
        <w:br/>
      </w:r>
    </w:p>
    <w:p>
      <w:pPr>
        <w:pStyle w:val="Heading1"/>
      </w:pPr>
      <w:r>
        <w:t>Active Repositories</w:t>
      </w:r>
    </w:p>
    <w:p>
      <w:pPr>
        <w:pStyle w:val="Heading2"/>
      </w:pPr>
      <w:r>
        <w:t>AV-POC</w:t>
      </w:r>
    </w:p>
    <w:p>
      <w:r>
        <w:t>Antivirus automation for InfoSec testing. Automates install, disable, uninstall actions for antivirus software. Owner: SysEng</w:t>
      </w:r>
    </w:p>
    <w:p>
      <w:pPr>
        <w:pStyle w:val="Heading2"/>
      </w:pPr>
      <w:r>
        <w:t>azcloud_vm_deployment</w:t>
      </w:r>
    </w:p>
    <w:p>
      <w:r>
        <w:t>Azure VM deployment using Terraform. Classic Build + Azure Pipelines. Owner: Yash Srivastava / DevOps</w:t>
      </w:r>
    </w:p>
    <w:p>
      <w:pPr>
        <w:pStyle w:val="Heading2"/>
      </w:pPr>
      <w:r>
        <w:t>COMMS Automation</w:t>
      </w:r>
    </w:p>
    <w:p>
      <w:r>
        <w:t>Voice automation to fetch API data, filter it, and send reports. Owner: Voice Engineering</w:t>
      </w:r>
    </w:p>
    <w:p>
      <w:pPr>
        <w:pStyle w:val="Heading2"/>
      </w:pPr>
      <w:r>
        <w:t>Comms Report Automation</w:t>
      </w:r>
    </w:p>
    <w:p>
      <w:r>
        <w:t>Duplicate of COMMS Automation. Merge suggested. Owner: Voice Engineering</w:t>
      </w:r>
    </w:p>
    <w:p>
      <w:pPr>
        <w:pStyle w:val="Heading2"/>
      </w:pPr>
      <w:r>
        <w:t>Duplicate-DNS-Deletion</w:t>
      </w:r>
    </w:p>
    <w:p>
      <w:r>
        <w:t>DNS cleanup automation. Owner: Aryaman / Infra</w:t>
      </w:r>
    </w:p>
    <w:p>
      <w:pPr>
        <w:pStyle w:val="Heading2"/>
      </w:pPr>
      <w:r>
        <w:t>FTP User Create</w:t>
      </w:r>
    </w:p>
    <w:p>
      <w:r>
        <w:t>Script to create FTP users. On-demand. Owner: SysEng</w:t>
      </w:r>
    </w:p>
    <w:p>
      <w:pPr>
        <w:pStyle w:val="Heading2"/>
      </w:pPr>
      <w:r>
        <w:t>Get Time Zone</w:t>
      </w:r>
    </w:p>
    <w:p>
      <w:r>
        <w:t>Fetch time zone info from servers. On-demand. Owner: SysEng</w:t>
      </w:r>
    </w:p>
    <w:p>
      <w:pPr>
        <w:pStyle w:val="Heading2"/>
      </w:pPr>
      <w:r>
        <w:t>Join LinuxServer Domain</w:t>
      </w:r>
    </w:p>
    <w:p>
      <w:r>
        <w:t>Add Linux servers to AD domain. Used by SCAM/IAM Team. Created by SysEng</w:t>
      </w:r>
    </w:p>
    <w:p>
      <w:pPr>
        <w:pStyle w:val="Heading2"/>
      </w:pPr>
      <w:r>
        <w:t>Last Reboot Linux</w:t>
      </w:r>
    </w:p>
    <w:p>
      <w:r>
        <w:t>Reports last reboot time for Linux servers. Used in weekly/Monday analysis. Owner: SysEng</w:t>
      </w:r>
    </w:p>
    <w:p>
      <w:pPr>
        <w:pStyle w:val="Heading2"/>
      </w:pPr>
      <w:r>
        <w:t>Linux Patching</w:t>
      </w:r>
    </w:p>
    <w:p>
      <w:r>
        <w:t>Linux server patch automation. Owner: EMS Team (created by SysEng)</w:t>
      </w:r>
    </w:p>
    <w:p>
      <w:pPr>
        <w:pStyle w:val="Heading2"/>
      </w:pPr>
      <w:r>
        <w:t>Network Automation</w:t>
      </w:r>
    </w:p>
    <w:p>
      <w:r>
        <w:t>Custom automation by Yash Srivastava. Includes SysEng/network scripts. Owner: Yash Srivastava</w:t>
      </w:r>
    </w:p>
    <w:p>
      <w:pPr>
        <w:pStyle w:val="Heading2"/>
      </w:pPr>
      <w:r>
        <w:t>NTP-Restart</w:t>
      </w:r>
    </w:p>
    <w:p>
      <w:r>
        <w:t>Restart NTP service. On-demand. Owner: SysEng</w:t>
      </w:r>
    </w:p>
    <w:p>
      <w:pPr>
        <w:pStyle w:val="Heading2"/>
      </w:pPr>
      <w:r>
        <w:t>S1 Agent Deployment</w:t>
      </w:r>
    </w:p>
    <w:p>
      <w:r>
        <w:t>SentinelOne agent deployment. On-demand. Owner: InfoSec / SysEng</w:t>
      </w:r>
    </w:p>
    <w:p>
      <w:pPr>
        <w:pStyle w:val="Heading2"/>
      </w:pPr>
      <w:r>
        <w:t>SCAM Team</w:t>
      </w:r>
    </w:p>
    <w:p>
      <w:r>
        <w:t>Linux user management for IAM team. Created by SysEng. Owner: IAM</w:t>
      </w:r>
    </w:p>
    <w:p>
      <w:pPr>
        <w:pStyle w:val="Heading2"/>
      </w:pPr>
      <w:r>
        <w:t>SMTP ISP Change</w:t>
      </w:r>
    </w:p>
    <w:p>
      <w:r>
        <w:t>ISP failover automation from Tata to Cogent. Owner: SysEng / NOC</w:t>
      </w:r>
    </w:p>
    <w:p>
      <w:pPr>
        <w:pStyle w:val="Heading2"/>
      </w:pPr>
      <w:r>
        <w:t>SysEng</w:t>
      </w:r>
    </w:p>
    <w:p>
      <w:r>
        <w:t>Master repo with multiple automation scripts:</w:t>
        <w:br/>
        <w:t xml:space="preserve">  - Active Batch: File server backup</w:t>
        <w:br/>
        <w:t xml:space="preserve">  - DomainControllerBackup: DC backup</w:t>
        <w:br/>
        <w:t xml:space="preserve">  - Global-Inventory: Server inventory</w:t>
        <w:br/>
        <w:t xml:space="preserve">  - Reboot-Redis-VMs: Redis VM reboot</w:t>
        <w:br/>
        <w:t xml:space="preserve">  - VM-Provision: VM creation</w:t>
        <w:br/>
        <w:t xml:space="preserve">  - VMResources Modify: VM specs change</w:t>
      </w:r>
    </w:p>
    <w:p>
      <w:pPr>
        <w:pStyle w:val="Heading1"/>
      </w:pPr>
      <w:r>
        <w:t>Deprecated or Archived Repositories</w:t>
      </w:r>
    </w:p>
    <w:p>
      <w:pPr>
        <w:pStyle w:val="Heading2"/>
      </w:pPr>
      <w:r>
        <w:t>BackupLinixonAZ</w:t>
      </w:r>
    </w:p>
    <w:p>
      <w:r>
        <w:t>Backup to Azure from Linux. Deprecated. Owner: SysEng</w:t>
      </w:r>
    </w:p>
    <w:p>
      <w:pPr>
        <w:pStyle w:val="Heading2"/>
      </w:pPr>
      <w:r>
        <w:t>SOCConfigure</w:t>
      </w:r>
    </w:p>
    <w:p>
      <w:r>
        <w:t>Blank or unused. Consider deletion or archival.</w:t>
      </w:r>
    </w:p>
    <w:p>
      <w:pPr>
        <w:pStyle w:val="Heading1"/>
      </w:pPr>
      <w:r>
        <w:t>Recommendations</w:t>
      </w:r>
    </w:p>
    <w:p>
      <w:r>
        <w:br/>
        <w:t>| Action    | Repository                         | Recommendation                                  |</w:t>
        <w:br/>
        <w:t>|-----------|------------------------------------|--------------------------------------------------|</w:t>
        <w:br/>
        <w:t>| Merge     | COMMS Automation &amp; Comms Report Automation | Merge to avoid redundancy.                |</w:t>
        <w:br/>
        <w:t>| Refactor  | SysEng                             | Continue splitting into modular repos.           |</w:t>
        <w:br/>
        <w:t>| Archive   | BackupLinixonAZ, SOCConfigure      | Mark deprecated or clean up.                     |</w:t>
        <w:br/>
      </w:r>
    </w:p>
    <w:p>
      <w:pPr>
        <w:pStyle w:val="Heading1"/>
      </w:pPr>
      <w:r>
        <w:t>Summary</w:t>
      </w:r>
    </w:p>
    <w:p>
      <w:r>
        <w:br/>
        <w:t>- Active Repos: 16</w:t>
        <w:br/>
        <w:t>- Deprecated/Unused: 2</w:t>
        <w:br/>
        <w:t>- Mixed (In Progress): 1 (`SysEng`)</w:t>
        <w:br/>
        <w:br/>
        <w:t>CI/CD Setup:</w:t>
        <w:br/>
        <w:t>- Majority use Classic Build Pipelines; some use Release Pipelines.</w:t>
        <w:br/>
        <w:t>- Pipeline naming follows repository name.</w:t>
        <w:br/>
        <w:t>- All pipeline steps are documented in SOPs stored in the central documentation drive.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