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9C" w:rsidRDefault="00E7069C" w:rsidP="0091493B">
      <w:pPr>
        <w:jc w:val="center"/>
      </w:pPr>
    </w:p>
    <w:p w:rsidR="00E7069C" w:rsidRDefault="00E7069C">
      <w:pPr>
        <w:spacing w:after="0"/>
        <w:rPr>
          <w:vanish/>
        </w:rPr>
      </w:pPr>
    </w:p>
    <w:tbl>
      <w:tblPr>
        <w:tblW w:w="72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24"/>
      </w:tblGrid>
      <w:tr w:rsidR="00E7069C" w:rsidTr="0091493B">
        <w:tblPrEx>
          <w:tblCellMar>
            <w:top w:w="0" w:type="dxa"/>
            <w:bottom w:w="0" w:type="dxa"/>
          </w:tblCellMar>
        </w:tblPrEx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7069C" w:rsidRDefault="00E7069C" w:rsidP="007757C6">
            <w:pPr>
              <w:pStyle w:val="NoSpacing"/>
            </w:pPr>
          </w:p>
          <w:p w:rsidR="00E7069C" w:rsidRDefault="00E7069C">
            <w:pPr>
              <w:pStyle w:val="NoSpacing"/>
              <w:rPr>
                <w:color w:val="5B9BD5"/>
              </w:rPr>
            </w:pPr>
          </w:p>
        </w:tc>
      </w:tr>
    </w:tbl>
    <w:tbl>
      <w:tblPr>
        <w:tblpPr w:leftFromText="180" w:rightFromText="180" w:vertAnchor="text" w:horzAnchor="margin" w:tblpXSpec="center" w:tblpY="3826"/>
        <w:tblW w:w="72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9"/>
      </w:tblGrid>
      <w:tr w:rsidR="0091493B" w:rsidTr="0091493B">
        <w:tblPrEx>
          <w:tblCellMar>
            <w:top w:w="0" w:type="dxa"/>
            <w:bottom w:w="0" w:type="dxa"/>
          </w:tblCellMar>
        </w:tblPrEx>
        <w:tc>
          <w:tcPr>
            <w:tcW w:w="7209" w:type="dxa"/>
            <w:tcBorders>
              <w:left w:val="single" w:sz="12" w:space="0" w:color="5B9BD5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1493B" w:rsidRDefault="0091493B" w:rsidP="0091493B">
            <w:pPr>
              <w:pStyle w:val="NoSpacing"/>
              <w:jc w:val="center"/>
            </w:pPr>
            <w:bookmarkStart w:id="0" w:name="_GoBack"/>
            <w:bookmarkEnd w:id="0"/>
            <w:r>
              <w:rPr>
                <w:rStyle w:val="DefaultParagraphFont0"/>
                <w:color w:val="2E74B5"/>
                <w:sz w:val="24"/>
                <w:szCs w:val="24"/>
              </w:rPr>
              <w:t>MM916 Regression Modelling Project</w:t>
            </w:r>
          </w:p>
        </w:tc>
      </w:tr>
      <w:tr w:rsidR="0091493B" w:rsidTr="0091493B">
        <w:tblPrEx>
          <w:tblCellMar>
            <w:top w:w="0" w:type="dxa"/>
            <w:bottom w:w="0" w:type="dxa"/>
          </w:tblCellMar>
        </w:tblPrEx>
        <w:tc>
          <w:tcPr>
            <w:tcW w:w="7209" w:type="dxa"/>
            <w:tcBorders>
              <w:left w:val="single" w:sz="12" w:space="0" w:color="5B9BD5"/>
            </w:tcBorders>
            <w:tcMar>
              <w:left w:w="144" w:type="dxa"/>
              <w:right w:w="115" w:type="dxa"/>
            </w:tcMar>
          </w:tcPr>
          <w:p w:rsidR="0091493B" w:rsidRDefault="0091493B" w:rsidP="0091493B">
            <w:pPr>
              <w:pStyle w:val="NoSpacing"/>
              <w:spacing w:line="216" w:lineRule="auto"/>
              <w:jc w:val="center"/>
            </w:pPr>
            <w:r>
              <w:rPr>
                <w:rStyle w:val="DefaultParagraphFont0"/>
                <w:rFonts w:ascii="Calibri Light" w:hAnsi="Calibri Light"/>
                <w:color w:val="5B9BD5"/>
                <w:sz w:val="28"/>
                <w:szCs w:val="28"/>
              </w:rPr>
              <w:t>Yash Sharma</w:t>
            </w:r>
          </w:p>
        </w:tc>
      </w:tr>
      <w:tr w:rsidR="0091493B" w:rsidTr="0091493B">
        <w:tblPrEx>
          <w:tblCellMar>
            <w:top w:w="0" w:type="dxa"/>
            <w:bottom w:w="0" w:type="dxa"/>
          </w:tblCellMar>
        </w:tblPrEx>
        <w:tc>
          <w:tcPr>
            <w:tcW w:w="7209" w:type="dxa"/>
            <w:tcBorders>
              <w:left w:val="single" w:sz="12" w:space="0" w:color="5B9BD5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1493B" w:rsidRDefault="0091493B" w:rsidP="0091493B">
            <w:pPr>
              <w:pStyle w:val="NoSpacing"/>
              <w:jc w:val="center"/>
            </w:pPr>
            <w:r>
              <w:rPr>
                <w:rStyle w:val="DefaultParagraphFont0"/>
                <w:color w:val="2E74B5"/>
                <w:sz w:val="24"/>
                <w:szCs w:val="24"/>
              </w:rPr>
              <w:t>[201865508]</w:t>
            </w:r>
          </w:p>
        </w:tc>
      </w:tr>
    </w:tbl>
    <w:p w:rsidR="00E7069C" w:rsidRDefault="00E7069C">
      <w:pPr>
        <w:pageBreakBefore/>
      </w:pPr>
    </w:p>
    <w:p w:rsidR="00E7069C" w:rsidRDefault="0091493B">
      <w:r>
        <w:rPr>
          <w:rFonts w:ascii="Times New Roman" w:hAnsi="Times New Roman"/>
        </w:rPr>
        <w:t xml:space="preserve">Introduction </w:t>
      </w:r>
    </w:p>
    <w:p w:rsidR="00E7069C" w:rsidRDefault="0091493B">
      <w:r>
        <w:rPr>
          <w:rStyle w:val="DefaultParagraphFont0"/>
          <w:rFonts w:ascii="Times New Roman" w:hAnsi="Times New Roman"/>
        </w:rPr>
        <w:t xml:space="preserve">The analysis of the closing price of each stock by using linear regression, firstly it should be loaded and some overview of the data by using the </w:t>
      </w:r>
      <w:proofErr w:type="gramStart"/>
      <w:r>
        <w:rPr>
          <w:rStyle w:val="DefaultParagraphFont0"/>
          <w:rFonts w:ascii="Times New Roman" w:hAnsi="Times New Roman"/>
          <w:b/>
        </w:rPr>
        <w:t>head(</w:t>
      </w:r>
      <w:proofErr w:type="gramEnd"/>
      <w:r>
        <w:rPr>
          <w:rStyle w:val="DefaultParagraphFont0"/>
          <w:rFonts w:ascii="Times New Roman" w:hAnsi="Times New Roman"/>
          <w:b/>
        </w:rPr>
        <w:t>)</w:t>
      </w:r>
      <w:r>
        <w:rPr>
          <w:rStyle w:val="DefaultParagraphFont0"/>
          <w:rFonts w:ascii="Times New Roman" w:hAnsi="Times New Roman"/>
        </w:rPr>
        <w:t xml:space="preserve"> </w:t>
      </w:r>
      <w:r>
        <w:rPr>
          <w:rStyle w:val="DefaultParagraphFont0"/>
          <w:rFonts w:ascii="Times New Roman" w:hAnsi="Times New Roman"/>
        </w:rPr>
        <w:t xml:space="preserve">and </w:t>
      </w:r>
      <w:r>
        <w:rPr>
          <w:rStyle w:val="DefaultParagraphFont0"/>
          <w:rFonts w:ascii="Times New Roman" w:hAnsi="Times New Roman"/>
          <w:b/>
        </w:rPr>
        <w:t>dim()</w:t>
      </w:r>
      <w:r>
        <w:rPr>
          <w:rStyle w:val="DefaultParagraphFont0"/>
          <w:rFonts w:ascii="Times New Roman" w:hAnsi="Times New Roman"/>
        </w:rPr>
        <w:t xml:space="preserve"> inbuilt function and </w:t>
      </w:r>
      <w:r>
        <w:rPr>
          <w:rStyle w:val="DefaultParagraphFont0"/>
          <w:rFonts w:ascii="Times New Roman" w:hAnsi="Times New Roman"/>
          <w:b/>
        </w:rPr>
        <w:t>plot()</w:t>
      </w:r>
      <w:r>
        <w:rPr>
          <w:rStyle w:val="DefaultParagraphFont0"/>
          <w:rFonts w:ascii="Times New Roman" w:hAnsi="Times New Roman"/>
        </w:rPr>
        <w:t xml:space="preserve"> for some visualisation, so that it shows all the data and graph accordingly. </w:t>
      </w:r>
    </w:p>
    <w:p w:rsidR="00E7069C" w:rsidRDefault="0091493B">
      <w:r>
        <w:rPr>
          <w:noProof/>
        </w:rPr>
        <w:drawing>
          <wp:inline distT="0" distB="0" distL="0" distR="0">
            <wp:extent cx="5731560" cy="1102320"/>
            <wp:effectExtent l="0" t="0" r="2490" b="2580"/>
            <wp:docPr id="1" name="Picture 1" descr="F:\Rproject for regression\he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1102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91493B">
      <w:r>
        <w:rPr>
          <w:noProof/>
        </w:rPr>
        <w:drawing>
          <wp:inline distT="0" distB="0" distL="0" distR="0">
            <wp:extent cx="1019159" cy="285840"/>
            <wp:effectExtent l="0" t="0" r="0" b="0"/>
            <wp:docPr id="2" name="Picture 2" descr="F:\Rproject for regression\d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59" cy="285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91493B">
      <w:r>
        <w:rPr>
          <w:noProof/>
        </w:rPr>
        <w:drawing>
          <wp:inline distT="0" distB="0" distL="0" distR="0">
            <wp:extent cx="5724360" cy="2590919"/>
            <wp:effectExtent l="0" t="0" r="0" b="0"/>
            <wp:docPr id="3" name="Picture 3" descr="F:\Rproject for regression\plo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360" cy="2590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91493B">
      <w:r>
        <w:rPr>
          <w:rFonts w:ascii="Times New Roman" w:hAnsi="Times New Roman"/>
        </w:rPr>
        <w:t xml:space="preserve">Then starting from the outline of the project is divided into two </w:t>
      </w:r>
      <w:proofErr w:type="gramStart"/>
      <w:r>
        <w:rPr>
          <w:rFonts w:ascii="Times New Roman" w:hAnsi="Times New Roman"/>
        </w:rPr>
        <w:t>parts :</w:t>
      </w:r>
      <w:proofErr w:type="gramEnd"/>
    </w:p>
    <w:p w:rsidR="00E7069C" w:rsidRDefault="0091493B">
      <w:r>
        <w:rPr>
          <w:rFonts w:ascii="Times New Roman" w:hAnsi="Times New Roman"/>
        </w:rPr>
        <w:t>Part 1: Model ﬁtting and interpretation</w:t>
      </w:r>
    </w:p>
    <w:p w:rsidR="00E7069C" w:rsidRDefault="0091493B">
      <w:r>
        <w:rPr>
          <w:rFonts w:ascii="Times New Roman" w:hAnsi="Times New Roman"/>
        </w:rPr>
        <w:t>Part 2: Prediction</w:t>
      </w:r>
      <w:r>
        <w:rPr>
          <w:rFonts w:ascii="Times New Roman" w:hAnsi="Times New Roman"/>
        </w:rPr>
        <w:t xml:space="preserve"> and validation</w:t>
      </w:r>
    </w:p>
    <w:p w:rsidR="00E7069C" w:rsidRDefault="00E7069C">
      <w:pPr>
        <w:rPr>
          <w:rFonts w:ascii="Times New Roman" w:hAnsi="Times New Roman"/>
        </w:rPr>
      </w:pPr>
    </w:p>
    <w:p w:rsidR="00E7069C" w:rsidRDefault="0091493B">
      <w:r>
        <w:rPr>
          <w:rFonts w:ascii="Times New Roman" w:hAnsi="Times New Roman"/>
          <w:sz w:val="40"/>
          <w:szCs w:val="40"/>
        </w:rPr>
        <w:t>Part 1: Model ﬁtting and interpretation</w:t>
      </w:r>
    </w:p>
    <w:p w:rsidR="00E7069C" w:rsidRDefault="0091493B">
      <w:r>
        <w:rPr>
          <w:rFonts w:ascii="Times New Roman" w:hAnsi="Times New Roman"/>
        </w:rPr>
        <w:t xml:space="preserve">In this, there is 4 task in this, and they are explained respectively </w:t>
      </w:r>
    </w:p>
    <w:p w:rsidR="00E7069C" w:rsidRDefault="0091493B">
      <w:r>
        <w:rPr>
          <w:rFonts w:ascii="Times New Roman" w:hAnsi="Times New Roman"/>
        </w:rPr>
        <w:t xml:space="preserve">1) Calculate the sample correlation coeﬃcient between the closing price of each stock and that of      Google and use a single </w:t>
      </w:r>
      <w:r>
        <w:rPr>
          <w:rFonts w:ascii="Times New Roman" w:hAnsi="Times New Roman"/>
        </w:rPr>
        <w:t xml:space="preserve">plot to summarise these. </w:t>
      </w:r>
    </w:p>
    <w:p w:rsidR="00E7069C" w:rsidRDefault="0091493B">
      <w:r>
        <w:rPr>
          <w:rStyle w:val="DefaultParagraphFont0"/>
          <w:rFonts w:ascii="Times New Roman" w:hAnsi="Times New Roman"/>
        </w:rPr>
        <w:t xml:space="preserve">For calculating the sample correlation coefficient, there is the function </w:t>
      </w:r>
      <w:proofErr w:type="spellStart"/>
      <w:proofErr w:type="gramStart"/>
      <w:r>
        <w:rPr>
          <w:rStyle w:val="DefaultParagraphFont0"/>
          <w:rFonts w:ascii="Times New Roman" w:hAnsi="Times New Roman"/>
          <w:b/>
        </w:rPr>
        <w:t>cor</w:t>
      </w:r>
      <w:proofErr w:type="spellEnd"/>
      <w:r>
        <w:rPr>
          <w:rStyle w:val="DefaultParagraphFont0"/>
          <w:rFonts w:ascii="Times New Roman" w:hAnsi="Times New Roman"/>
          <w:b/>
        </w:rPr>
        <w:t>(</w:t>
      </w:r>
      <w:proofErr w:type="gramEnd"/>
      <w:r>
        <w:rPr>
          <w:rStyle w:val="DefaultParagraphFont0"/>
          <w:rFonts w:ascii="Times New Roman" w:hAnsi="Times New Roman"/>
          <w:b/>
        </w:rPr>
        <w:t xml:space="preserve">) </w:t>
      </w:r>
      <w:r>
        <w:rPr>
          <w:rStyle w:val="DefaultParagraphFont0"/>
          <w:rFonts w:ascii="Times New Roman" w:hAnsi="Times New Roman"/>
        </w:rPr>
        <w:t xml:space="preserve">that is used with the help of </w:t>
      </w:r>
      <w:r>
        <w:rPr>
          <w:rStyle w:val="DefaultParagraphFont0"/>
          <w:rFonts w:ascii="Times New Roman" w:hAnsi="Times New Roman"/>
          <w:b/>
        </w:rPr>
        <w:t>for()</w:t>
      </w:r>
      <w:r>
        <w:rPr>
          <w:rStyle w:val="DefaultParagraphFont0"/>
          <w:rFonts w:ascii="Times New Roman" w:hAnsi="Times New Roman"/>
        </w:rPr>
        <w:t xml:space="preserve"> loop, and it is only on the company data because there is data of date, year, month and day</w:t>
      </w:r>
    </w:p>
    <w:p w:rsidR="00E7069C" w:rsidRDefault="00E7069C">
      <w:pPr>
        <w:rPr>
          <w:rFonts w:ascii="Times New Roman" w:hAnsi="Times New Roman"/>
        </w:rPr>
      </w:pPr>
    </w:p>
    <w:p w:rsidR="00E7069C" w:rsidRDefault="0091493B">
      <w:r>
        <w:rPr>
          <w:noProof/>
        </w:rPr>
        <w:drawing>
          <wp:inline distT="0" distB="0" distL="0" distR="0">
            <wp:extent cx="5745600" cy="2206079"/>
            <wp:effectExtent l="0" t="0" r="7500" b="3721"/>
            <wp:docPr id="4" name="Picture 4" descr="F:\Rproject for regression\plo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206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E7069C">
      <w:pPr>
        <w:rPr>
          <w:rFonts w:ascii="Times New Roman" w:hAnsi="Times New Roman"/>
        </w:rPr>
      </w:pPr>
    </w:p>
    <w:p w:rsidR="00E7069C" w:rsidRDefault="0091493B">
      <w:r>
        <w:rPr>
          <w:rFonts w:ascii="Times New Roman" w:hAnsi="Times New Roman"/>
        </w:rPr>
        <w:t xml:space="preserve">(2) </w:t>
      </w:r>
      <w:proofErr w:type="gramStart"/>
      <w:r>
        <w:rPr>
          <w:rFonts w:ascii="Times New Roman" w:hAnsi="Times New Roman"/>
        </w:rPr>
        <w:t>Find</w:t>
      </w:r>
      <w:proofErr w:type="gramEnd"/>
      <w:r>
        <w:rPr>
          <w:rFonts w:ascii="Times New Roman" w:hAnsi="Times New Roman"/>
        </w:rPr>
        <w:t xml:space="preserve"> the five </w:t>
      </w:r>
      <w:r>
        <w:rPr>
          <w:rFonts w:ascii="Times New Roman" w:hAnsi="Times New Roman"/>
        </w:rPr>
        <w:t xml:space="preserve">companies whose stock prices have the strongest correlation (in absolute value) with Google's. Fit and brieﬂy interpret a linear regression for Google's stock price using these ﬁve </w:t>
      </w:r>
      <w:proofErr w:type="gramStart"/>
      <w:r>
        <w:rPr>
          <w:rFonts w:ascii="Times New Roman" w:hAnsi="Times New Roman"/>
        </w:rPr>
        <w:t>companies</w:t>
      </w:r>
      <w:proofErr w:type="gramEnd"/>
      <w:r>
        <w:rPr>
          <w:rFonts w:ascii="Times New Roman" w:hAnsi="Times New Roman"/>
        </w:rPr>
        <w:t xml:space="preserve"> prices as independent variables. </w:t>
      </w:r>
    </w:p>
    <w:p w:rsidR="00E7069C" w:rsidRDefault="0091493B">
      <w:r>
        <w:rPr>
          <w:rStyle w:val="DefaultParagraphFont0"/>
          <w:rFonts w:ascii="Times New Roman" w:hAnsi="Times New Roman"/>
        </w:rPr>
        <w:t xml:space="preserve">By finding correlation and </w:t>
      </w:r>
      <w:r>
        <w:rPr>
          <w:rStyle w:val="DefaultParagraphFont0"/>
          <w:rFonts w:ascii="Times New Roman" w:hAnsi="Times New Roman"/>
        </w:rPr>
        <w:t xml:space="preserve">then sort the five companies from the strongest correlation concerning Google’s stock price. Companies were sorted by the </w:t>
      </w:r>
      <w:proofErr w:type="gramStart"/>
      <w:r>
        <w:rPr>
          <w:rStyle w:val="DefaultParagraphFont0"/>
          <w:rFonts w:ascii="Times New Roman" w:hAnsi="Times New Roman"/>
          <w:b/>
        </w:rPr>
        <w:t>tail(</w:t>
      </w:r>
      <w:proofErr w:type="gramEnd"/>
      <w:r>
        <w:rPr>
          <w:rStyle w:val="DefaultParagraphFont0"/>
          <w:rFonts w:ascii="Times New Roman" w:hAnsi="Times New Roman"/>
          <w:b/>
        </w:rPr>
        <w:t>)</w:t>
      </w:r>
      <w:r>
        <w:rPr>
          <w:rStyle w:val="DefaultParagraphFont0"/>
          <w:rFonts w:ascii="Times New Roman" w:hAnsi="Times New Roman"/>
        </w:rPr>
        <w:t xml:space="preserve"> and </w:t>
      </w:r>
      <w:r>
        <w:rPr>
          <w:rStyle w:val="DefaultParagraphFont0"/>
          <w:rFonts w:ascii="Times New Roman" w:hAnsi="Times New Roman"/>
          <w:b/>
        </w:rPr>
        <w:t>head()</w:t>
      </w:r>
      <w:r>
        <w:rPr>
          <w:rStyle w:val="DefaultParagraphFont0"/>
          <w:rFonts w:ascii="Times New Roman" w:hAnsi="Times New Roman"/>
        </w:rPr>
        <w:t xml:space="preserve"> by this it will give top values on both the positive(-) and negative() because </w:t>
      </w:r>
      <w:r>
        <w:rPr>
          <w:rStyle w:val="DefaultParagraphFont0"/>
          <w:rFonts w:ascii="Times New Roman" w:hAnsi="Times New Roman"/>
          <w:b/>
          <w:bCs/>
          <w:color w:val="222222"/>
          <w:shd w:val="clear" w:color="auto" w:fill="FFFFFF"/>
        </w:rPr>
        <w:t>correlation</w:t>
      </w:r>
      <w:r>
        <w:rPr>
          <w:rStyle w:val="DefaultParagraphFont0"/>
          <w:rFonts w:ascii="Times New Roman" w:hAnsi="Times New Roman"/>
          <w:color w:val="222222"/>
          <w:shd w:val="clear" w:color="auto" w:fill="FFFFFF"/>
        </w:rPr>
        <w:t xml:space="preserve"> coefficient r measures th</w:t>
      </w:r>
      <w:r>
        <w:rPr>
          <w:rStyle w:val="DefaultParagraphFont0"/>
          <w:rFonts w:ascii="Times New Roman" w:hAnsi="Times New Roman"/>
          <w:color w:val="222222"/>
          <w:shd w:val="clear" w:color="auto" w:fill="FFFFFF"/>
        </w:rPr>
        <w:t xml:space="preserve">e strength and direction of a linear relationship between two variables on a scatterplot. The value of r is always between +1 and –1. ... A perfect downhill (negative) linear relationship. –0.70. A </w:t>
      </w:r>
      <w:r>
        <w:rPr>
          <w:rStyle w:val="DefaultParagraphFont0"/>
          <w:rFonts w:ascii="Times New Roman" w:hAnsi="Times New Roman"/>
          <w:b/>
          <w:bCs/>
          <w:color w:val="222222"/>
          <w:shd w:val="clear" w:color="auto" w:fill="FFFFFF"/>
        </w:rPr>
        <w:t>strong</w:t>
      </w:r>
      <w:r>
        <w:rPr>
          <w:rStyle w:val="DefaultParagraphFont0"/>
          <w:rFonts w:ascii="Times New Roman" w:hAnsi="Times New Roman"/>
          <w:color w:val="222222"/>
          <w:shd w:val="clear" w:color="auto" w:fill="FFFFFF"/>
        </w:rPr>
        <w:t> downhill (negative) linear relationship.</w:t>
      </w:r>
      <w:r>
        <w:rPr>
          <w:rStyle w:val="DefaultParagraphFont0"/>
          <w:rFonts w:ascii="Times New Roman" w:hAnsi="Times New Roman"/>
        </w:rPr>
        <w:t xml:space="preserve"> </w:t>
      </w:r>
    </w:p>
    <w:p w:rsidR="00E7069C" w:rsidRDefault="0091493B">
      <w:r>
        <w:rPr>
          <w:rStyle w:val="DefaultParagraphFont0"/>
          <w:rFonts w:ascii="Times New Roman" w:hAnsi="Times New Roman"/>
        </w:rPr>
        <w:t xml:space="preserve">Using </w:t>
      </w:r>
      <w:proofErr w:type="gramStart"/>
      <w:r>
        <w:rPr>
          <w:rStyle w:val="DefaultParagraphFont0"/>
          <w:rFonts w:ascii="Times New Roman" w:hAnsi="Times New Roman"/>
          <w:b/>
        </w:rPr>
        <w:t>lm(</w:t>
      </w:r>
      <w:proofErr w:type="gramEnd"/>
      <w:r>
        <w:rPr>
          <w:rStyle w:val="DefaultParagraphFont0"/>
          <w:rFonts w:ascii="Times New Roman" w:hAnsi="Times New Roman"/>
          <w:b/>
        </w:rPr>
        <w:t xml:space="preserve">) </w:t>
      </w:r>
      <w:r>
        <w:rPr>
          <w:rStyle w:val="DefaultParagraphFont0"/>
          <w:rFonts w:ascii="Times New Roman" w:hAnsi="Times New Roman"/>
        </w:rPr>
        <w:t xml:space="preserve">and </w:t>
      </w:r>
      <w:r>
        <w:rPr>
          <w:rStyle w:val="DefaultParagraphFont0"/>
          <w:rFonts w:ascii="Times New Roman" w:hAnsi="Times New Roman"/>
          <w:b/>
        </w:rPr>
        <w:t xml:space="preserve">summary() </w:t>
      </w:r>
      <w:r>
        <w:rPr>
          <w:rStyle w:val="DefaultParagraphFont0"/>
          <w:rFonts w:ascii="Times New Roman" w:hAnsi="Times New Roman"/>
        </w:rPr>
        <w:t xml:space="preserve">in-built it finds the fit and interpret a linear regression. </w:t>
      </w:r>
    </w:p>
    <w:p w:rsidR="00E7069C" w:rsidRDefault="0091493B">
      <w:r>
        <w:rPr>
          <w:rFonts w:ascii="Times New Roman" w:hAnsi="Times New Roman"/>
        </w:rPr>
        <w:t>The companies those are strong correlation are:</w:t>
      </w:r>
    </w:p>
    <w:p w:rsidR="00E7069C" w:rsidRDefault="0091493B">
      <w:r>
        <w:rPr>
          <w:rFonts w:ascii="Times New Roman" w:hAnsi="Times New Roman"/>
        </w:rPr>
        <w:t>CDE -</w:t>
      </w:r>
      <w:proofErr w:type="gramStart"/>
      <w:r>
        <w:rPr>
          <w:rFonts w:ascii="Times New Roman" w:hAnsi="Times New Roman"/>
        </w:rPr>
        <w:t>0.8965774  (</w:t>
      </w:r>
      <w:proofErr w:type="spellStart"/>
      <w:proofErr w:type="gramEnd"/>
      <w:r>
        <w:rPr>
          <w:rFonts w:ascii="Times New Roman" w:hAnsi="Times New Roman"/>
        </w:rPr>
        <w:t>Couer</w:t>
      </w:r>
      <w:proofErr w:type="spellEnd"/>
      <w:r>
        <w:rPr>
          <w:rFonts w:ascii="Times New Roman" w:hAnsi="Times New Roman"/>
        </w:rPr>
        <w:t xml:space="preserve"> Mining)</w:t>
      </w:r>
    </w:p>
    <w:p w:rsidR="00E7069C" w:rsidRDefault="0091493B">
      <w:r>
        <w:rPr>
          <w:rFonts w:ascii="Times New Roman" w:hAnsi="Times New Roman"/>
        </w:rPr>
        <w:t>AMZN -0.7663762 (Amazon)</w:t>
      </w:r>
    </w:p>
    <w:p w:rsidR="00E7069C" w:rsidRDefault="0091493B">
      <w:r>
        <w:rPr>
          <w:rFonts w:ascii="Times New Roman" w:hAnsi="Times New Roman"/>
        </w:rPr>
        <w:t>SAM 0.7657443 (Boston Beer Company)</w:t>
      </w:r>
    </w:p>
    <w:p w:rsidR="00E7069C" w:rsidRDefault="0091493B">
      <w:r>
        <w:rPr>
          <w:rFonts w:ascii="Times New Roman" w:hAnsi="Times New Roman"/>
        </w:rPr>
        <w:t>GIL 0.7588794 (</w:t>
      </w:r>
      <w:proofErr w:type="spellStart"/>
      <w:r>
        <w:rPr>
          <w:rFonts w:ascii="Times New Roman" w:hAnsi="Times New Roman"/>
        </w:rPr>
        <w:t>Gildan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Activewear</w:t>
      </w:r>
      <w:proofErr w:type="spellEnd"/>
      <w:r>
        <w:rPr>
          <w:rFonts w:ascii="Times New Roman" w:hAnsi="Times New Roman"/>
        </w:rPr>
        <w:t>)</w:t>
      </w:r>
    </w:p>
    <w:p w:rsidR="00E7069C" w:rsidRDefault="0091493B">
      <w:r>
        <w:rPr>
          <w:rFonts w:ascii="Times New Roman" w:hAnsi="Times New Roman"/>
        </w:rPr>
        <w:t>MSFT    -0.7030556 (Microsoft)</w:t>
      </w: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91493B">
      <w:r>
        <w:rPr>
          <w:rFonts w:ascii="Times New Roman" w:hAnsi="Times New Roman"/>
        </w:rPr>
        <w:t>(3)  Using an appropriate variable selection technique and any transformations of the independent variables, build an improved model for Google's daily closing price.</w:t>
      </w:r>
    </w:p>
    <w:p w:rsidR="00E7069C" w:rsidRDefault="0091493B">
      <w:r>
        <w:rPr>
          <w:rFonts w:ascii="Times New Roman" w:hAnsi="Times New Roman"/>
        </w:rPr>
        <w:t>The technique that is used is a backward variable select</w:t>
      </w:r>
      <w:r>
        <w:rPr>
          <w:rFonts w:ascii="Times New Roman" w:hAnsi="Times New Roman"/>
        </w:rPr>
        <w:t xml:space="preserve">ion and stepwise selection. In backward selection, this assesses F-statistic for each possible removal, then choose the term to remove that has the smallest F-statistic and such that p-value &gt; alpha (stay). In the first step including all the variable and </w:t>
      </w:r>
      <w:r>
        <w:rPr>
          <w:rFonts w:ascii="Times New Roman" w:hAnsi="Times New Roman"/>
        </w:rPr>
        <w:t xml:space="preserve">then in every test excluding the value on the above mention method so in last we get the perfect model of our analysis. Stepwise selection uses the </w:t>
      </w:r>
      <w:proofErr w:type="gramStart"/>
      <w:r>
        <w:rPr>
          <w:rFonts w:ascii="Times New Roman" w:hAnsi="Times New Roman"/>
        </w:rPr>
        <w:t>step(</w:t>
      </w:r>
      <w:proofErr w:type="gramEnd"/>
      <w:r>
        <w:rPr>
          <w:rFonts w:ascii="Times New Roman" w:hAnsi="Times New Roman"/>
        </w:rPr>
        <w:t>) function to perform stepwise selection using AIC. This alternates between forwards and backward selec</w:t>
      </w:r>
      <w:r>
        <w:rPr>
          <w:rFonts w:ascii="Times New Roman" w:hAnsi="Times New Roman"/>
        </w:rPr>
        <w:t>tion in an attempt to find a model that minimises AIC.</w:t>
      </w:r>
    </w:p>
    <w:p w:rsidR="00E7069C" w:rsidRDefault="0091493B">
      <w:r>
        <w:rPr>
          <w:rFonts w:ascii="Times New Roman" w:hAnsi="Times New Roman"/>
        </w:rPr>
        <w:t xml:space="preserve">(4)  Using your ﬁnal model from part (3), check the regression assumptions using appropriate summary plots, and comment on whether you think that these are valid. </w:t>
      </w:r>
    </w:p>
    <w:p w:rsidR="00E7069C" w:rsidRDefault="0091493B">
      <w:r>
        <w:rPr>
          <w:rFonts w:ascii="Times New Roman" w:hAnsi="Times New Roman"/>
        </w:rPr>
        <w:t>In this, for checking the regression</w:t>
      </w:r>
      <w:r>
        <w:rPr>
          <w:rFonts w:ascii="Times New Roman" w:hAnsi="Times New Roman"/>
        </w:rPr>
        <w:t xml:space="preserve"> assumption, there is graph plot of residual vs leverage, normal q-q,</w:t>
      </w:r>
    </w:p>
    <w:p w:rsidR="00E7069C" w:rsidRDefault="0091493B">
      <w:r>
        <w:rPr>
          <w:rFonts w:ascii="Times New Roman" w:hAnsi="Times New Roman"/>
        </w:rPr>
        <w:t>Scale-location.</w:t>
      </w:r>
    </w:p>
    <w:p w:rsidR="00E7069C" w:rsidRDefault="0091493B">
      <w:r>
        <w:t xml:space="preserve">Q-Q plot </w:t>
      </w:r>
    </w:p>
    <w:p w:rsidR="00E7069C" w:rsidRDefault="0091493B">
      <w:r>
        <w:t>You will see from this plot, that the points lie approximately on the line of equality, indicating little evidence of non-normality. To be slightly more formal</w:t>
      </w:r>
      <w:r>
        <w:t>, we can test the null hypothesis of normality using the Shapiro-Wilk correlation test</w:t>
      </w:r>
    </w:p>
    <w:p w:rsidR="00E7069C" w:rsidRDefault="0091493B">
      <w:r>
        <w:t xml:space="preserve">Residual vs fitted values </w:t>
      </w:r>
    </w:p>
    <w:p w:rsidR="00E7069C" w:rsidRDefault="0091493B">
      <w:r>
        <w:t>We are looking for evidence of changes in the spread of the residuals as we move from left to right along the x-axis. It is di</w:t>
      </w:r>
      <w:r>
        <w:noBreakHyphen/>
        <w:t>cult to tell h</w:t>
      </w:r>
      <w:r>
        <w:t>ere, but there isn't any substantial evidence of this visible.</w:t>
      </w:r>
    </w:p>
    <w:p w:rsidR="00E7069C" w:rsidRDefault="0091493B">
      <w:r>
        <w:t xml:space="preserve">Residual vs leverage </w:t>
      </w:r>
    </w:p>
    <w:p w:rsidR="00E7069C" w:rsidRDefault="0091493B">
      <w:r>
        <w:t xml:space="preserve">Cook distance is not shown in </w:t>
      </w:r>
      <w:proofErr w:type="gramStart"/>
      <w:r>
        <w:t>this .</w:t>
      </w:r>
      <w:proofErr w:type="gramEnd"/>
      <w:r>
        <w:t xml:space="preserve"> Therefore the model is valid.  </w:t>
      </w:r>
      <w:r>
        <w:rPr>
          <w:rStyle w:val="DefaultParagraphFont0"/>
          <w:rFonts w:ascii="Times New Roman" w:hAnsi="Times New Roman"/>
        </w:rPr>
        <w:t xml:space="preserve"> </w:t>
      </w:r>
      <w:r>
        <w:rPr>
          <w:noProof/>
        </w:rPr>
        <w:drawing>
          <wp:inline distT="0" distB="0" distL="0" distR="0">
            <wp:extent cx="5705640" cy="3419640"/>
            <wp:effectExtent l="0" t="0" r="9360" b="9360"/>
            <wp:docPr id="5" name="Picture 5" descr="F:\Rproject for regression\BAkw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341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91493B">
      <w:r>
        <w:rPr>
          <w:rFonts w:ascii="Times New Roman" w:hAnsi="Times New Roman"/>
          <w:sz w:val="40"/>
          <w:szCs w:val="40"/>
        </w:rPr>
        <w:t>Part 2: Prediction and validation</w:t>
      </w:r>
    </w:p>
    <w:p w:rsidR="00E7069C" w:rsidRDefault="0091493B">
      <w:r>
        <w:rPr>
          <w:rFonts w:ascii="Times New Roman" w:hAnsi="Times New Roman"/>
        </w:rPr>
        <w:t>(1)Write an R function that uses your model from Part 1 to make f</w:t>
      </w:r>
      <w:r>
        <w:rPr>
          <w:rFonts w:ascii="Times New Roman" w:hAnsi="Times New Roman"/>
        </w:rPr>
        <w:t>uture predictions for Google's daily closing price for new rows of independent variables.</w:t>
      </w:r>
    </w:p>
    <w:p w:rsidR="00E7069C" w:rsidRDefault="0091493B">
      <w:r>
        <w:rPr>
          <w:noProof/>
        </w:rPr>
        <w:drawing>
          <wp:inline distT="0" distB="0" distL="0" distR="0">
            <wp:extent cx="5731560" cy="2463840"/>
            <wp:effectExtent l="0" t="0" r="2490" b="0"/>
            <wp:docPr id="6" name="Picture 6" descr="F:\Rproject for regression\p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463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91493B">
      <w:r>
        <w:rPr>
          <w:rFonts w:ascii="Times New Roman" w:hAnsi="Times New Roman"/>
        </w:rPr>
        <w:t>(2) Try to improve the prediction accuracy of your model by trying diﬀerent combinations of independent variables. Assess the models using cross-validation to ensu</w:t>
      </w:r>
      <w:r>
        <w:rPr>
          <w:rFonts w:ascii="Times New Roman" w:hAnsi="Times New Roman"/>
        </w:rPr>
        <w:t>re that your improved model is optimal for prediction.</w:t>
      </w:r>
    </w:p>
    <w:p w:rsidR="00E7069C" w:rsidRDefault="0091493B">
      <w:r>
        <w:rPr>
          <w:rFonts w:ascii="Times New Roman" w:hAnsi="Times New Roman"/>
        </w:rPr>
        <w:t>In this Stepwise value of CP and PRESS is the least, so they are the best model.</w:t>
      </w:r>
    </w:p>
    <w:p w:rsidR="00E7069C" w:rsidRDefault="0091493B">
      <w:r>
        <w:rPr>
          <w:noProof/>
        </w:rPr>
        <w:drawing>
          <wp:inline distT="0" distB="0" distL="0" distR="0">
            <wp:extent cx="2905200" cy="781200"/>
            <wp:effectExtent l="0" t="0" r="945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200" cy="781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7069C" w:rsidRDefault="00E7069C">
      <w:pPr>
        <w:rPr>
          <w:rFonts w:ascii="Times New Roman" w:hAnsi="Times New Roman"/>
        </w:rPr>
      </w:pP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E7069C">
      <w:pPr>
        <w:pStyle w:val="ListParagraph"/>
        <w:ind w:left="1080"/>
        <w:rPr>
          <w:rFonts w:ascii="Times New Roman" w:hAnsi="Times New Roman"/>
        </w:rPr>
      </w:pPr>
    </w:p>
    <w:p w:rsidR="00E7069C" w:rsidRDefault="0091493B">
      <w:pPr>
        <w:pStyle w:val="ListParagraph"/>
        <w:ind w:left="1080"/>
      </w:pPr>
      <w:r>
        <w:rPr>
          <w:rFonts w:ascii="Times New Roman" w:hAnsi="Times New Roman"/>
        </w:rPr>
        <w:t xml:space="preserve"> </w:t>
      </w:r>
    </w:p>
    <w:p w:rsidR="00E7069C" w:rsidRDefault="00E7069C">
      <w:pPr>
        <w:rPr>
          <w:rFonts w:ascii="Times New Roman" w:hAnsi="Times New Roman"/>
          <w:sz w:val="40"/>
          <w:szCs w:val="40"/>
        </w:rPr>
      </w:pPr>
    </w:p>
    <w:p w:rsidR="00E7069C" w:rsidRDefault="00E7069C">
      <w:pPr>
        <w:rPr>
          <w:rFonts w:ascii="Times New Roman" w:hAnsi="Times New Roman"/>
        </w:rPr>
      </w:pPr>
    </w:p>
    <w:p w:rsidR="00E7069C" w:rsidRDefault="00E7069C">
      <w:pPr>
        <w:rPr>
          <w:rFonts w:ascii="Times New Roman" w:hAnsi="Times New Roman"/>
        </w:rPr>
      </w:pPr>
    </w:p>
    <w:sectPr w:rsidR="00E7069C">
      <w:pgSz w:w="11906" w:h="16838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56EB"/>
    <w:multiLevelType w:val="multilevel"/>
    <w:tmpl w:val="92926BF8"/>
    <w:styleLink w:val="LS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51B10"/>
    <w:multiLevelType w:val="multilevel"/>
    <w:tmpl w:val="B210A922"/>
    <w:styleLink w:val="LS1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6A29"/>
    <w:multiLevelType w:val="multilevel"/>
    <w:tmpl w:val="F112D7CE"/>
    <w:styleLink w:val="LS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93916"/>
    <w:multiLevelType w:val="multilevel"/>
    <w:tmpl w:val="788CFE8A"/>
    <w:styleLink w:val="LS3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</w:compat>
  <w:rsids>
    <w:rsidRoot w:val="00E7069C"/>
    <w:rsid w:val="007757C6"/>
    <w:rsid w:val="0091493B"/>
    <w:rsid w:val="00E7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C34DE-2C1A-4F1D-B1D2-E79F2E97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IN" w:bidi="ar-SA"/>
      </w:rPr>
    </w:rPrDefault>
    <w:pPrDefault>
      <w:pPr>
        <w:overflowPunct w:val="0"/>
        <w:autoSpaceDN w:val="0"/>
        <w:spacing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ListParagraph">
    <w:name w:val="ListParagraph"/>
    <w:basedOn w:val="Normal"/>
    <w:pPr>
      <w:ind w:left="720"/>
    </w:pPr>
  </w:style>
  <w:style w:type="paragraph" w:customStyle="1" w:styleId="HTMLPreformatted">
    <w:name w:val="HTML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PreformattedChar"/>
    <w:basedOn w:val="DefaultParagraphFont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0"/>
  </w:style>
  <w:style w:type="paragraph" w:customStyle="1" w:styleId="NoSpacing">
    <w:name w:val="NoSpacing"/>
    <w:pPr>
      <w:spacing w:line="240" w:lineRule="auto"/>
    </w:pPr>
    <w:rPr>
      <w:rFonts w:eastAsia="Times New Roman"/>
      <w:lang w:val="en-US"/>
    </w:rPr>
  </w:style>
  <w:style w:type="character" w:customStyle="1" w:styleId="NoSpacingChar">
    <w:name w:val="NoSpacingChar"/>
    <w:basedOn w:val="DefaultParagraphFont0"/>
    <w:rPr>
      <w:rFonts w:eastAsia="Times New Roman"/>
      <w:lang w:val="en-US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 Sharma</vt:lpstr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 Sharma</dc:title>
  <dc:subject>[201865508]</dc:subject>
  <dc:creator>yash sharma</dc:creator>
  <cp:lastModifiedBy>yash sharma</cp:lastModifiedBy>
  <cp:revision>2</cp:revision>
  <dcterms:created xsi:type="dcterms:W3CDTF">2018-12-03T08:21:00Z</dcterms:created>
  <dcterms:modified xsi:type="dcterms:W3CDTF">2018-12-03T08:21:00Z</dcterms:modified>
</cp:coreProperties>
</file>