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00"/>
        <w:jc w:val="center"/>
      </w:pPr>
      <w:r>
        <w:rPr>
          <w:b/>
          <w:bCs/>
          <w:color w:val="4F46E5"/>
          <w:sz w:val="52"/>
          <w:szCs w:val="52"/>
        </w:rPr>
        <w:t xml:space="preserve">🛡️ Student Cyber Guardian</w:t>
      </w:r>
    </w:p>
    <w:p>
      <w:pPr>
        <w:spacing w:after="80"/>
        <w:jc w:val="center"/>
      </w:pPr>
      <w:r>
        <w:rPr>
          <w:color w:val="6366F1"/>
          <w:sz w:val="28"/>
          <w:szCs w:val="28"/>
        </w:rPr>
        <w:t xml:space="preserve">AI-Powered Cybersecurity &amp; Privacy Companion</w:t>
      </w:r>
    </w:p>
    <w:p>
      <w:pPr>
        <w:spacing w:after="80"/>
        <w:jc w:val="center"/>
      </w:pPr>
      <w:r>
        <w:rPr>
          <w:color w:val="9CA3AF"/>
          <w:sz w:val="22"/>
          <w:szCs w:val="22"/>
        </w:rPr>
        <w:t xml:space="preserve">AMD Slingshot Hackathon · AI + Cybersecurity &amp; Privacy Track</w:t>
      </w:r>
    </w:p>
    <w:p>
      <w:pPr>
        <w:spacing w:after="480"/>
        <w:jc w:val="center"/>
      </w:pPr>
      <w:r>
        <w:rPr>
          <w:i/>
          <w:iCs/>
          <w:color w:val="9CA3AF"/>
          <w:sz w:val="22"/>
          <w:szCs w:val="22"/>
        </w:rPr>
        <w:t xml:space="preserve">Complete Architecture, Implementation Blueprint &amp; Submission Kit</w:t>
      </w:r>
    </w:p>
    <w:p>
      <w:pPr>
        <w:pBdr>
          <w:left w:val="single" w:color="4F46E5" w:sz="16" w:space="8"/>
        </w:pBdr>
        <w:shd w:fill="EEF2FF" w:val="clear"/>
        <w:spacing w:before="100" w:after="100"/>
      </w:pPr>
      <w:r>
        <w:rPr>
          <w:i/>
          <w:iCs/>
          <w:color w:val="1E1B4B"/>
          <w:sz w:val="20"/>
          <w:szCs w:val="20"/>
        </w:rPr>
        <w:t xml:space="preserve">Goal: A lightweight Chrome extension that detects risky links/sites/permissions, explains why they are risky in simple plain English, and respects student privacy by default. Zero raw data ever leaves the device.</w:t>
      </w:r>
    </w:p>
    <w:p>
      <w:pPr>
        <w:spacing w:after="8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4F46E5"/>
          <w:sz w:val="36"/>
          <w:szCs w:val="36"/>
        </w:rPr>
        <w:t xml:space="preserve">1. System Architecture</w:t>
      </w:r>
    </w:p>
    <w:p>
      <w:pPr>
        <w:pStyle w:val="Heading2"/>
        <w:pBdr>
          <w:bottom w:val="single" w:color="4F46E5" w:sz="4" w:space="4"/>
        </w:pBdr>
        <w:spacing w:before="280" w:after="80"/>
      </w:pPr>
      <w:r>
        <w:rPr>
          <w:b/>
          <w:bCs/>
          <w:color w:val="1E1B4B"/>
          <w:sz w:val="28"/>
          <w:szCs w:val="28"/>
        </w:rPr>
        <w:t xml:space="preserve">1.1 Components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9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Runs On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Privacy Role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Content Script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User's browser (in-page)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Extracts only 3000 chars of text, no PII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Risk Scorer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TypeScript (pure functions)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User's browser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All ML/heuristics run locally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Background SW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TypeScript Service Worker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User's browser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Coordinates scans, manages badge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Popup UI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HTML/CSS/TypeScript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User's browser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Shows results, settings, stats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Local Storage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chrome.storage.local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User's device only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Stores domain-only records, never full URLs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Fly.io (optional)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Receives feature vectors ONLY — no raw URLs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Telemetry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Anonymised counts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Fly.io (opt-in)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session_id rotates daily, no PII ever sent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before="280" w:after="80"/>
      </w:pPr>
      <w:r>
        <w:rPr>
          <w:b/>
          <w:bCs/>
          <w:color w:val="1E1B4B"/>
          <w:sz w:val="28"/>
          <w:szCs w:val="28"/>
        </w:rPr>
        <w:t xml:space="preserve">1.2 Data Flow Diagram</w:t>
      </w:r>
    </w:p>
    <w:p>
      <w:pPr>
        <w:spacing w:after="120"/>
      </w:pPr>
      <w:r>
        <w:rPr>
          <w:color w:val="1F2937"/>
          <w:sz w:val="22"/>
          <w:szCs w:val="22"/>
        </w:rPr>
        <w:t xml:space="preserve">Navigation Flow (every page load):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Browser navigates to URL → tabs.onUpdated fires in background Service Worker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Background sends GET_PAGE_TEXT message → Content Script returns first 3000 chars of page text + title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riskScorer.scanPage(url, text, title) runs locally — pure TypeScript, no network 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Result stored in tabScanCache (in-memory) + LocalScanRecord saved to chrome.storage.local (domain only, no full URL)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If risk_level != safe → Content Script renders in-page banner with explanation + tips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Extension icon badge updated with color-coded risk indicator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color w:val="1F2937"/>
          <w:sz w:val="22"/>
          <w:szCs w:val="22"/>
        </w:rPr>
        <w:t xml:space="preserve">Optional Server Scan Flow (enhanced NLP — privacy-preserving):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Extension extracts numeric feature vector from URL/page (13 binary/int features)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Feature vector (no URLs, no text) POSTed to /scan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Backend returns enhanced score + confidence — never logs inputs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color w:val="1F2937"/>
          <w:sz w:val="22"/>
          <w:szCs w:val="22"/>
        </w:rPr>
        <w:t xml:space="preserve">Telemetry Flow (opt-in, daily):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Aggregates: safe/suspicious/dangerous counts + top triggered factor IDs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Rotating 24h session ID (not user ID) → anonymised, cannot be linked to identity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POSTed to /telemetry → raw data cleared locally after successful flush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before="280" w:after="80"/>
      </w:pPr>
      <w:r>
        <w:rPr>
          <w:b/>
          <w:bCs/>
          <w:color w:val="1E1B4B"/>
          <w:sz w:val="28"/>
          <w:szCs w:val="28"/>
        </w:rPr>
        <w:t xml:space="preserve">1.3 Extension File Structure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student-cyber-guardian/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├── extension/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├── src/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│   ├── riskScorer.ts      # Core scoring engine (100% client-side)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│   ├── permissionCoach.ts  # Permission request classifier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│   ├── storage.ts          # Privacy-safe local storage + telemetry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│   ├── background.ts       # Service worker / orchestrator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│   ├── content.ts          # In-page banner renderer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│   ├── popup.ts            # Popup controller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│   └── popup.html          # Popup UI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├── public/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│   ├── manifest.json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│   └── icons/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├── tsconfig.json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└── package.json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├── backend/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├── main.py                # FastAPI server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├── requirements.txt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├── Dockerfile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└── fly.toml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└── docs/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└── alert-schema.json      # Full JSON schema + examples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  <w:color w:val="4F46E5"/>
          <w:sz w:val="36"/>
          <w:szCs w:val="36"/>
        </w:rPr>
        <w:t xml:space="preserve">2. Phishing / Risk Scoring Approach</w:t>
      </w:r>
    </w:p>
    <w:p>
      <w:pPr>
        <w:pStyle w:val="Heading2"/>
        <w:pBdr>
          <w:bottom w:val="single" w:color="4F46E5" w:sz="4" w:space="4"/>
        </w:pBdr>
        <w:spacing w:before="280" w:after="80"/>
      </w:pPr>
      <w:r>
        <w:rPr>
          <w:b/>
          <w:bCs/>
          <w:color w:val="1E1B4B"/>
          <w:sz w:val="28"/>
          <w:szCs w:val="28"/>
        </w:rPr>
        <w:t xml:space="preserve">2.1 Strategy: Lexical Heuristics + Content Features</w:t>
      </w:r>
    </w:p>
    <w:p>
      <w:pPr>
        <w:spacing w:after="120"/>
      </w:pPr>
      <w:r>
        <w:rPr>
          <w:color w:val="1F2937"/>
          <w:sz w:val="22"/>
          <w:szCs w:val="22"/>
        </w:rPr>
        <w:t xml:space="preserve">We use a weighted rule-based scorer that runs entirely in the browser. This is intentional: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Zero latency — results appear instantly on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Zero privacy risk — no URL ever leaves the device in the base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Easily swappable — the same feature vector can feed a TF.js ONNX model later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before="280" w:after="80"/>
      </w:pPr>
      <w:r>
        <w:rPr>
          <w:b/>
          <w:bCs/>
          <w:color w:val="1E1B4B"/>
          <w:sz w:val="28"/>
          <w:szCs w:val="28"/>
        </w:rPr>
        <w:t xml:space="preserve">2.2 Feature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800"/>
        <w:gridCol w:w="59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ID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&amp; Rationale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no_https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Binary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30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Site uses HTTP not HTTPS. Classic phishing indicator.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suspicious_tld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Binary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25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TLD in blocklist (xyz, tk, ml, etc). Heavily abused.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brand_subdomain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Binary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50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Known brand name appears as subdomain of foreign SLD.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typosquatting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Binary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55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Levenshtein distance ≤2 from known brand. Highest weight.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deep_subdomains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Binary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20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3+ subdomain levels (rare on legit sites).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phishing_path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Binary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40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URL path matches regex: verify-account, confirm-identity, etc.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urgency_language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Binary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35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2+ urgency phrases in page text (act now, expires today…).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ip_host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Binary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45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Hostname is raw IPv4. Legit sites almost never do this.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long_url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Binary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15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URL &gt; 150 chars. Used to obscure destination.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special_chars_domain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Binary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20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&gt;35% of SLD chars are numbers/hyphens.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has_login_form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Binary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25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Page contains password input (content script flag).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redirects_count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10×count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Hop count &gt; 2 is suspicious (server-side feature).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before="280" w:after="80"/>
      </w:pPr>
      <w:r>
        <w:rPr>
          <w:b/>
          <w:bCs/>
          <w:color w:val="1E1B4B"/>
          <w:sz w:val="28"/>
          <w:szCs w:val="28"/>
        </w:rPr>
        <w:t xml:space="preserve">2.3 Score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0–24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SAFE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✓ Green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No banner shown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25–59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SUSPICIOUS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! Amber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Banner shown, tips offered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60–100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DANGEROUS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✗ Red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Prominent banner, immediate warnings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before="280" w:after="80"/>
      </w:pPr>
      <w:r>
        <w:rPr>
          <w:b/>
          <w:bCs/>
          <w:color w:val="1E1B4B"/>
          <w:sz w:val="28"/>
          <w:szCs w:val="28"/>
        </w:rPr>
        <w:t xml:space="preserve">2.4 Future: Replace with ONNX Model</w:t>
      </w:r>
    </w:p>
    <w:p>
      <w:pPr>
        <w:spacing w:after="120"/>
      </w:pPr>
      <w:r>
        <w:rPr>
          <w:color w:val="1F2937"/>
          <w:sz w:val="22"/>
          <w:szCs w:val="22"/>
        </w:rPr>
        <w:t xml:space="preserve">The feature vector interface is designed so the heuristic scorer can be hot-swapped with a TF.js or ONNX model without changing any calling code: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Download "PhishTank" + "OpenPhish" dataset (~100k URLs)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Train sklearn GradientBoostingClassifier or XGBoost on the same 13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Export with sklearn-onnx or tf.keras → convert with tfjs-converter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Load in background.ts with ort.InferenceSession — same scanPage() interface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  <w:color w:val="4F46E5"/>
          <w:sz w:val="36"/>
          <w:szCs w:val="36"/>
        </w:rPr>
        <w:t xml:space="preserve">3. Privacy-by-Design Implementation</w:t>
      </w:r>
    </w:p>
    <w:p>
      <w:pPr>
        <w:pStyle w:val="Heading2"/>
        <w:pBdr>
          <w:bottom w:val="single" w:color="4F46E5" w:sz="4" w:space="4"/>
        </w:pBdr>
        <w:spacing w:before="280" w:after="80"/>
      </w:pPr>
      <w:r>
        <w:rPr>
          <w:b/>
          <w:bCs/>
          <w:color w:val="1E1B4B"/>
          <w:sz w:val="28"/>
          <w:szCs w:val="28"/>
        </w:rPr>
        <w:t xml:space="preserve">3.1 What Stays Local (Always)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7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Stored Where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Full URL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In-memory tab cache only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Cleared when tab closes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Page text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Never stored at all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Used once for scoring, then discarded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Page title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Never stored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Used once for scoring, then discarded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Scan record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chrome.storage.local (domain + risk level only)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Up to 500 records, user can clear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Settings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chrome.storage.local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Until user clears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Session ID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chrome.storage.local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Rotates every 24 hours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before="280" w:after="80"/>
      </w:pPr>
      <w:r>
        <w:rPr>
          <w:b/>
          <w:bCs/>
          <w:color w:val="1E1B4B"/>
          <w:sz w:val="28"/>
          <w:szCs w:val="28"/>
        </w:rPr>
        <w:t xml:space="preserve">3.2 What Is Sent to Server (Opt-In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 Sent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Risk level counts (safe: N, suspicious: M, dangerous: K)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Raw URLs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Top 5 triggered factor IDs (e.g. "suspicious_tld")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Page text or titles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Rotating 24h session ID (not user ID)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IP address (use Fly.io's privacy proxy)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Timestamp range of the reporting period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Browser history or cookies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4F46E5" w:sz="16" w:space="8"/>
        </w:pBdr>
        <w:shd w:fill="DCFCE7" w:val="clear"/>
        <w:spacing w:before="100" w:after="100"/>
      </w:pPr>
      <w:r>
        <w:rPr>
          <w:i/>
          <w:iCs/>
          <w:color w:val="1E1B4B"/>
          <w:sz w:val="20"/>
          <w:szCs w:val="20"/>
        </w:rPr>
        <w:t xml:space="preserve">The server endpoint /scan receives only the numeric feature vector (13 integers). It cannot reconstruct the original URL from these numbers. Even if the server were compromised, zero user-identifiable information would be exposed.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before="280" w:after="80"/>
      </w:pPr>
      <w:r>
        <w:rPr>
          <w:b/>
          <w:bCs/>
          <w:color w:val="1E1B4B"/>
          <w:sz w:val="28"/>
          <w:szCs w:val="28"/>
        </w:rPr>
        <w:t xml:space="preserve">3.3 Telemetry Toggle Implementation</w:t>
      </w:r>
    </w:p>
    <w:p>
      <w:pPr>
        <w:spacing w:after="120"/>
      </w:pPr>
      <w:r>
        <w:rPr>
          <w:color w:val="1F2937"/>
          <w:sz w:val="22"/>
          <w:szCs w:val="22"/>
        </w:rPr>
        <w:t xml:space="preserve">In popup.ts, the telemetry toggle calls: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await saveSettings({ telemetryEnabled: checked });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color w:val="1F2937"/>
          <w:sz w:val="22"/>
          <w:szCs w:val="22"/>
        </w:rPr>
        <w:t xml:space="preserve">In storage.ts, maybeFlushTelemetry() checks this setting before every flush: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if (!settings.telemetryEnabled) return; // hard gate, always first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color w:val="1F2937"/>
          <w:sz w:val="22"/>
          <w:szCs w:val="22"/>
        </w:rPr>
        <w:t xml:space="preserve">The toggle defaults to OFF (false) in DEFAULT_SETTINGS — users must actively choose to help improve the model.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  <w:color w:val="4F46E5"/>
          <w:sz w:val="36"/>
          <w:szCs w:val="36"/>
        </w:rPr>
        <w:t xml:space="preserve">4. Explainable Alert Format — Examples</w:t>
      </w:r>
    </w:p>
    <w:p>
      <w:pPr>
        <w:pStyle w:val="Heading2"/>
        <w:pBdr>
          <w:bottom w:val="single" w:color="4F46E5" w:sz="4" w:space="4"/>
        </w:pBdr>
        <w:spacing w:before="280" w:after="80"/>
      </w:pPr>
      <w:r>
        <w:rPr>
          <w:b/>
          <w:bCs/>
          <w:color w:val="1E1B4B"/>
          <w:sz w:val="28"/>
          <w:szCs w:val="28"/>
        </w:rPr>
        <w:t xml:space="preserve">Scenario A: Legitimate Site</w:t>
      </w:r>
    </w:p>
    <w:p>
      <w:pPr>
        <w:pBdr>
          <w:left w:val="single" w:color="4F46E5" w:sz="16" w:space="8"/>
        </w:pBdr>
        <w:shd w:fill="DCFCE7" w:val="clear"/>
        <w:spacing w:before="100" w:after="100"/>
      </w:pPr>
      <w:r>
        <w:rPr>
          <w:i/>
          <w:iCs/>
          <w:color w:val="1E1B4B"/>
          <w:sz w:val="20"/>
          <w:szCs w:val="20"/>
        </w:rPr>
        <w:t xml:space="preserve">Risk Level: SAFE | Score: 0/100</w:t>
      </w:r>
    </w:p>
    <w:p>
      <w:pPr>
        <w:spacing w:after="120"/>
      </w:pPr>
      <w:r>
        <w:rPr>
          <w:color w:val="1F2937"/>
          <w:sz w:val="22"/>
          <w:szCs w:val="22"/>
        </w:rPr>
        <w:t xml:space="preserve">Explanation: "✅ This page (google.com) passes all basic safety checks. Always stay alert."</w:t>
      </w:r>
    </w:p>
    <w:p>
      <w:pPr>
        <w:spacing w:after="120"/>
      </w:pPr>
      <w:r>
        <w:rPr>
          <w:color w:val="1F2937"/>
          <w:sz w:val="22"/>
          <w:szCs w:val="22"/>
        </w:rPr>
        <w:t xml:space="preserve">Tips shown: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Always double-check the URL before entering passwords.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Look for the padlock icon — it means the connection is encrypted.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Be cautious even on safe sites: only download files you were expecting.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before="280" w:after="80"/>
      </w:pPr>
      <w:r>
        <w:rPr>
          <w:b/>
          <w:bCs/>
          <w:color w:val="1E1B4B"/>
          <w:sz w:val="28"/>
          <w:szCs w:val="28"/>
        </w:rPr>
        <w:t xml:space="preserve">Scenario B: Obvious Phishing (PayPal Impersonation)</w:t>
      </w:r>
    </w:p>
    <w:p>
      <w:pPr>
        <w:pBdr>
          <w:left w:val="single" w:color="4F46E5" w:sz="16" w:space="8"/>
        </w:pBdr>
        <w:shd w:fill="FEE2E2" w:val="clear"/>
        <w:spacing w:before="100" w:after="100"/>
      </w:pPr>
      <w:r>
        <w:rPr>
          <w:i/>
          <w:iCs/>
          <w:color w:val="1E1B4B"/>
          <w:sz w:val="20"/>
          <w:szCs w:val="20"/>
        </w:rPr>
        <w:t xml:space="preserve">Risk Level: DANGEROUS | Score: 95/100</w:t>
      </w:r>
    </w:p>
    <w:p>
      <w:pPr>
        <w:spacing w:after="120"/>
      </w:pPr>
      <w:r>
        <w:rPr>
          <w:color w:val="1F2937"/>
          <w:sz w:val="22"/>
          <w:szCs w:val="22"/>
        </w:rPr>
        <w:t xml:space="preserve">URL: http://paypal-verify-account.tk/login/confirm-identity</w:t>
      </w:r>
    </w:p>
    <w:p>
      <w:pPr>
        <w:spacing w:after="120"/>
      </w:pPr>
      <w:r>
        <w:rPr>
          <w:color w:val="1F2937"/>
          <w:sz w:val="22"/>
          <w:szCs w:val="22"/>
        </w:rPr>
        <w:t xml:space="preserve">Explanation: "⚠️ This page is likely dangerous. It triggered 5 risk indicators including: domain looks like a misspelling of paypal and no HTTPS encryption. Do not enter any personal information."</w:t>
      </w:r>
    </w:p>
    <w:p>
      <w:pPr>
        <w:spacing w:after="120"/>
      </w:pPr>
      <w:r>
        <w:rPr>
          <w:color w:val="1F2937"/>
          <w:sz w:val="22"/>
          <w:szCs w:val="22"/>
        </w:rPr>
        <w:t xml:space="preserve">Factors triggered: no_https (30) + suspicious_tld (25) + typosquatting (55) + phishing_path (40) = 95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before="280" w:after="80"/>
      </w:pPr>
      <w:r>
        <w:rPr>
          <w:b/>
          <w:bCs/>
          <w:color w:val="1E1B4B"/>
          <w:sz w:val="28"/>
          <w:szCs w:val="28"/>
        </w:rPr>
        <w:t xml:space="preserve">Scenario C: Scammy Giveaway</w:t>
      </w:r>
    </w:p>
    <w:p>
      <w:pPr>
        <w:pBdr>
          <w:left w:val="single" w:color="4F46E5" w:sz="16" w:space="8"/>
        </w:pBdr>
        <w:shd w:fill="FEF9C3" w:val="clear"/>
        <w:spacing w:before="100" w:after="100"/>
      </w:pPr>
      <w:r>
        <w:rPr>
          <w:i/>
          <w:iCs/>
          <w:color w:val="1E1B4B"/>
          <w:sz w:val="20"/>
          <w:szCs w:val="20"/>
        </w:rPr>
        <w:t xml:space="preserve">Risk Level: DANGEROUS | Score: 70/100</w:t>
      </w:r>
    </w:p>
    <w:p>
      <w:pPr>
        <w:spacing w:after="120"/>
      </w:pPr>
      <w:r>
        <w:rPr>
          <w:color w:val="1F2937"/>
          <w:sz w:val="22"/>
          <w:szCs w:val="22"/>
        </w:rPr>
        <w:t xml:space="preserve">URL: https://free-iphone-winner2024.xyz/claim-prize</w:t>
      </w:r>
    </w:p>
    <w:p>
      <w:pPr>
        <w:spacing w:after="120"/>
      </w:pPr>
      <w:r>
        <w:rPr>
          <w:color w:val="1F2937"/>
          <w:sz w:val="22"/>
          <w:szCs w:val="22"/>
        </w:rPr>
        <w:t xml:space="preserve">Explanation: "⚠️ This page is likely dangerous. It shows signs of suspicious domain extension and high-pressure urgency language. Do not enter any personal information."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before="280" w:after="80"/>
      </w:pPr>
      <w:r>
        <w:rPr>
          <w:b/>
          <w:bCs/>
          <w:color w:val="1E1B4B"/>
          <w:sz w:val="28"/>
          <w:szCs w:val="28"/>
        </w:rPr>
        <w:t xml:space="preserve">Scenario D: Suspicious Permission Request</w:t>
      </w:r>
    </w:p>
    <w:p>
      <w:pPr>
        <w:pBdr>
          <w:left w:val="single" w:color="4F46E5" w:sz="16" w:space="8"/>
        </w:pBdr>
        <w:shd w:fill="FEF9C3" w:val="clear"/>
        <w:spacing w:before="100" w:after="100"/>
      </w:pPr>
      <w:r>
        <w:rPr>
          <w:i/>
          <w:iCs/>
          <w:color w:val="1E1B4B"/>
          <w:sz w:val="20"/>
          <w:szCs w:val="20"/>
        </w:rPr>
        <w:t xml:space="preserve">Permission: microphone | Risk: HIGH | Site type: news</w:t>
      </w:r>
    </w:p>
    <w:p>
      <w:pPr>
        <w:spacing w:after="120"/>
      </w:pPr>
      <w:r>
        <w:rPr>
          <w:color w:val="1F2937"/>
          <w:sz w:val="22"/>
          <w:szCs w:val="22"/>
        </w:rPr>
        <w:t xml:space="preserve">Explanation: "This site wants to listen through your microphone. It could record your voice."</w:t>
      </w:r>
    </w:p>
    <w:p>
      <w:pPr>
        <w:spacing w:after="120"/>
      </w:pPr>
      <w:r>
        <w:rPr>
          <w:color w:val="1F2937"/>
          <w:sz w:val="22"/>
          <w:szCs w:val="22"/>
        </w:rPr>
        <w:t xml:space="preserve">Is reasonable: NO — microphone access is only reasonable for video-call or social sites.</w:t>
      </w:r>
    </w:p>
    <w:p>
      <w:pPr>
        <w:spacing w:after="120"/>
      </w:pPr>
      <w:r>
        <w:rPr>
          <w:color w:val="1F2937"/>
          <w:sz w:val="22"/>
          <w:szCs w:val="22"/>
        </w:rPr>
        <w:t xml:space="preserve">Tip: "Only allow mic access for voice/video calls. A news site asking for your microphone is a red flag — deny it."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  <w:color w:val="4F46E5"/>
          <w:sz w:val="36"/>
          <w:szCs w:val="36"/>
        </w:rPr>
        <w:t xml:space="preserve">5. 10-Day Hackathon Task Breakdown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4300"/>
        <w:gridCol w:w="206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Setup &amp; Scaffold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Init repo, tsconfig, manifest.json, folder structure, Chrome unpacked load working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Extension loads in Chrome (blank popup)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Core Scorer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Build riskScorer.ts: all 10 features, scoring, level thresholds, explanation text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Unit tests pass for 10 URLs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Background + Content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background.ts service worker, tab lifecycle, content.ts GET_PAGE_TEXT handler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Badge updates on navigation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Popup UI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popup.html design, popup.ts controller, tab switching, risk card render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Full popup showing live scan results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In-Page Banner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content.ts banner renderer, slide-in animation, learn-more accordion, auto-dismiss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Banner appears on suspicious/dangerous sites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Permission Coach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permissionCoach.ts, intercept permission prompts via content script, classify + explain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Permission coach working on demo sites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Storage &amp; Privacy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storage.ts: saveScanRecord, getLocalStats, clearAllData, settings persistence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Stats tab shows counts, clear button works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Backend (Optional)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FastAPI /scan + /telemetry endpoints, Dockerfile, deploy to Fly.io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Backend live at fly.dev URL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Telemetry Toggle + Polish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Opt-in toggle wired to maybeFlushTelemetry, UI polish, edge case handling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Full privacy flow working end-to-end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Testing &amp; Submission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Test on 20+ real URLs, record demo video, write submission text, package extension ZIP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Extension ZIP + demo video + submission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before="280" w:after="80"/>
      </w:pPr>
      <w:r>
        <w:rPr>
          <w:b/>
          <w:bCs/>
          <w:color w:val="1E1B4B"/>
          <w:sz w:val="28"/>
          <w:szCs w:val="28"/>
        </w:rPr>
        <w:t xml:space="preserve">Quick Start Commands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# Clone and install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cd extension &amp;&amp; npm install</w:t>
      </w:r>
    </w:p>
    <w:p>
      <w:pPr>
        <w:spacing w:after="80"/>
      </w:pPr>
      <w:r>
        <w:t xml:space="preserve"/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# Build extension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npm run build   # outputs to dist/</w:t>
      </w:r>
    </w:p>
    <w:p>
      <w:pPr>
        <w:spacing w:after="80"/>
      </w:pPr>
      <w:r>
        <w:t xml:space="preserve"/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# Load in Chrome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chrome://extensions → Enable Developer Mode → Load unpacked → select dist/</w:t>
      </w:r>
    </w:p>
    <w:p>
      <w:pPr>
        <w:spacing w:after="80"/>
      </w:pPr>
      <w:r>
        <w:t xml:space="preserve"/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# Deploy backend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cd backend &amp;&amp; fly launch &amp;&amp; fly deploy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  <w:color w:val="4F46E5"/>
          <w:sz w:val="36"/>
          <w:szCs w:val="36"/>
        </w:rPr>
        <w:t xml:space="preserve">6. Hackathon Submission Snippets</w:t>
      </w:r>
    </w:p>
    <w:p>
      <w:pPr>
        <w:pStyle w:val="Heading2"/>
        <w:pBdr>
          <w:bottom w:val="single" w:color="4F46E5" w:sz="4" w:space="4"/>
        </w:pBdr>
        <w:spacing w:before="280" w:after="80"/>
      </w:pPr>
      <w:r>
        <w:rPr>
          <w:b/>
          <w:bCs/>
          <w:color w:val="1E1B4B"/>
          <w:sz w:val="28"/>
          <w:szCs w:val="28"/>
        </w:rPr>
        <w:t xml:space="preserve">Technical Innovation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Privacy-first architecture: all ML inference and URL analysis runs entirely in the browser via TypeScript — raw URLs and page content never leave the user's device, even when a backend is connected.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Layered risk scoring: a 13-feature lexical + content heuristic engine (typosquatting via Levenshtein distance, brand-subdomain impersonation detection, urgency-language NLP) produces an interpretable 0–100 score with per-factor attribution.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Explainable-by-design: every risk verdict is decomposed into human-readable factor labels and student-friendly 1-2 sentence explanations — no black-box outputs.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Hot-swappable ML layer: the feature vector interface is decoupled from the scorer implementation, so the rule-based engine can be replaced by an ONNX/TF.js phishing classifier without changing the UI or storage layers.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before="280" w:after="80"/>
      </w:pPr>
      <w:r>
        <w:rPr>
          <w:b/>
          <w:bCs/>
          <w:color w:val="1E1B4B"/>
          <w:sz w:val="28"/>
          <w:szCs w:val="28"/>
        </w:rPr>
        <w:t xml:space="preserve">Privacy by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Data minimisation enforced at every layer: scan records store only hostname + risk level, never full URLs or page text; the telemetry endpoint receives only aggregate risk 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Rotating anonymous session IDs (24-hour rotation) ensure telemetry cannot be linked to individual users or browsing sessions across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Telemetry is opt-out-default: the toggle ships as OFF, requiring explicit user consent before any data leaves the device.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One-click data deletion: a "Clear all scan history" button in the UI calls chrome.storage.local.clear() — no server-side deletion needed because nothing sensitive was ever sent.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before="280" w:after="80"/>
      </w:pPr>
      <w:r>
        <w:rPr>
          <w:b/>
          <w:bCs/>
          <w:color w:val="1E1B4B"/>
          <w:sz w:val="28"/>
          <w:szCs w:val="28"/>
        </w:rPr>
        <w:t xml:space="preserve">Future Roadmap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On-device ML acceleration with AMD hardware: integrate AMD's ROCm-optimised ONNX Runtime to run a full phishing-detection transformer model on the GPU locally — zero cloud dependency, maximum privacy.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Enterprise / college dashboard: aggregate anonymised risk metrics across an institution (opt-in, consent-gated) to let IT security teams identify phishing campaigns targeting their campus in near-real-time.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Cross-platform expansion: port the TypeScript scoring engine to a React Native module for Android/iOS, and integrate with Android's Digital Wellbeing API to coach students on app permission hygiene at the OS level.</w:t>
      </w:r>
    </w:p>
    <w:p>
      <w:pPr>
        <w:spacing w:after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2026-02-18T08:41:29.545Z</dcterms:created>
  <dcterms:modified xsi:type="dcterms:W3CDTF">2026-02-18T08:41:29.546Z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