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ACA" w14:textId="5FB388DB" w:rsidR="00324BF5" w:rsidRPr="004F3FB6" w:rsidRDefault="00CC1175" w:rsidP="00CC1175">
      <w:pPr>
        <w:jc w:val="center"/>
        <w:rPr>
          <w:b/>
          <w:bCs/>
          <w:color w:val="C00000"/>
          <w:sz w:val="28"/>
          <w:szCs w:val="28"/>
        </w:rPr>
      </w:pPr>
      <w:r w:rsidRPr="004F3FB6">
        <w:rPr>
          <w:b/>
          <w:bCs/>
          <w:color w:val="C00000"/>
          <w:sz w:val="28"/>
          <w:szCs w:val="28"/>
        </w:rPr>
        <w:t xml:space="preserve">Lecture </w:t>
      </w:r>
      <w:r w:rsidR="003A22A8" w:rsidRPr="004F3FB6">
        <w:rPr>
          <w:b/>
          <w:bCs/>
          <w:color w:val="C00000"/>
          <w:sz w:val="28"/>
          <w:szCs w:val="28"/>
        </w:rPr>
        <w:t>16</w:t>
      </w:r>
      <w:r w:rsidRPr="004F3FB6">
        <w:rPr>
          <w:b/>
          <w:bCs/>
          <w:color w:val="C00000"/>
          <w:sz w:val="28"/>
          <w:szCs w:val="28"/>
        </w:rPr>
        <w:t xml:space="preserve"> poll</w:t>
      </w:r>
    </w:p>
    <w:p w14:paraId="26769E0E" w14:textId="2F9A5481" w:rsidR="00CC1175" w:rsidRDefault="00CC1175"/>
    <w:p w14:paraId="77A6CAFD" w14:textId="778DB1E2" w:rsidR="009E69EC" w:rsidRPr="006C0451" w:rsidRDefault="009E69EC" w:rsidP="00DF4AC0">
      <w:pPr>
        <w:rPr>
          <w:b/>
          <w:bCs/>
          <w:color w:val="3333FF"/>
        </w:rPr>
      </w:pPr>
      <w:r w:rsidRPr="006C0451">
        <w:rPr>
          <w:b/>
          <w:bCs/>
          <w:color w:val="3333FF"/>
        </w:rPr>
        <w:t xml:space="preserve">Slide </w:t>
      </w:r>
      <w:proofErr w:type="gramStart"/>
      <w:r w:rsidR="00D106A7">
        <w:rPr>
          <w:b/>
          <w:bCs/>
          <w:color w:val="3333FF"/>
        </w:rPr>
        <w:t>6</w:t>
      </w:r>
      <w:r w:rsidR="00E43D7B">
        <w:rPr>
          <w:b/>
          <w:bCs/>
          <w:color w:val="3333FF"/>
        </w:rPr>
        <w:t xml:space="preserve"> :</w:t>
      </w:r>
      <w:proofErr w:type="gramEnd"/>
      <w:r w:rsidR="00E43D7B">
        <w:rPr>
          <w:b/>
          <w:bCs/>
          <w:color w:val="3333FF"/>
        </w:rPr>
        <w:t xml:space="preserve"> MLPS for sequences</w:t>
      </w:r>
    </w:p>
    <w:p w14:paraId="2876BFC9" w14:textId="7039AF30" w:rsidR="009E69EC" w:rsidRPr="00E43D7B" w:rsidRDefault="009E69EC" w:rsidP="00DF4AC0">
      <w:pPr>
        <w:rPr>
          <w:b/>
          <w:bCs/>
        </w:rPr>
      </w:pPr>
      <w:r w:rsidRPr="00E43D7B">
        <w:rPr>
          <w:b/>
          <w:bCs/>
        </w:rPr>
        <w:br/>
        <w:t>Conventional MLPs too can be used to model sequences, True or false</w:t>
      </w:r>
    </w:p>
    <w:p w14:paraId="7002B9FF" w14:textId="45007BB1" w:rsidR="009E69EC" w:rsidRDefault="009E69EC" w:rsidP="00F72661">
      <w:pPr>
        <w:pStyle w:val="ListParagraph"/>
        <w:numPr>
          <w:ilvl w:val="0"/>
          <w:numId w:val="9"/>
        </w:numPr>
      </w:pPr>
      <w:r>
        <w:t>True</w:t>
      </w:r>
    </w:p>
    <w:p w14:paraId="3E96009B" w14:textId="7CC504AA" w:rsidR="009E69EC" w:rsidRDefault="009E69EC" w:rsidP="00F72661">
      <w:pPr>
        <w:pStyle w:val="ListParagraph"/>
        <w:numPr>
          <w:ilvl w:val="0"/>
          <w:numId w:val="9"/>
        </w:numPr>
      </w:pPr>
      <w:r>
        <w:t>False</w:t>
      </w:r>
    </w:p>
    <w:p w14:paraId="2D50E62B" w14:textId="56140249" w:rsidR="009E69EC" w:rsidRDefault="009E69EC" w:rsidP="00DF4AC0"/>
    <w:p w14:paraId="50D3E898" w14:textId="77777777" w:rsidR="00F72661" w:rsidRDefault="00F72661" w:rsidP="00DF4AC0"/>
    <w:p w14:paraId="17B2DF30" w14:textId="4BF9FC2F" w:rsidR="00986FEE" w:rsidRPr="00F72661" w:rsidRDefault="009E69EC" w:rsidP="00721A98">
      <w:pPr>
        <w:rPr>
          <w:b/>
          <w:bCs/>
        </w:rPr>
      </w:pPr>
      <w:r w:rsidRPr="00F72661">
        <w:rPr>
          <w:b/>
          <w:bCs/>
        </w:rPr>
        <w:t xml:space="preserve">When we use conventional MLPs to model sequences, the sequence nature of the problem is captured through the divergence, which is now computed between the output </w:t>
      </w:r>
      <w:r w:rsidRPr="00F72661">
        <w:rPr>
          <w:b/>
          <w:bCs/>
          <w:i/>
          <w:iCs/>
        </w:rPr>
        <w:t>sequence</w:t>
      </w:r>
      <w:r w:rsidRPr="00F72661">
        <w:rPr>
          <w:b/>
          <w:bCs/>
        </w:rPr>
        <w:t xml:space="preserve"> and the desired output </w:t>
      </w:r>
      <w:r w:rsidRPr="00F72661">
        <w:rPr>
          <w:b/>
          <w:bCs/>
          <w:i/>
          <w:iCs/>
        </w:rPr>
        <w:t>sequence</w:t>
      </w:r>
      <w:r w:rsidRPr="00F72661">
        <w:rPr>
          <w:b/>
          <w:bCs/>
        </w:rPr>
        <w:t>, true or false</w:t>
      </w:r>
    </w:p>
    <w:p w14:paraId="504C77A8" w14:textId="740BDB37" w:rsidR="009E69EC" w:rsidRDefault="009E69EC" w:rsidP="00F72661">
      <w:pPr>
        <w:pStyle w:val="ListParagraph"/>
        <w:numPr>
          <w:ilvl w:val="0"/>
          <w:numId w:val="10"/>
        </w:numPr>
      </w:pPr>
      <w:r>
        <w:t>True</w:t>
      </w:r>
    </w:p>
    <w:p w14:paraId="05E5BD01" w14:textId="386CE937" w:rsidR="009E69EC" w:rsidRDefault="009E69EC" w:rsidP="00F72661">
      <w:pPr>
        <w:pStyle w:val="ListParagraph"/>
        <w:numPr>
          <w:ilvl w:val="0"/>
          <w:numId w:val="10"/>
        </w:numPr>
      </w:pPr>
      <w:r>
        <w:t>False</w:t>
      </w:r>
    </w:p>
    <w:p w14:paraId="453BBD0B" w14:textId="53CDF12F" w:rsidR="00F72661" w:rsidRDefault="00F72661" w:rsidP="00721A98"/>
    <w:p w14:paraId="1EAA6E3E" w14:textId="77777777" w:rsidR="00903EA0" w:rsidRDefault="00903EA0" w:rsidP="00721A98"/>
    <w:p w14:paraId="206E6D87" w14:textId="77105854" w:rsidR="00903EA0" w:rsidRPr="00903EA0" w:rsidRDefault="00903EA0" w:rsidP="00721A98">
      <w:pPr>
        <w:rPr>
          <w:b/>
          <w:bCs/>
          <w:color w:val="3333FF"/>
        </w:rPr>
      </w:pPr>
      <w:r w:rsidRPr="00903EA0">
        <w:rPr>
          <w:b/>
          <w:bCs/>
          <w:color w:val="3333FF"/>
        </w:rPr>
        <w:t xml:space="preserve">Slide </w:t>
      </w:r>
      <w:r w:rsidR="00D106A7">
        <w:rPr>
          <w:b/>
          <w:bCs/>
          <w:color w:val="3333FF"/>
        </w:rPr>
        <w:t>12</w:t>
      </w:r>
      <w:r w:rsidRPr="00903EA0">
        <w:rPr>
          <w:b/>
          <w:bCs/>
          <w:color w:val="3333FF"/>
        </w:rPr>
        <w:t>:  Time synchronous RNNs</w:t>
      </w:r>
    </w:p>
    <w:p w14:paraId="041291BB" w14:textId="576D5660" w:rsidR="00903EA0" w:rsidRDefault="00903EA0" w:rsidP="00721A98"/>
    <w:p w14:paraId="1897777F" w14:textId="0F7433F8" w:rsidR="00903EA0" w:rsidRPr="00903EA0" w:rsidRDefault="00903EA0" w:rsidP="00721A98">
      <w:pPr>
        <w:rPr>
          <w:b/>
          <w:bCs/>
        </w:rPr>
      </w:pPr>
      <w:r w:rsidRPr="00903EA0">
        <w:rPr>
          <w:b/>
          <w:bCs/>
        </w:rPr>
        <w:t>Select all that are true about time-sy</w:t>
      </w:r>
      <w:r>
        <w:rPr>
          <w:b/>
          <w:bCs/>
        </w:rPr>
        <w:t>n</w:t>
      </w:r>
      <w:r w:rsidRPr="00903EA0">
        <w:rPr>
          <w:b/>
          <w:bCs/>
        </w:rPr>
        <w:t xml:space="preserve">chronous </w:t>
      </w:r>
      <w:proofErr w:type="gramStart"/>
      <w:r w:rsidRPr="00903EA0">
        <w:rPr>
          <w:b/>
          <w:bCs/>
        </w:rPr>
        <w:t>RNNs</w:t>
      </w:r>
      <w:proofErr w:type="gramEnd"/>
    </w:p>
    <w:p w14:paraId="79294298" w14:textId="249F1715" w:rsidR="00903EA0" w:rsidRDefault="00903EA0" w:rsidP="00903EA0">
      <w:pPr>
        <w:pStyle w:val="ListParagraph"/>
        <w:numPr>
          <w:ilvl w:val="0"/>
          <w:numId w:val="11"/>
        </w:numPr>
      </w:pPr>
      <w:r>
        <w:t>There is one output corresponding to every input</w:t>
      </w:r>
    </w:p>
    <w:p w14:paraId="6BCC5D36" w14:textId="62FADFB5" w:rsidR="00903EA0" w:rsidRDefault="00903EA0" w:rsidP="00903EA0">
      <w:pPr>
        <w:pStyle w:val="ListParagraph"/>
        <w:numPr>
          <w:ilvl w:val="0"/>
          <w:numId w:val="11"/>
        </w:numPr>
      </w:pPr>
      <w:r>
        <w:t>They can only be unidirectional, i.e. either forward recursion or backward recursion, but not both.</w:t>
      </w:r>
    </w:p>
    <w:p w14:paraId="4D6502F6" w14:textId="04E3837D" w:rsidR="00903EA0" w:rsidRDefault="00903EA0" w:rsidP="00903EA0">
      <w:pPr>
        <w:pStyle w:val="ListParagraph"/>
        <w:numPr>
          <w:ilvl w:val="0"/>
          <w:numId w:val="11"/>
        </w:numPr>
      </w:pPr>
      <w:r>
        <w:t>The divergence between true and desired outputs can have an additive contribution from the output at each time.</w:t>
      </w:r>
    </w:p>
    <w:p w14:paraId="025CDFED" w14:textId="77777777" w:rsidR="003A22A8" w:rsidRDefault="003A22A8" w:rsidP="003A22A8"/>
    <w:p w14:paraId="400742AA" w14:textId="2A5E769A" w:rsidR="003A22A8" w:rsidRPr="00D91DEA" w:rsidRDefault="003A22A8" w:rsidP="003A22A8">
      <w:pPr>
        <w:rPr>
          <w:b/>
          <w:bCs/>
          <w:color w:val="3333FF"/>
        </w:rPr>
      </w:pPr>
      <w:r w:rsidRPr="00D91DEA">
        <w:rPr>
          <w:b/>
          <w:bCs/>
          <w:color w:val="3333FF"/>
        </w:rPr>
        <w:t xml:space="preserve">Slide </w:t>
      </w:r>
      <w:r w:rsidR="00ED1917">
        <w:rPr>
          <w:b/>
          <w:bCs/>
          <w:color w:val="3333FF"/>
        </w:rPr>
        <w:t>48</w:t>
      </w:r>
      <w:r w:rsidRPr="00D91DEA">
        <w:rPr>
          <w:b/>
          <w:bCs/>
          <w:color w:val="3333FF"/>
        </w:rPr>
        <w:t xml:space="preserve">: </w:t>
      </w:r>
      <w:r>
        <w:rPr>
          <w:b/>
          <w:bCs/>
          <w:color w:val="3333FF"/>
        </w:rPr>
        <w:t>Alignment</w:t>
      </w:r>
    </w:p>
    <w:p w14:paraId="71955D1B" w14:textId="77777777" w:rsidR="003A22A8" w:rsidRDefault="003A22A8" w:rsidP="003A22A8"/>
    <w:p w14:paraId="0A21D47D" w14:textId="77777777" w:rsidR="003A22A8" w:rsidRPr="00700EEF" w:rsidRDefault="003A22A8" w:rsidP="003A22A8">
      <w:pPr>
        <w:rPr>
          <w:b/>
          <w:bCs/>
        </w:rPr>
      </w:pPr>
      <w:r w:rsidRPr="00700EEF">
        <w:rPr>
          <w:b/>
          <w:bCs/>
        </w:rPr>
        <w:t>Select all that are true</w:t>
      </w:r>
      <w:r>
        <w:rPr>
          <w:b/>
          <w:bCs/>
        </w:rPr>
        <w:t xml:space="preserve"> about alignments, time-synchronous sequences, order-synchronous sequences, compression, and compressed </w:t>
      </w:r>
      <w:proofErr w:type="gramStart"/>
      <w:r>
        <w:rPr>
          <w:b/>
          <w:bCs/>
        </w:rPr>
        <w:t>sequences</w:t>
      </w:r>
      <w:proofErr w:type="gramEnd"/>
    </w:p>
    <w:p w14:paraId="4EE186AB" w14:textId="77777777" w:rsidR="003A22A8" w:rsidRDefault="003A22A8" w:rsidP="003A22A8">
      <w:pPr>
        <w:pStyle w:val="ListParagraph"/>
        <w:numPr>
          <w:ilvl w:val="0"/>
          <w:numId w:val="7"/>
        </w:numPr>
      </w:pPr>
      <w:r>
        <w:t xml:space="preserve">An order-synchronous symbol sequence that is shorter than the input can be “aligned” to the input by repeating symbols until the expanded sequence is exactly as long as the </w:t>
      </w:r>
      <w:proofErr w:type="gramStart"/>
      <w:r>
        <w:t>input</w:t>
      </w:r>
      <w:proofErr w:type="gramEnd"/>
    </w:p>
    <w:p w14:paraId="3CF81DFF" w14:textId="77777777" w:rsidR="003A22A8" w:rsidRDefault="003A22A8" w:rsidP="003A22A8">
      <w:pPr>
        <w:pStyle w:val="ListParagraph"/>
        <w:numPr>
          <w:ilvl w:val="0"/>
          <w:numId w:val="7"/>
        </w:numPr>
      </w:pPr>
      <w:r>
        <w:t xml:space="preserve">The “alignment” of an order-synchronous symbol sequence to an input is a time-synchronous symbol </w:t>
      </w:r>
      <w:proofErr w:type="gramStart"/>
      <w:r>
        <w:t>sequence</w:t>
      </w:r>
      <w:proofErr w:type="gramEnd"/>
    </w:p>
    <w:p w14:paraId="15A38B3E" w14:textId="77777777" w:rsidR="003A22A8" w:rsidRDefault="003A22A8" w:rsidP="003A22A8">
      <w:pPr>
        <w:pStyle w:val="ListParagraph"/>
        <w:numPr>
          <w:ilvl w:val="0"/>
          <w:numId w:val="7"/>
        </w:numPr>
      </w:pPr>
      <w:r>
        <w:lastRenderedPageBreak/>
        <w:t xml:space="preserve">A symbol sequence that is time-synchronous with an input can be compressed to a shorter order-synchronous input by eliminating repetitions of </w:t>
      </w:r>
      <w:proofErr w:type="gramStart"/>
      <w:r>
        <w:t>symbols</w:t>
      </w:r>
      <w:proofErr w:type="gramEnd"/>
    </w:p>
    <w:p w14:paraId="3E218791" w14:textId="77777777" w:rsidR="003A22A8" w:rsidRDefault="003A22A8" w:rsidP="003A22A8">
      <w:pPr>
        <w:pStyle w:val="ListParagraph"/>
        <w:numPr>
          <w:ilvl w:val="0"/>
          <w:numId w:val="7"/>
        </w:numPr>
      </w:pPr>
      <w:r>
        <w:t xml:space="preserve">Order-synchronous symbol sequences that are shorter than the input </w:t>
      </w:r>
      <w:proofErr w:type="gramStart"/>
      <w:r>
        <w:t>are</w:t>
      </w:r>
      <w:proofErr w:type="gramEnd"/>
      <w:r>
        <w:t xml:space="preserve"> compressed symbol sequences</w:t>
      </w:r>
    </w:p>
    <w:p w14:paraId="275A8870" w14:textId="77777777" w:rsidR="003A22A8" w:rsidRDefault="003A22A8" w:rsidP="003A22A8">
      <w:pPr>
        <w:pStyle w:val="ListParagraph"/>
        <w:numPr>
          <w:ilvl w:val="0"/>
          <w:numId w:val="7"/>
        </w:numPr>
      </w:pPr>
      <w:r>
        <w:t xml:space="preserve">There is only one way of generating an alignment of a compressed symbol sequence to an </w:t>
      </w:r>
      <w:proofErr w:type="gramStart"/>
      <w:r>
        <w:t>input</w:t>
      </w:r>
      <w:proofErr w:type="gramEnd"/>
    </w:p>
    <w:p w14:paraId="57310475" w14:textId="77777777" w:rsidR="003A22A8" w:rsidRDefault="003A22A8" w:rsidP="003A22A8"/>
    <w:p w14:paraId="0E84D932" w14:textId="0240D2C3" w:rsidR="003A22A8" w:rsidRPr="009E69EC" w:rsidRDefault="003A22A8" w:rsidP="003A22A8">
      <w:pPr>
        <w:rPr>
          <w:b/>
          <w:bCs/>
          <w:color w:val="3333FF"/>
        </w:rPr>
      </w:pPr>
      <w:r w:rsidRPr="009E69EC">
        <w:rPr>
          <w:b/>
          <w:bCs/>
          <w:color w:val="3333FF"/>
        </w:rPr>
        <w:t xml:space="preserve">Slide </w:t>
      </w:r>
      <w:r w:rsidR="008B6D3C">
        <w:rPr>
          <w:b/>
          <w:bCs/>
          <w:color w:val="3333FF"/>
        </w:rPr>
        <w:t>83</w:t>
      </w:r>
      <w:r w:rsidRPr="009E69EC">
        <w:rPr>
          <w:b/>
          <w:bCs/>
          <w:color w:val="3333FF"/>
        </w:rPr>
        <w:t xml:space="preserve">: </w:t>
      </w:r>
      <w:r>
        <w:rPr>
          <w:b/>
          <w:bCs/>
          <w:color w:val="3333FF"/>
        </w:rPr>
        <w:t>Viterbi decoding</w:t>
      </w:r>
    </w:p>
    <w:p w14:paraId="198CFABB" w14:textId="77777777" w:rsidR="003A22A8" w:rsidRDefault="003A22A8" w:rsidP="003A22A8"/>
    <w:p w14:paraId="507B87D0" w14:textId="77777777" w:rsidR="003A22A8" w:rsidRPr="009E69EC" w:rsidRDefault="003A22A8" w:rsidP="003A22A8">
      <w:pPr>
        <w:rPr>
          <w:b/>
          <w:bCs/>
        </w:rPr>
      </w:pPr>
      <w:r w:rsidRPr="009E69EC">
        <w:rPr>
          <w:b/>
          <w:bCs/>
        </w:rPr>
        <w:t xml:space="preserve">Select all that are true about </w:t>
      </w:r>
      <w:r>
        <w:rPr>
          <w:b/>
          <w:bCs/>
        </w:rPr>
        <w:t xml:space="preserve">Viterbi </w:t>
      </w:r>
      <w:proofErr w:type="gramStart"/>
      <w:r>
        <w:rPr>
          <w:b/>
          <w:bCs/>
        </w:rPr>
        <w:t>decoding</w:t>
      </w:r>
      <w:proofErr w:type="gramEnd"/>
    </w:p>
    <w:p w14:paraId="2E161307" w14:textId="77777777" w:rsidR="003A22A8" w:rsidRDefault="003A22A8" w:rsidP="003A22A8">
      <w:pPr>
        <w:pStyle w:val="ListParagraph"/>
        <w:numPr>
          <w:ilvl w:val="0"/>
          <w:numId w:val="8"/>
        </w:numPr>
      </w:pPr>
      <w:r>
        <w:t xml:space="preserve">It finds the most probable alignment of a compressed (order-synchronous) sequence to an </w:t>
      </w:r>
      <w:proofErr w:type="gramStart"/>
      <w:r>
        <w:t>input</w:t>
      </w:r>
      <w:proofErr w:type="gramEnd"/>
    </w:p>
    <w:p w14:paraId="1FE4AC91" w14:textId="77777777" w:rsidR="003A22A8" w:rsidRDefault="003A22A8" w:rsidP="003A22A8">
      <w:pPr>
        <w:pStyle w:val="ListParagraph"/>
        <w:numPr>
          <w:ilvl w:val="0"/>
          <w:numId w:val="8"/>
        </w:numPr>
      </w:pPr>
      <w:r>
        <w:t xml:space="preserve">Viterbi decoding is run on a table of probabilities constructed for the compressed sequence, with one row for each symbol in the sequence, derived from the probability table generated by from the output of the recurrent </w:t>
      </w:r>
      <w:proofErr w:type="gramStart"/>
      <w:r>
        <w:t>network</w:t>
      </w:r>
      <w:proofErr w:type="gramEnd"/>
    </w:p>
    <w:p w14:paraId="22BCF2EC" w14:textId="77777777" w:rsidR="003A22A8" w:rsidRDefault="003A22A8" w:rsidP="003A22A8">
      <w:pPr>
        <w:pStyle w:val="ListParagraph"/>
        <w:numPr>
          <w:ilvl w:val="0"/>
          <w:numId w:val="8"/>
        </w:numPr>
      </w:pPr>
      <w:r>
        <w:t xml:space="preserve">Viterbi decoding selects the most probable symbol from each column of the </w:t>
      </w:r>
      <w:proofErr w:type="gramStart"/>
      <w:r>
        <w:t>table</w:t>
      </w:r>
      <w:proofErr w:type="gramEnd"/>
    </w:p>
    <w:p w14:paraId="04793BFA" w14:textId="77777777" w:rsidR="009E69EC" w:rsidRDefault="009E69EC" w:rsidP="00721A98"/>
    <w:sectPr w:rsidR="009E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A17"/>
    <w:multiLevelType w:val="hybridMultilevel"/>
    <w:tmpl w:val="6876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4C46"/>
    <w:multiLevelType w:val="hybridMultilevel"/>
    <w:tmpl w:val="CB9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24F"/>
    <w:multiLevelType w:val="hybridMultilevel"/>
    <w:tmpl w:val="6F1C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911"/>
    <w:multiLevelType w:val="hybridMultilevel"/>
    <w:tmpl w:val="E6AC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408F4"/>
    <w:multiLevelType w:val="hybridMultilevel"/>
    <w:tmpl w:val="3EB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4D9F"/>
    <w:multiLevelType w:val="hybridMultilevel"/>
    <w:tmpl w:val="1C1E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67F9C"/>
    <w:multiLevelType w:val="hybridMultilevel"/>
    <w:tmpl w:val="9C46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560B3"/>
    <w:multiLevelType w:val="hybridMultilevel"/>
    <w:tmpl w:val="16BE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2A4C"/>
    <w:multiLevelType w:val="hybridMultilevel"/>
    <w:tmpl w:val="BF96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0423B"/>
    <w:multiLevelType w:val="hybridMultilevel"/>
    <w:tmpl w:val="2582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214E9"/>
    <w:multiLevelType w:val="hybridMultilevel"/>
    <w:tmpl w:val="C120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75"/>
    <w:rsid w:val="00175B51"/>
    <w:rsid w:val="00203E26"/>
    <w:rsid w:val="00265D25"/>
    <w:rsid w:val="00283893"/>
    <w:rsid w:val="002A574E"/>
    <w:rsid w:val="002F6019"/>
    <w:rsid w:val="003A22A8"/>
    <w:rsid w:val="004D2A6A"/>
    <w:rsid w:val="004F3FB6"/>
    <w:rsid w:val="005D6A17"/>
    <w:rsid w:val="006C0451"/>
    <w:rsid w:val="00700EEF"/>
    <w:rsid w:val="00721A98"/>
    <w:rsid w:val="008765F7"/>
    <w:rsid w:val="008B6D3C"/>
    <w:rsid w:val="00903EA0"/>
    <w:rsid w:val="00986FEE"/>
    <w:rsid w:val="009E69EC"/>
    <w:rsid w:val="00A66FB9"/>
    <w:rsid w:val="00AD55F2"/>
    <w:rsid w:val="00B33EAC"/>
    <w:rsid w:val="00C36C0E"/>
    <w:rsid w:val="00C83AE7"/>
    <w:rsid w:val="00CC1175"/>
    <w:rsid w:val="00CE1CB2"/>
    <w:rsid w:val="00D06835"/>
    <w:rsid w:val="00D106A7"/>
    <w:rsid w:val="00D7455E"/>
    <w:rsid w:val="00D91DEA"/>
    <w:rsid w:val="00DB478B"/>
    <w:rsid w:val="00DD7481"/>
    <w:rsid w:val="00DF4AC0"/>
    <w:rsid w:val="00E43D7B"/>
    <w:rsid w:val="00ED1917"/>
    <w:rsid w:val="00F72661"/>
    <w:rsid w:val="00F97B3F"/>
    <w:rsid w:val="00F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5855"/>
  <w15:chartTrackingRefBased/>
  <w15:docId w15:val="{5BE440D6-1D16-48EB-A91E-6903FA1E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7</cp:revision>
  <dcterms:created xsi:type="dcterms:W3CDTF">2021-03-24T07:53:00Z</dcterms:created>
  <dcterms:modified xsi:type="dcterms:W3CDTF">2021-03-24T08:24:00Z</dcterms:modified>
</cp:coreProperties>
</file>