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EB667" w14:textId="77777777" w:rsidR="00F7013F" w:rsidRDefault="00F7013F" w:rsidP="00F7013F">
      <w:pPr>
        <w:pStyle w:val="Heading1"/>
        <w:rPr>
          <w:rFonts w:asciiTheme="minorHAnsi" w:hAnsiTheme="minorHAnsi" w:cstheme="minorHAnsi"/>
          <w:b/>
          <w:color w:val="auto"/>
          <w:sz w:val="28"/>
          <w:lang w:val="en-US"/>
        </w:rPr>
      </w:pPr>
      <w:r>
        <w:rPr>
          <w:rFonts w:asciiTheme="minorHAnsi" w:hAnsiTheme="minorHAnsi" w:cstheme="minorHAnsi"/>
          <w:b/>
          <w:color w:val="auto"/>
          <w:sz w:val="28"/>
          <w:lang w:val="en-US"/>
        </w:rPr>
        <w:t>Data Preparation</w:t>
      </w:r>
    </w:p>
    <w:p w14:paraId="34D86B74" w14:textId="77777777" w:rsidR="00F7013F" w:rsidRPr="00F7013F" w:rsidRDefault="00F7013F" w:rsidP="00F701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sz w:val="24"/>
          <w:lang w:val="en-US"/>
        </w:rPr>
        <w:t xml:space="preserve">Code file is – </w:t>
      </w:r>
      <w:hyperlink r:id="rId5" w:history="1">
        <w:r w:rsidRPr="00F7013F">
          <w:rPr>
            <w:rStyle w:val="Hyperlink"/>
            <w:sz w:val="24"/>
            <w:lang w:val="en-US"/>
          </w:rPr>
          <w:t>Link to code file</w:t>
        </w:r>
      </w:hyperlink>
    </w:p>
    <w:p w14:paraId="6D9F1967" w14:textId="77777777" w:rsidR="00000000" w:rsidRPr="004D3BC8" w:rsidRDefault="004D3BC8" w:rsidP="004D3BC8">
      <w:pPr>
        <w:pStyle w:val="ListParagraph"/>
        <w:numPr>
          <w:ilvl w:val="0"/>
          <w:numId w:val="1"/>
        </w:numPr>
      </w:pPr>
      <w:r w:rsidRPr="004D3BC8">
        <w:rPr>
          <w:sz w:val="24"/>
          <w:lang w:val="en-US"/>
        </w:rPr>
        <w:t>Entire dataset had 105K series</w:t>
      </w:r>
      <w:r>
        <w:rPr>
          <w:lang w:val="en-US"/>
        </w:rPr>
        <w:t xml:space="preserve"> </w:t>
      </w:r>
    </w:p>
    <w:p w14:paraId="0B9E8393" w14:textId="77777777" w:rsidR="004D3BC8" w:rsidRDefault="004D3BC8" w:rsidP="004D3BC8">
      <w:pPr>
        <w:pStyle w:val="ListParagraph"/>
        <w:numPr>
          <w:ilvl w:val="0"/>
          <w:numId w:val="1"/>
        </w:numPr>
        <w:rPr>
          <w:sz w:val="24"/>
          <w:lang w:val="en-US"/>
        </w:rPr>
      </w:pPr>
      <w:r w:rsidRPr="004D3BC8">
        <w:rPr>
          <w:sz w:val="24"/>
          <w:lang w:val="en-US"/>
        </w:rPr>
        <w:t>Then I removed all the series which had no</w:t>
      </w:r>
      <w:r w:rsidR="00F7013F">
        <w:rPr>
          <w:sz w:val="24"/>
          <w:lang w:val="en-US"/>
        </w:rPr>
        <w:t xml:space="preserve"> sales on or before August</w:t>
      </w:r>
      <w:r>
        <w:rPr>
          <w:sz w:val="24"/>
          <w:lang w:val="en-US"/>
        </w:rPr>
        <w:t xml:space="preserve"> 1</w:t>
      </w:r>
      <w:r w:rsidRPr="004D3BC8">
        <w:rPr>
          <w:sz w:val="24"/>
          <w:vertAlign w:val="superscript"/>
          <w:lang w:val="en-US"/>
        </w:rPr>
        <w:t>st</w:t>
      </w:r>
      <w:r>
        <w:rPr>
          <w:sz w:val="24"/>
          <w:lang w:val="en-US"/>
        </w:rPr>
        <w:t>,</w:t>
      </w:r>
      <w:r w:rsidR="00F7013F">
        <w:rPr>
          <w:sz w:val="24"/>
          <w:lang w:val="en-US"/>
        </w:rPr>
        <w:t xml:space="preserve"> 2025 because I plan to use August</w:t>
      </w:r>
      <w:r>
        <w:rPr>
          <w:sz w:val="24"/>
          <w:lang w:val="en-US"/>
        </w:rPr>
        <w:t xml:space="preserve"> 1</w:t>
      </w:r>
      <w:r w:rsidRPr="004D3BC8">
        <w:rPr>
          <w:sz w:val="24"/>
          <w:vertAlign w:val="superscript"/>
          <w:lang w:val="en-US"/>
        </w:rPr>
        <w:t>st</w:t>
      </w:r>
      <w:r>
        <w:rPr>
          <w:sz w:val="24"/>
          <w:lang w:val="en-US"/>
        </w:rPr>
        <w:t>, 2025 to Dec 31</w:t>
      </w:r>
      <w:r w:rsidRPr="004D3BC8">
        <w:rPr>
          <w:sz w:val="24"/>
          <w:vertAlign w:val="superscript"/>
          <w:lang w:val="en-US"/>
        </w:rPr>
        <w:t>st</w:t>
      </w:r>
      <w:r>
        <w:rPr>
          <w:sz w:val="24"/>
          <w:lang w:val="en-US"/>
        </w:rPr>
        <w:t>, 2025 as the vali</w:t>
      </w:r>
      <w:r w:rsidR="00F7013F">
        <w:rPr>
          <w:sz w:val="24"/>
          <w:lang w:val="en-US"/>
        </w:rPr>
        <w:t xml:space="preserve">dation set. </w:t>
      </w:r>
    </w:p>
    <w:p w14:paraId="5B2A5B51" w14:textId="77777777" w:rsidR="00F7013F" w:rsidRDefault="00F7013F" w:rsidP="004D3BC8">
      <w:pPr>
        <w:pStyle w:val="ListParagraph"/>
        <w:numPr>
          <w:ilvl w:val="0"/>
          <w:numId w:val="1"/>
        </w:numPr>
        <w:rPr>
          <w:sz w:val="24"/>
          <w:lang w:val="en-US"/>
        </w:rPr>
      </w:pPr>
      <w:r>
        <w:rPr>
          <w:sz w:val="24"/>
          <w:lang w:val="en-US"/>
        </w:rPr>
        <w:t>Then I checked the proportion of non-zero rows for each series and I found that 75</w:t>
      </w:r>
      <w:r w:rsidRPr="00F7013F">
        <w:rPr>
          <w:sz w:val="24"/>
          <w:vertAlign w:val="superscript"/>
          <w:lang w:val="en-US"/>
        </w:rPr>
        <w:t>th</w:t>
      </w:r>
      <w:r>
        <w:rPr>
          <w:sz w:val="24"/>
          <w:lang w:val="en-US"/>
        </w:rPr>
        <w:t xml:space="preserve"> percentile of descriptive statistics is as below – </w:t>
      </w:r>
    </w:p>
    <w:p w14:paraId="02FE261E" w14:textId="77777777" w:rsidR="00F7013F" w:rsidRDefault="00F7013F" w:rsidP="00F7013F">
      <w:pPr>
        <w:rPr>
          <w:sz w:val="24"/>
          <w:lang w:val="en-US"/>
        </w:rPr>
      </w:pPr>
      <w:r w:rsidRPr="00F7013F">
        <w:rPr>
          <w:noProof/>
          <w:sz w:val="24"/>
          <w:lang w:val="en-US"/>
        </w:rPr>
        <w:drawing>
          <wp:inline distT="0" distB="0" distL="0" distR="0" wp14:anchorId="76D9343F" wp14:editId="05B64C07">
            <wp:extent cx="3194050" cy="1492279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1195" cy="149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911C1" w14:textId="77777777" w:rsidR="00F7013F" w:rsidRDefault="00F7013F" w:rsidP="00F7013F">
      <w:pPr>
        <w:pStyle w:val="ListParagraph"/>
        <w:numPr>
          <w:ilvl w:val="0"/>
          <w:numId w:val="2"/>
        </w:numPr>
        <w:rPr>
          <w:sz w:val="24"/>
          <w:lang w:val="en-US"/>
        </w:rPr>
      </w:pPr>
      <w:r>
        <w:rPr>
          <w:sz w:val="24"/>
          <w:lang w:val="en-US"/>
        </w:rPr>
        <w:t>Then I filtered out all the series which have proportion of non-zero sales less than 0.059642</w:t>
      </w:r>
    </w:p>
    <w:p w14:paraId="55FB168B" w14:textId="77777777" w:rsidR="00F7013F" w:rsidRDefault="00F7013F" w:rsidP="00F7013F">
      <w:pPr>
        <w:pStyle w:val="ListParagraph"/>
        <w:numPr>
          <w:ilvl w:val="0"/>
          <w:numId w:val="2"/>
        </w:numPr>
        <w:rPr>
          <w:sz w:val="24"/>
          <w:lang w:val="en-US"/>
        </w:rPr>
      </w:pPr>
      <w:r>
        <w:rPr>
          <w:sz w:val="24"/>
          <w:lang w:val="en-US"/>
        </w:rPr>
        <w:t>I got 22K series</w:t>
      </w:r>
      <w:r w:rsidR="00297E45">
        <w:rPr>
          <w:sz w:val="24"/>
          <w:lang w:val="en-US"/>
        </w:rPr>
        <w:t>. Image below captures how much was actual sales during Sep-Dec (because that is the most critical time period and how much was the sales captured by these series)</w:t>
      </w:r>
    </w:p>
    <w:p w14:paraId="1C9CC5F7" w14:textId="77777777" w:rsidR="00F7013F" w:rsidRDefault="00F7013F" w:rsidP="00F7013F">
      <w:pPr>
        <w:rPr>
          <w:sz w:val="24"/>
          <w:lang w:val="en-US"/>
        </w:rPr>
      </w:pPr>
    </w:p>
    <w:p w14:paraId="456344AF" w14:textId="77777777" w:rsidR="00F7013F" w:rsidRDefault="00F7013F" w:rsidP="00F7013F">
      <w:pPr>
        <w:rPr>
          <w:sz w:val="24"/>
          <w:lang w:val="en-US"/>
        </w:rPr>
      </w:pPr>
      <w:r w:rsidRPr="00F7013F">
        <w:rPr>
          <w:noProof/>
          <w:sz w:val="24"/>
          <w:lang w:val="en-US"/>
        </w:rPr>
        <w:drawing>
          <wp:inline distT="0" distB="0" distL="0" distR="0" wp14:anchorId="3D8F54D3" wp14:editId="3EB609E7">
            <wp:extent cx="5731510" cy="1149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D102" w14:textId="77777777" w:rsidR="00F7013F" w:rsidRDefault="00F7013F" w:rsidP="00F7013F">
      <w:pPr>
        <w:rPr>
          <w:sz w:val="24"/>
          <w:lang w:val="en-US"/>
        </w:rPr>
      </w:pPr>
    </w:p>
    <w:p w14:paraId="46B4EEA0" w14:textId="77777777" w:rsidR="00F7013F" w:rsidRDefault="00F7013F" w:rsidP="00F7013F">
      <w:pPr>
        <w:pStyle w:val="ListParagraph"/>
        <w:numPr>
          <w:ilvl w:val="0"/>
          <w:numId w:val="3"/>
        </w:numPr>
        <w:rPr>
          <w:sz w:val="24"/>
          <w:lang w:val="en-US"/>
        </w:rPr>
      </w:pPr>
      <w:r>
        <w:rPr>
          <w:sz w:val="24"/>
          <w:lang w:val="en-US"/>
        </w:rPr>
        <w:t>We will call these as Series A saved in the snowflake table – MOP_DATABASE.SOQ.SERIES_A_FOR_DAILY_FORECASTING</w:t>
      </w:r>
    </w:p>
    <w:p w14:paraId="2633531B" w14:textId="77777777" w:rsidR="00F7013F" w:rsidRPr="00F7013F" w:rsidRDefault="00F7013F" w:rsidP="00F7013F">
      <w:pPr>
        <w:pStyle w:val="ListParagraph"/>
        <w:rPr>
          <w:sz w:val="24"/>
          <w:lang w:val="en-US"/>
        </w:rPr>
      </w:pPr>
    </w:p>
    <w:p w14:paraId="1A080AA1" w14:textId="77777777" w:rsidR="00F7013F" w:rsidRDefault="00F7013F" w:rsidP="00F7013F">
      <w:pPr>
        <w:pStyle w:val="ListParagraph"/>
        <w:numPr>
          <w:ilvl w:val="0"/>
          <w:numId w:val="3"/>
        </w:numPr>
        <w:rPr>
          <w:sz w:val="24"/>
          <w:lang w:val="en-US"/>
        </w:rPr>
      </w:pPr>
      <w:r>
        <w:rPr>
          <w:sz w:val="24"/>
          <w:lang w:val="en-US"/>
        </w:rPr>
        <w:t>We will call these as Series B saved in the snowflake table – MOP_DATABASE.SOQ.SERIES_B_FOR_DAILY_FORECASTING</w:t>
      </w:r>
    </w:p>
    <w:p w14:paraId="418C7178" w14:textId="77777777" w:rsidR="003776DE" w:rsidRDefault="003776DE" w:rsidP="003776DE">
      <w:pPr>
        <w:rPr>
          <w:sz w:val="24"/>
          <w:lang w:val="en-US"/>
        </w:rPr>
      </w:pPr>
    </w:p>
    <w:p w14:paraId="43E9DE29" w14:textId="77777777" w:rsidR="003776DE" w:rsidRDefault="003776DE" w:rsidP="003776DE">
      <w:pPr>
        <w:pStyle w:val="ListParagraph"/>
        <w:numPr>
          <w:ilvl w:val="0"/>
          <w:numId w:val="3"/>
        </w:numPr>
        <w:rPr>
          <w:sz w:val="24"/>
          <w:lang w:val="en-US"/>
        </w:rPr>
      </w:pPr>
      <w:r>
        <w:rPr>
          <w:sz w:val="24"/>
          <w:lang w:val="en-US"/>
        </w:rPr>
        <w:t xml:space="preserve">Shape of the final dataset is - </w:t>
      </w:r>
      <w:r w:rsidRPr="003776DE">
        <w:rPr>
          <w:sz w:val="24"/>
          <w:lang w:val="en-US"/>
        </w:rPr>
        <w:t>(22542448, 87)</w:t>
      </w:r>
    </w:p>
    <w:p w14:paraId="7DFCB55D" w14:textId="77777777" w:rsidR="003776DE" w:rsidRPr="003776DE" w:rsidRDefault="003776DE" w:rsidP="003776DE">
      <w:pPr>
        <w:pStyle w:val="ListParagraph"/>
        <w:rPr>
          <w:sz w:val="24"/>
          <w:lang w:val="en-US"/>
        </w:rPr>
      </w:pPr>
    </w:p>
    <w:p w14:paraId="62C6B542" w14:textId="77777777" w:rsidR="003776DE" w:rsidRPr="003776DE" w:rsidRDefault="003776DE" w:rsidP="003776DE">
      <w:pPr>
        <w:pStyle w:val="ListParagraph"/>
        <w:numPr>
          <w:ilvl w:val="0"/>
          <w:numId w:val="3"/>
        </w:numPr>
        <w:rPr>
          <w:sz w:val="24"/>
          <w:lang w:val="en-US"/>
        </w:rPr>
      </w:pPr>
      <w:r>
        <w:rPr>
          <w:sz w:val="24"/>
          <w:lang w:val="en-US"/>
        </w:rPr>
        <w:t xml:space="preserve">Snowflake table having the final data for model training and prediction is - </w:t>
      </w:r>
      <w:r w:rsidRPr="003776DE">
        <w:rPr>
          <w:sz w:val="24"/>
          <w:lang w:val="en-US"/>
        </w:rPr>
        <w:t>MOP_DATABASE.SOQ.DAILY_FORECASTING_DATA_FOR_MODELLING_TFT_APR_23_TO_DEC_26_SERIES_A</w:t>
      </w:r>
    </w:p>
    <w:p w14:paraId="46813A30" w14:textId="19D58318" w:rsidR="00661758" w:rsidRPr="00661758" w:rsidRDefault="004F208C" w:rsidP="00661758">
      <w:pPr>
        <w:pStyle w:val="Heading2"/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</w:pPr>
      <w:r w:rsidRPr="004F208C"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lastRenderedPageBreak/>
        <w:t>Modelling Configuration</w:t>
      </w:r>
    </w:p>
    <w:p w14:paraId="731F0BE9" w14:textId="2890BA78" w:rsidR="00661758" w:rsidRDefault="00661758" w:rsidP="00661758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Training period: Apr 1</w:t>
      </w:r>
      <w:r w:rsidRPr="00661758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>, 2023 to Dec 31</w:t>
      </w:r>
      <w:r w:rsidRPr="00661758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>, 2025</w:t>
      </w:r>
    </w:p>
    <w:p w14:paraId="4F3B1490" w14:textId="62404268" w:rsidR="00661758" w:rsidRDefault="00661758" w:rsidP="00661758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Validation period: Jan 1</w:t>
      </w:r>
      <w:r w:rsidRPr="00661758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>, 2026 to June 30</w:t>
      </w:r>
      <w:r w:rsidRPr="00661758">
        <w:rPr>
          <w:sz w:val="24"/>
          <w:szCs w:val="24"/>
          <w:vertAlign w:val="superscript"/>
          <w:lang w:val="en-US"/>
        </w:rPr>
        <w:t>th</w:t>
      </w:r>
      <w:r>
        <w:rPr>
          <w:sz w:val="24"/>
          <w:szCs w:val="24"/>
          <w:lang w:val="en-US"/>
        </w:rPr>
        <w:t>, 2026</w:t>
      </w:r>
    </w:p>
    <w:p w14:paraId="0B7B6DAE" w14:textId="2126579E" w:rsidR="00661758" w:rsidRDefault="00661758" w:rsidP="00661758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Forecast period: Jul 1</w:t>
      </w:r>
      <w:r w:rsidRPr="00661758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>, 2026 to Dec 31</w:t>
      </w:r>
      <w:r w:rsidRPr="00661758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>, 2026</w:t>
      </w:r>
    </w:p>
    <w:p w14:paraId="1ED79112" w14:textId="7143999C" w:rsidR="00661758" w:rsidRDefault="00661758" w:rsidP="00661758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Icl</w:t>
      </w:r>
      <w:proofErr w:type="spellEnd"/>
      <w:r>
        <w:rPr>
          <w:sz w:val="24"/>
          <w:szCs w:val="24"/>
          <w:lang w:val="en-US"/>
        </w:rPr>
        <w:t>: 365</w:t>
      </w:r>
    </w:p>
    <w:p w14:paraId="02E0B3C5" w14:textId="529AD6A1" w:rsidR="00661758" w:rsidRDefault="00661758" w:rsidP="00661758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Ocl</w:t>
      </w:r>
      <w:proofErr w:type="spellEnd"/>
      <w:r>
        <w:rPr>
          <w:sz w:val="24"/>
          <w:szCs w:val="24"/>
          <w:lang w:val="en-US"/>
        </w:rPr>
        <w:t>: 184</w:t>
      </w:r>
    </w:p>
    <w:p w14:paraId="06C4973F" w14:textId="104F00CE" w:rsidR="00661758" w:rsidRDefault="00661758" w:rsidP="00661758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proofErr w:type="spellStart"/>
      <w:r w:rsidRPr="00661758">
        <w:rPr>
          <w:sz w:val="24"/>
          <w:szCs w:val="24"/>
          <w:lang w:val="en-US"/>
        </w:rPr>
        <w:t>use_reversible_instance_norm</w:t>
      </w:r>
      <w:proofErr w:type="spellEnd"/>
      <w:r w:rsidRPr="00661758">
        <w:rPr>
          <w:sz w:val="24"/>
          <w:szCs w:val="24"/>
          <w:lang w:val="en-US"/>
        </w:rPr>
        <w:t>=True</w:t>
      </w:r>
    </w:p>
    <w:p w14:paraId="158B371D" w14:textId="57EB7326" w:rsidR="00661758" w:rsidRDefault="002C6ECC" w:rsidP="00661758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num_attention_heads</w:t>
      </w:r>
      <w:proofErr w:type="spellEnd"/>
      <w:r>
        <w:rPr>
          <w:sz w:val="24"/>
          <w:szCs w:val="24"/>
          <w:lang w:val="en-US"/>
        </w:rPr>
        <w:t xml:space="preserve"> as 4 </w:t>
      </w:r>
    </w:p>
    <w:p w14:paraId="5A25D72A" w14:textId="77777777" w:rsidR="002C6ECC" w:rsidRDefault="002C6ECC" w:rsidP="002C6ECC">
      <w:pPr>
        <w:rPr>
          <w:sz w:val="24"/>
          <w:szCs w:val="24"/>
          <w:lang w:val="en-US"/>
        </w:rPr>
      </w:pPr>
    </w:p>
    <w:p w14:paraId="41905B9E" w14:textId="6BE43578" w:rsidR="002C6ECC" w:rsidRDefault="00304747" w:rsidP="00304747">
      <w:pPr>
        <w:pStyle w:val="Heading2"/>
        <w:rPr>
          <w:rFonts w:asciiTheme="minorHAnsi" w:hAnsiTheme="minorHAnsi" w:cstheme="minorHAnsi"/>
          <w:color w:val="auto"/>
          <w:sz w:val="28"/>
          <w:szCs w:val="28"/>
          <w:lang w:val="en-US"/>
        </w:rPr>
      </w:pPr>
      <w:r>
        <w:rPr>
          <w:rFonts w:asciiTheme="minorHAnsi" w:hAnsiTheme="minorHAnsi" w:cstheme="minorHAnsi"/>
          <w:b/>
          <w:bCs/>
          <w:color w:val="auto"/>
          <w:sz w:val="28"/>
          <w:szCs w:val="28"/>
          <w:lang w:val="en-US"/>
        </w:rPr>
        <w:t>Feature engineering:</w:t>
      </w:r>
    </w:p>
    <w:p w14:paraId="4909065C" w14:textId="77777777" w:rsidR="00304747" w:rsidRDefault="00304747" w:rsidP="00304747">
      <w:pPr>
        <w:rPr>
          <w:lang w:val="en-US"/>
        </w:rPr>
      </w:pPr>
    </w:p>
    <w:p w14:paraId="62ADB231" w14:textId="3BA38BBD" w:rsidR="00304747" w:rsidRDefault="00304747" w:rsidP="00304747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 binary flag for Pitra-Paksha</w:t>
      </w:r>
    </w:p>
    <w:p w14:paraId="5D396CEF" w14:textId="77777777" w:rsidR="00304747" w:rsidRPr="00304747" w:rsidRDefault="00304747" w:rsidP="00304747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</w:p>
    <w:p w14:paraId="4BD87FDB" w14:textId="77777777" w:rsidR="00661758" w:rsidRPr="00661758" w:rsidRDefault="00661758" w:rsidP="00661758">
      <w:pPr>
        <w:rPr>
          <w:sz w:val="24"/>
          <w:szCs w:val="24"/>
          <w:lang w:val="en-US"/>
        </w:rPr>
      </w:pPr>
    </w:p>
    <w:p w14:paraId="48E9AF0F" w14:textId="77777777" w:rsidR="00661758" w:rsidRDefault="00661758" w:rsidP="00661758">
      <w:pPr>
        <w:rPr>
          <w:sz w:val="24"/>
          <w:szCs w:val="24"/>
          <w:lang w:val="en-US"/>
        </w:rPr>
      </w:pPr>
    </w:p>
    <w:p w14:paraId="63F97527" w14:textId="77777777" w:rsidR="00661758" w:rsidRPr="00661758" w:rsidRDefault="00661758" w:rsidP="00661758">
      <w:pPr>
        <w:rPr>
          <w:sz w:val="24"/>
          <w:szCs w:val="24"/>
          <w:lang w:val="en-US"/>
        </w:rPr>
      </w:pPr>
    </w:p>
    <w:p w14:paraId="1FF0E04A" w14:textId="77777777" w:rsidR="00F7013F" w:rsidRPr="00F7013F" w:rsidRDefault="00F7013F" w:rsidP="00F7013F">
      <w:pPr>
        <w:ind w:left="360"/>
        <w:rPr>
          <w:sz w:val="24"/>
          <w:lang w:val="en-US"/>
        </w:rPr>
      </w:pPr>
    </w:p>
    <w:sectPr w:rsidR="00F7013F" w:rsidRPr="00F701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94F81"/>
    <w:multiLevelType w:val="hybridMultilevel"/>
    <w:tmpl w:val="554A8F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DC283D"/>
    <w:multiLevelType w:val="hybridMultilevel"/>
    <w:tmpl w:val="C04A7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C2721C"/>
    <w:multiLevelType w:val="hybridMultilevel"/>
    <w:tmpl w:val="CA5EEC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463EFB"/>
    <w:multiLevelType w:val="hybridMultilevel"/>
    <w:tmpl w:val="AC8602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E9443A"/>
    <w:multiLevelType w:val="hybridMultilevel"/>
    <w:tmpl w:val="6150D2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585529"/>
    <w:multiLevelType w:val="hybridMultilevel"/>
    <w:tmpl w:val="AA70FA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6218834">
    <w:abstractNumId w:val="2"/>
  </w:num>
  <w:num w:numId="2" w16cid:durableId="1947695748">
    <w:abstractNumId w:val="4"/>
  </w:num>
  <w:num w:numId="3" w16cid:durableId="2030376263">
    <w:abstractNumId w:val="0"/>
  </w:num>
  <w:num w:numId="4" w16cid:durableId="1812626622">
    <w:abstractNumId w:val="3"/>
  </w:num>
  <w:num w:numId="5" w16cid:durableId="1172186138">
    <w:abstractNumId w:val="1"/>
  </w:num>
  <w:num w:numId="6" w16cid:durableId="7324365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F1B"/>
    <w:rsid w:val="00297E45"/>
    <w:rsid w:val="002C6ECC"/>
    <w:rsid w:val="00304747"/>
    <w:rsid w:val="00306CF5"/>
    <w:rsid w:val="003776DE"/>
    <w:rsid w:val="00381C49"/>
    <w:rsid w:val="004D3BC8"/>
    <w:rsid w:val="004F208C"/>
    <w:rsid w:val="00565D23"/>
    <w:rsid w:val="00661758"/>
    <w:rsid w:val="00A35F1B"/>
    <w:rsid w:val="00AF3C33"/>
    <w:rsid w:val="00F70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B4BA9D"/>
  <w15:chartTrackingRefBased/>
  <w15:docId w15:val="{E827CF4D-3EE7-49E1-A610-B8181FC24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1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208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B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7013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F7013F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F208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65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5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5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1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file:///C:\Users\G0004878\Desktop\TFT_Data\Daily_forecasting_model\Modelling_with_selected_series\Module1_Data_preparation\filtering_series_by_non_zero_and_sales_volume.ipynb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2</Pages>
  <Words>238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SAXENA</dc:creator>
  <cp:keywords/>
  <dc:description/>
  <cp:lastModifiedBy>Yash Saxena</cp:lastModifiedBy>
  <cp:revision>5</cp:revision>
  <dcterms:created xsi:type="dcterms:W3CDTF">2026-07-30T08:18:00Z</dcterms:created>
  <dcterms:modified xsi:type="dcterms:W3CDTF">2026-07-30T15:34:00Z</dcterms:modified>
</cp:coreProperties>
</file>