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13F" w:rsidRDefault="00F7013F" w:rsidP="00F7013F">
      <w:pPr>
        <w:pStyle w:val="Heading1"/>
        <w:rPr>
          <w:rFonts w:asciiTheme="minorHAnsi" w:hAnsiTheme="minorHAnsi" w:cstheme="minorHAnsi"/>
          <w:b/>
          <w:color w:val="auto"/>
          <w:sz w:val="28"/>
          <w:lang w:val="en-US"/>
        </w:rPr>
      </w:pPr>
      <w:r>
        <w:rPr>
          <w:rFonts w:asciiTheme="minorHAnsi" w:hAnsiTheme="minorHAnsi" w:cstheme="minorHAnsi"/>
          <w:b/>
          <w:color w:val="auto"/>
          <w:sz w:val="28"/>
          <w:lang w:val="en-US"/>
        </w:rPr>
        <w:t>Data Preparation</w:t>
      </w:r>
    </w:p>
    <w:p w:rsidR="00F7013F" w:rsidRPr="00F7013F" w:rsidRDefault="00F7013F" w:rsidP="00F701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lang w:val="en-US"/>
        </w:rPr>
        <w:t xml:space="preserve">Code file is – </w:t>
      </w:r>
      <w:hyperlink r:id="rId5" w:history="1">
        <w:r w:rsidRPr="00F7013F">
          <w:rPr>
            <w:rStyle w:val="Hyperlink"/>
            <w:sz w:val="24"/>
            <w:lang w:val="en-US"/>
          </w:rPr>
          <w:t>Link to code file</w:t>
        </w:r>
      </w:hyperlink>
    </w:p>
    <w:p w:rsidR="0054538F" w:rsidRPr="004D3BC8" w:rsidRDefault="004D3BC8" w:rsidP="004D3BC8">
      <w:pPr>
        <w:pStyle w:val="ListParagraph"/>
        <w:numPr>
          <w:ilvl w:val="0"/>
          <w:numId w:val="1"/>
        </w:numPr>
      </w:pPr>
      <w:r w:rsidRPr="004D3BC8">
        <w:rPr>
          <w:sz w:val="24"/>
          <w:lang w:val="en-US"/>
        </w:rPr>
        <w:t>Entire dataset had 105K series</w:t>
      </w:r>
      <w:r>
        <w:rPr>
          <w:lang w:val="en-US"/>
        </w:rPr>
        <w:t xml:space="preserve"> </w:t>
      </w:r>
    </w:p>
    <w:p w:rsidR="004D3BC8" w:rsidRDefault="004D3BC8" w:rsidP="004D3BC8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4D3BC8">
        <w:rPr>
          <w:sz w:val="24"/>
          <w:lang w:val="en-US"/>
        </w:rPr>
        <w:t>Then I removed all the series which had no</w:t>
      </w:r>
      <w:r w:rsidR="00F7013F">
        <w:rPr>
          <w:sz w:val="24"/>
          <w:lang w:val="en-US"/>
        </w:rPr>
        <w:t xml:space="preserve"> sales on or before August</w:t>
      </w:r>
      <w:r>
        <w:rPr>
          <w:sz w:val="24"/>
          <w:lang w:val="en-US"/>
        </w:rPr>
        <w:t xml:space="preserve"> 1</w:t>
      </w:r>
      <w:r w:rsidRPr="004D3BC8">
        <w:rPr>
          <w:sz w:val="24"/>
          <w:vertAlign w:val="superscript"/>
          <w:lang w:val="en-US"/>
        </w:rPr>
        <w:t>st</w:t>
      </w:r>
      <w:r>
        <w:rPr>
          <w:sz w:val="24"/>
          <w:lang w:val="en-US"/>
        </w:rPr>
        <w:t>,</w:t>
      </w:r>
      <w:r w:rsidR="00F7013F">
        <w:rPr>
          <w:sz w:val="24"/>
          <w:lang w:val="en-US"/>
        </w:rPr>
        <w:t xml:space="preserve"> 2025 because I plan to use August</w:t>
      </w:r>
      <w:r>
        <w:rPr>
          <w:sz w:val="24"/>
          <w:lang w:val="en-US"/>
        </w:rPr>
        <w:t xml:space="preserve"> 1</w:t>
      </w:r>
      <w:r w:rsidRPr="004D3BC8">
        <w:rPr>
          <w:sz w:val="24"/>
          <w:vertAlign w:val="superscript"/>
          <w:lang w:val="en-US"/>
        </w:rPr>
        <w:t>st</w:t>
      </w:r>
      <w:r>
        <w:rPr>
          <w:sz w:val="24"/>
          <w:lang w:val="en-US"/>
        </w:rPr>
        <w:t>, 2025 to Dec 31</w:t>
      </w:r>
      <w:r w:rsidRPr="004D3BC8">
        <w:rPr>
          <w:sz w:val="24"/>
          <w:vertAlign w:val="superscript"/>
          <w:lang w:val="en-US"/>
        </w:rPr>
        <w:t>st</w:t>
      </w:r>
      <w:r>
        <w:rPr>
          <w:sz w:val="24"/>
          <w:lang w:val="en-US"/>
        </w:rPr>
        <w:t>, 2025 as the vali</w:t>
      </w:r>
      <w:r w:rsidR="00F7013F">
        <w:rPr>
          <w:sz w:val="24"/>
          <w:lang w:val="en-US"/>
        </w:rPr>
        <w:t xml:space="preserve">dation set. </w:t>
      </w:r>
    </w:p>
    <w:p w:rsidR="00F7013F" w:rsidRDefault="00F7013F" w:rsidP="004D3BC8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Then I checked the proportion of non-zero rows for each series and I found that 75</w:t>
      </w:r>
      <w:r w:rsidRPr="00F7013F">
        <w:rPr>
          <w:sz w:val="24"/>
          <w:vertAlign w:val="superscript"/>
          <w:lang w:val="en-US"/>
        </w:rPr>
        <w:t>th</w:t>
      </w:r>
      <w:r>
        <w:rPr>
          <w:sz w:val="24"/>
          <w:lang w:val="en-US"/>
        </w:rPr>
        <w:t xml:space="preserve"> percentile of descriptive statistics is as below – </w:t>
      </w:r>
    </w:p>
    <w:p w:rsidR="00F7013F" w:rsidRDefault="00F7013F" w:rsidP="00F7013F">
      <w:pPr>
        <w:rPr>
          <w:sz w:val="24"/>
          <w:lang w:val="en-US"/>
        </w:rPr>
      </w:pPr>
      <w:r w:rsidRPr="00F7013F">
        <w:rPr>
          <w:sz w:val="24"/>
          <w:lang w:val="en-US"/>
        </w:rPr>
        <w:drawing>
          <wp:inline distT="0" distB="0" distL="0" distR="0" wp14:anchorId="67B11E6A" wp14:editId="10E8B1EF">
            <wp:extent cx="3194050" cy="1492279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1195" cy="149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3F" w:rsidRDefault="00F7013F" w:rsidP="00F7013F">
      <w:pPr>
        <w:pStyle w:val="ListParagraph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Then I filtered out all the series which have proportion of non-zero sales less than 0.059642</w:t>
      </w:r>
    </w:p>
    <w:p w:rsidR="00F7013F" w:rsidRDefault="00F7013F" w:rsidP="00F7013F">
      <w:pPr>
        <w:pStyle w:val="ListParagraph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I got 22K series</w:t>
      </w:r>
      <w:r w:rsidR="00297E45">
        <w:rPr>
          <w:sz w:val="24"/>
          <w:lang w:val="en-US"/>
        </w:rPr>
        <w:t>. Image below captures how much was actual sales during Sep-Dec (because that is the most critical time period and how much was the sales captured by these series)</w:t>
      </w:r>
    </w:p>
    <w:p w:rsidR="00F7013F" w:rsidRDefault="00F7013F" w:rsidP="00F7013F">
      <w:pPr>
        <w:rPr>
          <w:sz w:val="24"/>
          <w:lang w:val="en-US"/>
        </w:rPr>
      </w:pPr>
    </w:p>
    <w:p w:rsidR="00F7013F" w:rsidRDefault="00F7013F" w:rsidP="00F7013F">
      <w:pPr>
        <w:rPr>
          <w:sz w:val="24"/>
          <w:lang w:val="en-US"/>
        </w:rPr>
      </w:pPr>
      <w:r w:rsidRPr="00F7013F">
        <w:rPr>
          <w:sz w:val="24"/>
          <w:lang w:val="en-US"/>
        </w:rPr>
        <w:drawing>
          <wp:inline distT="0" distB="0" distL="0" distR="0" wp14:anchorId="44E6247D" wp14:editId="768D1B9E">
            <wp:extent cx="5731510" cy="1149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3F" w:rsidRDefault="00F7013F" w:rsidP="00F7013F">
      <w:pPr>
        <w:rPr>
          <w:sz w:val="24"/>
          <w:lang w:val="en-US"/>
        </w:rPr>
      </w:pPr>
    </w:p>
    <w:p w:rsidR="00F7013F" w:rsidRDefault="00F7013F" w:rsidP="00F7013F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>We will call these as Series A saved in the snowflake table – MOP_DATABASE.SOQ.SERIES_A_FOR_DAILY_FORECASTING</w:t>
      </w:r>
    </w:p>
    <w:p w:rsidR="00F7013F" w:rsidRPr="00F7013F" w:rsidRDefault="00F7013F" w:rsidP="00F7013F">
      <w:pPr>
        <w:pStyle w:val="ListParagraph"/>
        <w:rPr>
          <w:sz w:val="24"/>
          <w:lang w:val="en-US"/>
        </w:rPr>
      </w:pPr>
    </w:p>
    <w:p w:rsidR="00F7013F" w:rsidRDefault="00F7013F" w:rsidP="00F7013F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>We will call these as Se</w:t>
      </w:r>
      <w:r>
        <w:rPr>
          <w:sz w:val="24"/>
          <w:lang w:val="en-US"/>
        </w:rPr>
        <w:t>ries B</w:t>
      </w:r>
      <w:r>
        <w:rPr>
          <w:sz w:val="24"/>
          <w:lang w:val="en-US"/>
        </w:rPr>
        <w:t xml:space="preserve"> saved in the snowflake table – MOP_</w:t>
      </w:r>
      <w:r>
        <w:rPr>
          <w:sz w:val="24"/>
          <w:lang w:val="en-US"/>
        </w:rPr>
        <w:t>DATABASE.SOQ.SERIES_B</w:t>
      </w:r>
      <w:r>
        <w:rPr>
          <w:sz w:val="24"/>
          <w:lang w:val="en-US"/>
        </w:rPr>
        <w:t>_FOR_DAILY_FORECASTING</w:t>
      </w:r>
    </w:p>
    <w:p w:rsidR="003776DE" w:rsidRDefault="003776DE" w:rsidP="003776DE">
      <w:pPr>
        <w:rPr>
          <w:sz w:val="24"/>
          <w:lang w:val="en-US"/>
        </w:rPr>
      </w:pPr>
    </w:p>
    <w:p w:rsidR="003776DE" w:rsidRDefault="003776DE" w:rsidP="003776DE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 xml:space="preserve">Shape of the final dataset is - </w:t>
      </w:r>
      <w:r w:rsidRPr="003776DE">
        <w:rPr>
          <w:sz w:val="24"/>
          <w:lang w:val="en-US"/>
        </w:rPr>
        <w:t>(22542448, 87)</w:t>
      </w:r>
    </w:p>
    <w:p w:rsidR="003776DE" w:rsidRPr="003776DE" w:rsidRDefault="003776DE" w:rsidP="003776DE">
      <w:pPr>
        <w:pStyle w:val="ListParagraph"/>
        <w:rPr>
          <w:sz w:val="24"/>
          <w:lang w:val="en-US"/>
        </w:rPr>
      </w:pPr>
    </w:p>
    <w:p w:rsidR="003776DE" w:rsidRPr="003776DE" w:rsidRDefault="003776DE" w:rsidP="003776DE">
      <w:pPr>
        <w:pStyle w:val="ListParagraph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 xml:space="preserve">Snowflake table having the final data for model training and prediction is - </w:t>
      </w:r>
      <w:r w:rsidRPr="003776DE">
        <w:rPr>
          <w:sz w:val="24"/>
          <w:lang w:val="en-US"/>
        </w:rPr>
        <w:t>MOP_DATABASE.SOQ.DAILY_FORECASTING_DATA_FOR_MODELLING_TFT_APR_23_TO_DEC_26_SERIES_A</w:t>
      </w:r>
      <w:bookmarkStart w:id="0" w:name="_GoBack"/>
      <w:bookmarkEnd w:id="0"/>
    </w:p>
    <w:p w:rsidR="00F7013F" w:rsidRDefault="00F7013F" w:rsidP="00F7013F">
      <w:pPr>
        <w:ind w:left="360"/>
        <w:rPr>
          <w:sz w:val="24"/>
          <w:lang w:val="en-US"/>
        </w:rPr>
      </w:pPr>
    </w:p>
    <w:p w:rsidR="00F7013F" w:rsidRPr="00F7013F" w:rsidRDefault="00F7013F" w:rsidP="00F7013F">
      <w:pPr>
        <w:ind w:left="360"/>
        <w:rPr>
          <w:sz w:val="24"/>
          <w:lang w:val="en-US"/>
        </w:rPr>
      </w:pPr>
    </w:p>
    <w:sectPr w:rsidR="00F7013F" w:rsidRPr="00F7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94F81"/>
    <w:multiLevelType w:val="hybridMultilevel"/>
    <w:tmpl w:val="554A8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2721C"/>
    <w:multiLevelType w:val="hybridMultilevel"/>
    <w:tmpl w:val="CA5EE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9443A"/>
    <w:multiLevelType w:val="hybridMultilevel"/>
    <w:tmpl w:val="6150D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F1B"/>
    <w:rsid w:val="00297E45"/>
    <w:rsid w:val="00306CF5"/>
    <w:rsid w:val="003776DE"/>
    <w:rsid w:val="00381C49"/>
    <w:rsid w:val="004D3BC8"/>
    <w:rsid w:val="00A35F1B"/>
    <w:rsid w:val="00F7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4128C"/>
  <w15:chartTrackingRefBased/>
  <w15:docId w15:val="{E827CF4D-3EE7-49E1-A610-B8181FC2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1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B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701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701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6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file:///C:\Users\G0004878\Desktop\TFT_Data\Daily_forecasting_model\Modelling_with_selected_series\Module1_Data_preparation\filtering_series_by_non_zero_and_sales_volume.ipyn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SAXENA</dc:creator>
  <cp:keywords/>
  <dc:description/>
  <cp:lastModifiedBy>YASH SAXENA</cp:lastModifiedBy>
  <cp:revision>3</cp:revision>
  <dcterms:created xsi:type="dcterms:W3CDTF">2026-07-30T08:18:00Z</dcterms:created>
  <dcterms:modified xsi:type="dcterms:W3CDTF">2026-07-30T08:50:00Z</dcterms:modified>
</cp:coreProperties>
</file>