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A5B" w:rsidRPr="006C4E63" w:rsidRDefault="003A60A2">
      <w:pPr>
        <w:rPr>
          <w:b/>
          <w:sz w:val="40"/>
          <w:u w:val="single"/>
        </w:rPr>
      </w:pPr>
      <w:r w:rsidRPr="006C4E63">
        <w:rPr>
          <w:b/>
          <w:sz w:val="40"/>
          <w:u w:val="single"/>
        </w:rPr>
        <w:t>Difference between WARNING and ERROR in Python</w:t>
      </w:r>
    </w:p>
    <w:p w:rsidR="003A60A2" w:rsidRPr="003A60A2" w:rsidRDefault="003A60A2" w:rsidP="003A6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60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Errors (exceptions) </w:t>
      </w:r>
      <w:r w:rsidRPr="003A60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</w:p>
    <w:p w:rsidR="003A60A2" w:rsidRPr="003A60A2" w:rsidRDefault="003A60A2" w:rsidP="003A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stop your program.</w:t>
      </w:r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Python hits an error, it raises an </w:t>
      </w:r>
      <w:r w:rsidRPr="003A60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exception</w:t>
      </w:r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execution halts unless you handle it with </w:t>
      </w:r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try/except</w:t>
      </w:r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60A2" w:rsidRPr="003A60A2" w:rsidRDefault="003A60A2" w:rsidP="003A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examples</w:t>
      </w:r>
    </w:p>
    <w:p w:rsidR="003A60A2" w:rsidRPr="003A60A2" w:rsidRDefault="003A60A2" w:rsidP="003A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SyntaxError</w:t>
      </w:r>
      <w:proofErr w:type="spellEnd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code isn’t valid Python</w:t>
      </w:r>
    </w:p>
    <w:p w:rsidR="003A60A2" w:rsidRPr="003A60A2" w:rsidRDefault="003A60A2" w:rsidP="003A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wrong type (e.g. adding a string to an </w:t>
      </w:r>
      <w:proofErr w:type="spellStart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A60A2" w:rsidRPr="003A60A2" w:rsidRDefault="003A60A2" w:rsidP="003A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dividing by zero</w:t>
      </w:r>
    </w:p>
    <w:p w:rsidR="003A60A2" w:rsidRPr="003A60A2" w:rsidRDefault="003A60A2" w:rsidP="003A6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file doesn’t exist</w:t>
      </w:r>
    </w:p>
    <w:p w:rsidR="003A60A2" w:rsidRDefault="003A60A2" w:rsidP="003A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="006C4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A60A2" w:rsidRDefault="003A60A2" w:rsidP="003A60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10 /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A60A2" w:rsidRDefault="003A60A2" w:rsidP="003A60A2">
      <w:pPr>
        <w:spacing w:before="100" w:beforeAutospacing="1" w:after="100" w:afterAutospacing="1" w:line="240" w:lineRule="auto"/>
        <w:ind w:firstLine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"This never runs")</w:t>
      </w:r>
    </w:p>
    <w:p w:rsidR="003A60A2" w:rsidRPr="003A60A2" w:rsidRDefault="003A60A2" w:rsidP="003A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E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 w:rsidRPr="003A60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A60A2" w:rsidRPr="003A60A2" w:rsidRDefault="003A60A2" w:rsidP="003A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: division by zero</w:t>
      </w:r>
    </w:p>
    <w:p w:rsidR="003A60A2" w:rsidRDefault="003A60A2">
      <w:pPr>
        <w:rPr>
          <w:b/>
        </w:rPr>
      </w:pPr>
    </w:p>
    <w:p w:rsidR="003A60A2" w:rsidRDefault="003A60A2">
      <w:pPr>
        <w:rPr>
          <w:b/>
        </w:rPr>
      </w:pPr>
    </w:p>
    <w:p w:rsidR="003A60A2" w:rsidRDefault="003A60A2" w:rsidP="003A60A2">
      <w:pPr>
        <w:pStyle w:val="Heading2"/>
      </w:pPr>
      <w:r>
        <w:t xml:space="preserve">Warnings </w:t>
      </w:r>
      <w:r>
        <w:rPr>
          <w:rFonts w:ascii="Segoe UI Symbol" w:hAnsi="Segoe UI Symbol" w:cs="Segoe UI Symbol"/>
        </w:rPr>
        <w:t>⚠</w:t>
      </w:r>
      <w:r>
        <w:t>️</w:t>
      </w:r>
    </w:p>
    <w:p w:rsidR="003A60A2" w:rsidRDefault="003A60A2" w:rsidP="003A60A2">
      <w:pPr>
        <w:pStyle w:val="NormalWeb"/>
      </w:pPr>
      <w:r>
        <w:rPr>
          <w:rStyle w:val="Strong"/>
        </w:rPr>
        <w:t xml:space="preserve">Warnings do </w:t>
      </w:r>
      <w:r>
        <w:rPr>
          <w:rStyle w:val="Emphasis"/>
          <w:b/>
          <w:bCs/>
        </w:rPr>
        <w:t>not</w:t>
      </w:r>
      <w:r>
        <w:rPr>
          <w:rStyle w:val="Strong"/>
        </w:rPr>
        <w:t xml:space="preserve"> stop your program by default.</w:t>
      </w:r>
      <w:r>
        <w:br/>
        <w:t>They’re hints from Python (or libraries) that something might be wrong, risky, or outdated—but execution continues.</w:t>
      </w:r>
    </w:p>
    <w:p w:rsidR="003A60A2" w:rsidRDefault="003A60A2" w:rsidP="003A60A2">
      <w:pPr>
        <w:pStyle w:val="NormalWeb"/>
      </w:pPr>
      <w:r>
        <w:t xml:space="preserve">They’re implemented using the </w:t>
      </w:r>
      <w:r>
        <w:rPr>
          <w:rStyle w:val="HTMLCode"/>
        </w:rPr>
        <w:t>warnings</w:t>
      </w:r>
      <w:r>
        <w:t xml:space="preserve"> module.</w:t>
      </w:r>
    </w:p>
    <w:p w:rsidR="003A60A2" w:rsidRDefault="003A60A2" w:rsidP="003A60A2">
      <w:pPr>
        <w:pStyle w:val="NormalWeb"/>
      </w:pPr>
      <w:r>
        <w:rPr>
          <w:rStyle w:val="Strong"/>
        </w:rPr>
        <w:t>Common examples</w:t>
      </w:r>
    </w:p>
    <w:p w:rsidR="003A60A2" w:rsidRDefault="003A60A2" w:rsidP="003A60A2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DeprecationWarning</w:t>
      </w:r>
      <w:proofErr w:type="spellEnd"/>
      <w:r>
        <w:t xml:space="preserve"> – you’re using something that will be removed in the future</w:t>
      </w:r>
    </w:p>
    <w:p w:rsidR="003A60A2" w:rsidRDefault="003A60A2" w:rsidP="003A60A2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UserWarning</w:t>
      </w:r>
      <w:proofErr w:type="spellEnd"/>
      <w:r>
        <w:t xml:space="preserve"> – custom warning from a library</w:t>
      </w:r>
    </w:p>
    <w:p w:rsidR="003A60A2" w:rsidRDefault="003A60A2" w:rsidP="003A60A2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RuntimeWarning</w:t>
      </w:r>
      <w:proofErr w:type="spellEnd"/>
      <w:r>
        <w:t xml:space="preserve"> – something odd happened at runtime, but not fatal</w:t>
      </w:r>
    </w:p>
    <w:p w:rsidR="003A60A2" w:rsidRDefault="003A60A2">
      <w:pPr>
        <w:rPr>
          <w:b/>
        </w:rPr>
      </w:pPr>
    </w:p>
    <w:p w:rsidR="003A60A2" w:rsidRPr="003A60A2" w:rsidRDefault="003A60A2" w:rsidP="003A6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3A60A2" w:rsidRPr="003A60A2" w:rsidRDefault="00680C92" w:rsidP="003A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import warnings</w:t>
      </w:r>
    </w:p>
    <w:p w:rsidR="003A60A2" w:rsidRPr="003A60A2" w:rsidRDefault="003A60A2" w:rsidP="003A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60A2" w:rsidRPr="003A60A2" w:rsidRDefault="00680C92" w:rsidP="003A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proofErr w:type="gramStart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warnings.warn</w:t>
      </w:r>
      <w:proofErr w:type="spellEnd"/>
      <w:proofErr w:type="gramEnd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("This feature is deprecated", </w:t>
      </w:r>
      <w:proofErr w:type="spellStart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DeprecationWarning</w:t>
      </w:r>
      <w:proofErr w:type="spellEnd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A60A2" w:rsidRPr="003A60A2" w:rsidRDefault="00680C92" w:rsidP="003A6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ab/>
      </w:r>
      <w:proofErr w:type="gramStart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="003A60A2" w:rsidRPr="003A60A2">
        <w:rPr>
          <w:rFonts w:ascii="Courier New" w:eastAsia="Times New Roman" w:hAnsi="Courier New" w:cs="Courier New"/>
          <w:sz w:val="20"/>
          <w:szCs w:val="20"/>
          <w:lang w:eastAsia="en-IN"/>
        </w:rPr>
        <w:t>"Program keeps running")</w:t>
      </w:r>
    </w:p>
    <w:p w:rsidR="00680C92" w:rsidRPr="00680C92" w:rsidRDefault="00680C92" w:rsidP="0068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C9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80C92" w:rsidRPr="00680C92" w:rsidRDefault="00680C92" w:rsidP="00680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680C92">
        <w:rPr>
          <w:rFonts w:ascii="Courier New" w:eastAsia="Times New Roman" w:hAnsi="Courier New" w:cs="Courier New"/>
          <w:sz w:val="20"/>
          <w:szCs w:val="20"/>
          <w:lang w:eastAsia="en-IN"/>
        </w:rPr>
        <w:t>DeprecationWarning</w:t>
      </w:r>
      <w:proofErr w:type="spellEnd"/>
      <w:r w:rsidRPr="00680C92">
        <w:rPr>
          <w:rFonts w:ascii="Courier New" w:eastAsia="Times New Roman" w:hAnsi="Courier New" w:cs="Courier New"/>
          <w:sz w:val="20"/>
          <w:szCs w:val="20"/>
          <w:lang w:eastAsia="en-IN"/>
        </w:rPr>
        <w:t>: This feature is deprecated</w:t>
      </w:r>
    </w:p>
    <w:p w:rsidR="00680C92" w:rsidRDefault="00680C92" w:rsidP="00680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680C92">
        <w:rPr>
          <w:rFonts w:ascii="Courier New" w:eastAsia="Times New Roman" w:hAnsi="Courier New" w:cs="Courier New"/>
          <w:sz w:val="20"/>
          <w:szCs w:val="20"/>
          <w:lang w:eastAsia="en-IN"/>
        </w:rPr>
        <w:t>Program keeps running</w:t>
      </w:r>
    </w:p>
    <w:p w:rsidR="00680C92" w:rsidRDefault="00680C92" w:rsidP="00680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0C92" w:rsidRPr="00680C92" w:rsidRDefault="00680C92" w:rsidP="00680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0C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Side-by-side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434"/>
        <w:gridCol w:w="2735"/>
      </w:tblGrid>
      <w:tr w:rsidR="00680C92" w:rsidRPr="00680C92" w:rsidTr="00680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Warning</w:t>
            </w:r>
          </w:p>
        </w:tc>
      </w:tr>
      <w:tr w:rsidR="00680C92" w:rsidRPr="00680C92" w:rsidTr="0068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program?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 xml:space="preserve">     </w:t>
            </w:r>
            <w:r w:rsidRPr="00680C9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(by default)</w:t>
            </w:r>
          </w:p>
        </w:tc>
      </w:tr>
      <w:tr w:rsidR="00680C92" w:rsidRPr="00680C92" w:rsidTr="0068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Serious / fatal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Caution / advisory</w:t>
            </w:r>
          </w:p>
        </w:tc>
      </w:tr>
      <w:tr w:rsidR="00680C92" w:rsidRPr="00680C92" w:rsidTr="0068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ignored?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without handling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Often</w:t>
            </w:r>
          </w:p>
        </w:tc>
      </w:tr>
      <w:tr w:rsidR="00680C92" w:rsidRPr="00680C92" w:rsidTr="0068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Bugs, invalid operations</w:t>
            </w:r>
          </w:p>
        </w:tc>
        <w:tc>
          <w:tcPr>
            <w:tcW w:w="0" w:type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0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issues, bad practices</w:t>
            </w:r>
          </w:p>
        </w:tc>
      </w:tr>
    </w:tbl>
    <w:p w:rsidR="00680C92" w:rsidRPr="00680C92" w:rsidRDefault="00680C92" w:rsidP="00680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A60A2" w:rsidRDefault="003A60A2">
      <w:pPr>
        <w:rPr>
          <w:b/>
        </w:rPr>
      </w:pPr>
    </w:p>
    <w:p w:rsidR="00680C92" w:rsidRDefault="00680C92" w:rsidP="00680C92">
      <w:pPr>
        <w:pStyle w:val="Heading2"/>
      </w:pPr>
      <w:r>
        <w:t>Can warnings become errors?</w:t>
      </w:r>
    </w:p>
    <w:p w:rsidR="00680C92" w:rsidRDefault="00680C92" w:rsidP="00680C92">
      <w:pPr>
        <w:pStyle w:val="NormalWeb"/>
      </w:pPr>
      <w:r>
        <w:t xml:space="preserve">Yep! You can </w:t>
      </w:r>
      <w:r>
        <w:rPr>
          <w:rStyle w:val="Strong"/>
        </w:rPr>
        <w:t>treat warnings as errors</w:t>
      </w:r>
      <w:r>
        <w:t>, which is common in testing.</w:t>
      </w:r>
    </w:p>
    <w:p w:rsidR="00680C92" w:rsidRDefault="00680C92" w:rsidP="00680C92">
      <w:pPr>
        <w:pStyle w:val="NormalWeb"/>
      </w:pPr>
    </w:p>
    <w:p w:rsidR="00680C92" w:rsidRPr="00680C92" w:rsidRDefault="00680C92" w:rsidP="00680C92">
      <w:pPr>
        <w:rPr>
          <w:b/>
        </w:rPr>
      </w:pPr>
      <w:r>
        <w:rPr>
          <w:b/>
        </w:rPr>
        <w:t>import warnings</w:t>
      </w:r>
    </w:p>
    <w:p w:rsidR="00680C92" w:rsidRPr="00680C92" w:rsidRDefault="00680C92" w:rsidP="00680C92">
      <w:pPr>
        <w:rPr>
          <w:b/>
        </w:rPr>
      </w:pPr>
      <w:proofErr w:type="spellStart"/>
      <w:proofErr w:type="gramStart"/>
      <w:r>
        <w:rPr>
          <w:b/>
        </w:rPr>
        <w:t>warnings.simplefilter</w:t>
      </w:r>
      <w:proofErr w:type="spellEnd"/>
      <w:proofErr w:type="gramEnd"/>
      <w:r>
        <w:rPr>
          <w:b/>
        </w:rPr>
        <w:t>("error")</w:t>
      </w:r>
    </w:p>
    <w:p w:rsidR="00680C92" w:rsidRDefault="00680C92" w:rsidP="00680C92">
      <w:pPr>
        <w:rPr>
          <w:b/>
        </w:rPr>
      </w:pPr>
      <w:proofErr w:type="spellStart"/>
      <w:proofErr w:type="gramStart"/>
      <w:r w:rsidRPr="00680C92">
        <w:rPr>
          <w:b/>
        </w:rPr>
        <w:t>warnings.warn</w:t>
      </w:r>
      <w:proofErr w:type="spellEnd"/>
      <w:proofErr w:type="gramEnd"/>
      <w:r w:rsidRPr="00680C92">
        <w:rPr>
          <w:b/>
        </w:rPr>
        <w:t xml:space="preserve">("Now this is fatal", </w:t>
      </w:r>
      <w:proofErr w:type="spellStart"/>
      <w:r w:rsidRPr="00680C92">
        <w:rPr>
          <w:b/>
        </w:rPr>
        <w:t>UserWarning</w:t>
      </w:r>
      <w:proofErr w:type="spellEnd"/>
      <w:r w:rsidRPr="00680C92">
        <w:rPr>
          <w:b/>
        </w:rPr>
        <w:t>)</w:t>
      </w:r>
    </w:p>
    <w:p w:rsidR="00680C92" w:rsidRDefault="00680C92" w:rsidP="00680C92">
      <w:pPr>
        <w:rPr>
          <w:b/>
        </w:rPr>
      </w:pPr>
    </w:p>
    <w:p w:rsidR="00680C92" w:rsidRDefault="00680C92" w:rsidP="00680C92">
      <w:r>
        <w:t>Now it raises an exception and stops the program.</w:t>
      </w:r>
    </w:p>
    <w:p w:rsidR="00680C92" w:rsidRDefault="00680C92" w:rsidP="00680C92"/>
    <w:p w:rsidR="00680C92" w:rsidRDefault="00680C92" w:rsidP="00680C92">
      <w:pPr>
        <w:pStyle w:val="Heading3"/>
      </w:pPr>
      <w:r>
        <w:t>Mental model</w:t>
      </w:r>
    </w:p>
    <w:p w:rsidR="00680C92" w:rsidRDefault="00680C92" w:rsidP="00680C92">
      <w:pPr>
        <w:pStyle w:val="NormalWeb"/>
        <w:numPr>
          <w:ilvl w:val="0"/>
          <w:numId w:val="3"/>
        </w:numPr>
      </w:pPr>
      <w:r>
        <w:rPr>
          <w:rStyle w:val="Strong"/>
        </w:rPr>
        <w:t>Error</w:t>
      </w:r>
      <w:r>
        <w:t>: “I can’t continue.”</w:t>
      </w:r>
    </w:p>
    <w:p w:rsidR="00680C92" w:rsidRDefault="00680C92" w:rsidP="00680C92">
      <w:pPr>
        <w:pStyle w:val="NormalWeb"/>
        <w:numPr>
          <w:ilvl w:val="0"/>
          <w:numId w:val="3"/>
        </w:numPr>
      </w:pPr>
      <w:r>
        <w:rPr>
          <w:rStyle w:val="Strong"/>
        </w:rPr>
        <w:t>Warning</w:t>
      </w:r>
      <w:r>
        <w:t>: “I can continue, but you should probably fix this.”</w:t>
      </w:r>
    </w:p>
    <w:p w:rsidR="00680C92" w:rsidRDefault="00680C92" w:rsidP="00680C92">
      <w:pPr>
        <w:pStyle w:val="NormalWeb"/>
      </w:pPr>
      <w:r>
        <w:t>If you want, I can show how this plays out in real libraries (</w:t>
      </w:r>
      <w:proofErr w:type="spellStart"/>
      <w:r>
        <w:t>NumPy</w:t>
      </w:r>
      <w:proofErr w:type="spellEnd"/>
      <w:r>
        <w:t>, pandas, etc.) or how to catch warnings in tests.</w:t>
      </w:r>
    </w:p>
    <w:p w:rsidR="00680C92" w:rsidRDefault="00680C92" w:rsidP="00680C92">
      <w:pPr>
        <w:rPr>
          <w:b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lastRenderedPageBreak/>
        <w:t>ADDITION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5E21" w:rsidRPr="00845E21" w:rsidRDefault="00845E21" w:rsidP="00845E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1st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2nd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5E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t>SUBTRACTION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b)</w:t>
      </w:r>
    </w:p>
    <w:p w:rsidR="00845E21" w:rsidRPr="00845E21" w:rsidRDefault="00845E21" w:rsidP="00845E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1st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2nd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t>MULTIPLICATION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b)</w:t>
      </w:r>
    </w:p>
    <w:p w:rsidR="00845E21" w:rsidRPr="00845E21" w:rsidRDefault="00845E21" w:rsidP="00845E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1st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2nd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t>DIVISION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b)</w:t>
      </w:r>
    </w:p>
    <w:p w:rsidR="00845E21" w:rsidRPr="00845E21" w:rsidRDefault="00845E21" w:rsidP="00845E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1st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2nd number: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(cd)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t>SIMPLE INTEREST</w:t>
      </w:r>
      <w:r>
        <w:rPr>
          <w:b/>
        </w:rPr>
        <w:br/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principal value: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rate of interest: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time: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</w:t>
      </w:r>
      <w:proofErr w:type="spellEnd"/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c)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</w:t>
      </w:r>
      <w:proofErr w:type="spellEnd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Default="00845E21" w:rsidP="00680C92">
      <w:pPr>
        <w:rPr>
          <w:b/>
        </w:rPr>
      </w:pPr>
    </w:p>
    <w:p w:rsidR="00845E21" w:rsidRDefault="00845E21" w:rsidP="00680C92">
      <w:pPr>
        <w:rPr>
          <w:b/>
        </w:rPr>
      </w:pPr>
      <w:r>
        <w:rPr>
          <w:b/>
        </w:rPr>
        <w:t>COMPOUND INTEREST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principal value: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rate of interest: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 of times interest compounds per year(e.g.,12 for monthly,1 for annually);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 in years: '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</w:t>
      </w:r>
      <w:proofErr w:type="gramStart"/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</w:t>
      </w:r>
      <w:r w:rsidRPr="00845E2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t))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E2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5E2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5E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(c)) </w:t>
      </w:r>
    </w:p>
    <w:p w:rsidR="00845E21" w:rsidRPr="00845E21" w:rsidRDefault="00845E21" w:rsidP="00845E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5E21" w:rsidRPr="003A60A2" w:rsidRDefault="00845E21" w:rsidP="00680C92">
      <w:pPr>
        <w:rPr>
          <w:b/>
        </w:rPr>
      </w:pPr>
      <w:bookmarkStart w:id="0" w:name="_GoBack"/>
      <w:bookmarkEnd w:id="0"/>
    </w:p>
    <w:sectPr w:rsidR="00845E21" w:rsidRPr="003A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D7E8E"/>
    <w:multiLevelType w:val="multilevel"/>
    <w:tmpl w:val="C54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23294"/>
    <w:multiLevelType w:val="multilevel"/>
    <w:tmpl w:val="48F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074B2"/>
    <w:multiLevelType w:val="multilevel"/>
    <w:tmpl w:val="4E3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A2"/>
    <w:rsid w:val="003A60A2"/>
    <w:rsid w:val="00680C92"/>
    <w:rsid w:val="006C4E63"/>
    <w:rsid w:val="00845E21"/>
    <w:rsid w:val="00D21AAD"/>
    <w:rsid w:val="00D8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BA50"/>
  <w15:chartTrackingRefBased/>
  <w15:docId w15:val="{7A058D23-063F-45F8-86D4-5A7E4CB6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0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6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60A2"/>
    <w:rPr>
      <w:b/>
      <w:bCs/>
    </w:rPr>
  </w:style>
  <w:style w:type="character" w:styleId="Emphasis">
    <w:name w:val="Emphasis"/>
    <w:basedOn w:val="DefaultParagraphFont"/>
    <w:uiPriority w:val="20"/>
    <w:qFormat/>
    <w:rsid w:val="003A60A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A60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0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3A60A2"/>
  </w:style>
  <w:style w:type="character" w:customStyle="1" w:styleId="hljs-builtin">
    <w:name w:val="hljs-built_in"/>
    <w:basedOn w:val="DefaultParagraphFont"/>
    <w:rsid w:val="003A60A2"/>
  </w:style>
  <w:style w:type="character" w:customStyle="1" w:styleId="hljs-string">
    <w:name w:val="hljs-string"/>
    <w:basedOn w:val="DefaultParagraphFont"/>
    <w:rsid w:val="003A60A2"/>
  </w:style>
  <w:style w:type="paragraph" w:styleId="ListParagraph">
    <w:name w:val="List Paragraph"/>
    <w:basedOn w:val="Normal"/>
    <w:uiPriority w:val="34"/>
    <w:qFormat/>
    <w:rsid w:val="003A60A2"/>
    <w:pPr>
      <w:ind w:left="720"/>
      <w:contextualSpacing/>
    </w:pPr>
  </w:style>
  <w:style w:type="character" w:customStyle="1" w:styleId="hljs-symbol">
    <w:name w:val="hljs-symbol"/>
    <w:basedOn w:val="DefaultParagraphFont"/>
    <w:rsid w:val="003A60A2"/>
  </w:style>
  <w:style w:type="character" w:customStyle="1" w:styleId="hljs-keyword">
    <w:name w:val="hljs-keyword"/>
    <w:basedOn w:val="DefaultParagraphFont"/>
    <w:rsid w:val="003A60A2"/>
  </w:style>
  <w:style w:type="character" w:customStyle="1" w:styleId="Heading3Char">
    <w:name w:val="Heading 3 Char"/>
    <w:basedOn w:val="DefaultParagraphFont"/>
    <w:link w:val="Heading3"/>
    <w:uiPriority w:val="9"/>
    <w:semiHidden/>
    <w:rsid w:val="00680C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2026-02-04T05:30:00Z</dcterms:created>
  <dcterms:modified xsi:type="dcterms:W3CDTF">2026-02-04T06:58:00Z</dcterms:modified>
</cp:coreProperties>
</file>