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39705" w14:textId="375F0A36" w:rsidR="00E82B34" w:rsidRDefault="0033725A" w:rsidP="0033725A">
      <w:pPr>
        <w:pStyle w:val="a3"/>
      </w:pPr>
      <w:r>
        <w:rPr>
          <w:rFonts w:hint="eastAsia"/>
        </w:rPr>
        <w:t>全酸化物の</w:t>
      </w:r>
      <w:r>
        <w:t>B</w:t>
      </w:r>
      <w:r>
        <w:rPr>
          <w:rFonts w:hint="eastAsia"/>
        </w:rPr>
        <w:t>V</w:t>
      </w:r>
      <w:r>
        <w:t>E</w:t>
      </w:r>
      <w:r>
        <w:rPr>
          <w:rFonts w:hint="eastAsia"/>
        </w:rPr>
        <w:t>スクリーニング</w:t>
      </w:r>
    </w:p>
    <w:p w14:paraId="71A97E61" w14:textId="69324713" w:rsidR="0033725A" w:rsidRDefault="0033725A" w:rsidP="0033725A">
      <w:pPr>
        <w:jc w:val="right"/>
      </w:pPr>
      <w:r>
        <w:rPr>
          <w:rFonts w:hint="eastAsia"/>
        </w:rPr>
        <w:t>作成日：</w:t>
      </w:r>
      <w:r>
        <w:t>2026年4月14日</w:t>
      </w:r>
    </w:p>
    <w:p w14:paraId="25085DA1" w14:textId="51D275BB" w:rsidR="0033725A" w:rsidRDefault="0033725A" w:rsidP="000A5E23">
      <w:pPr>
        <w:jc w:val="right"/>
      </w:pPr>
      <w:r>
        <w:rPr>
          <w:rFonts w:hint="eastAsia"/>
        </w:rPr>
        <w:t>作成者：益山</w:t>
      </w:r>
    </w:p>
    <w:p w14:paraId="1549A1E7" w14:textId="37E6679A" w:rsidR="000226D6" w:rsidRDefault="000226D6" w:rsidP="000226D6">
      <w:pPr>
        <w:pStyle w:val="2"/>
      </w:pPr>
      <w:r>
        <w:rPr>
          <w:rFonts w:hint="eastAsia"/>
        </w:rPr>
        <w:t>概要</w:t>
      </w:r>
    </w:p>
    <w:p w14:paraId="6C6E6631" w14:textId="093101DF" w:rsidR="0033725A" w:rsidRDefault="0033725A" w:rsidP="0033725A">
      <w:pPr>
        <w:ind w:firstLineChars="100" w:firstLine="210"/>
      </w:pPr>
      <w:r>
        <w:rPr>
          <w:rFonts w:hint="eastAsia"/>
        </w:rPr>
        <w:t>2026年4月14日現在ICSDに登録されている129158</w:t>
      </w:r>
      <w:r w:rsidR="000503E9">
        <w:rPr>
          <w:rFonts w:hint="eastAsia"/>
        </w:rPr>
        <w:t>件</w:t>
      </w:r>
      <w:r>
        <w:rPr>
          <w:rFonts w:hint="eastAsia"/>
        </w:rPr>
        <w:t>すべての酸化物について、BVEスクリーニングを行</w:t>
      </w:r>
      <w:r w:rsidR="00613171">
        <w:rPr>
          <w:rFonts w:hint="eastAsia"/>
        </w:rPr>
        <w:t>った</w:t>
      </w:r>
      <w:r>
        <w:rPr>
          <w:rFonts w:hint="eastAsia"/>
        </w:rPr>
        <w:t>。計算はsoftBVによって行われ、EbiFry_v3.pyによって計算されてい</w:t>
      </w:r>
      <w:r w:rsidR="00613171">
        <w:rPr>
          <w:rFonts w:hint="eastAsia"/>
        </w:rPr>
        <w:t>る</w:t>
      </w:r>
      <w:r>
        <w:rPr>
          <w:rFonts w:hint="eastAsia"/>
        </w:rPr>
        <w:t>。</w:t>
      </w:r>
    </w:p>
    <w:p w14:paraId="1FEB3023" w14:textId="77777777" w:rsidR="000226D6" w:rsidRDefault="000226D6" w:rsidP="0033725A">
      <w:pPr>
        <w:ind w:firstLineChars="100" w:firstLine="210"/>
      </w:pPr>
    </w:p>
    <w:p w14:paraId="20F071AF" w14:textId="13BB55D7" w:rsidR="000226D6" w:rsidRDefault="000226D6" w:rsidP="000226D6">
      <w:pPr>
        <w:pStyle w:val="2"/>
      </w:pPr>
      <w:r>
        <w:rPr>
          <w:rFonts w:hint="eastAsia"/>
        </w:rPr>
        <w:t>データの内容</w:t>
      </w:r>
    </w:p>
    <w:p w14:paraId="1C5EEBD0" w14:textId="42986C93" w:rsidR="0033725A" w:rsidRDefault="0033725A" w:rsidP="0033725A">
      <w:pPr>
        <w:ind w:firstLineChars="100" w:firstLine="210"/>
      </w:pPr>
      <w:r>
        <w:rPr>
          <w:rFonts w:hint="eastAsia"/>
        </w:rPr>
        <w:t>結果は「</w:t>
      </w:r>
      <w:r w:rsidRPr="0033725A">
        <w:t>BVE_screening_Eb</w:t>
      </w:r>
      <w:r>
        <w:rPr>
          <w:rFonts w:hint="eastAsia"/>
        </w:rPr>
        <w:t>.csv」及び「</w:t>
      </w:r>
      <w:r w:rsidRPr="0033725A">
        <w:t>BVE_screening_Eb</w:t>
      </w:r>
      <w:r>
        <w:rPr>
          <w:rFonts w:hint="eastAsia"/>
        </w:rPr>
        <w:t>.xlsx」に格納されており、ICSD番号順で推定された活性化障壁が記録されてい</w:t>
      </w:r>
      <w:r w:rsidR="00613171">
        <w:rPr>
          <w:rFonts w:hint="eastAsia"/>
        </w:rPr>
        <w:t>る</w:t>
      </w:r>
      <w:r>
        <w:rPr>
          <w:rFonts w:hint="eastAsia"/>
        </w:rPr>
        <w:t>。活性化障壁が計算できなかった、または計算しなかったものに関しては、その理由が「note」の列にまとめられてい</w:t>
      </w:r>
      <w:r w:rsidR="00613171">
        <w:rPr>
          <w:rFonts w:hint="eastAsia"/>
        </w:rPr>
        <w:t>る。</w:t>
      </w:r>
    </w:p>
    <w:p w14:paraId="39B9210C" w14:textId="0E45786E" w:rsidR="0033725A" w:rsidRDefault="0033725A" w:rsidP="0033725A">
      <w:r>
        <w:rPr>
          <w:rFonts w:hint="eastAsia"/>
        </w:rPr>
        <w:t>～noteの内容一覧</w:t>
      </w:r>
    </w:p>
    <w:p w14:paraId="6CFEF3C4" w14:textId="07D063A2" w:rsidR="00C973A5" w:rsidRDefault="0033725A" w:rsidP="0033725A">
      <w:r>
        <w:rPr>
          <w:rFonts w:hint="eastAsia"/>
        </w:rPr>
        <w:t>・</w:t>
      </w:r>
      <w:r w:rsidR="000503E9">
        <w:rPr>
          <w:rFonts w:hint="eastAsia"/>
        </w:rPr>
        <w:t>なし：正常に計算が行われた</w:t>
      </w:r>
      <w:r w:rsidR="000903FC">
        <w:rPr>
          <w:rFonts w:hint="eastAsia"/>
        </w:rPr>
        <w:t>もの</w:t>
      </w:r>
      <w:r w:rsidR="000503E9">
        <w:rPr>
          <w:rFonts w:hint="eastAsia"/>
        </w:rPr>
        <w:t>(</w:t>
      </w:r>
      <w:r w:rsidR="00854F6D">
        <w:rPr>
          <w:rFonts w:hint="eastAsia"/>
        </w:rPr>
        <w:t>約</w:t>
      </w:r>
      <w:r w:rsidR="000503E9">
        <w:rPr>
          <w:rFonts w:hint="eastAsia"/>
        </w:rPr>
        <w:t>8</w:t>
      </w:r>
      <w:r w:rsidR="00854F6D">
        <w:rPr>
          <w:rFonts w:hint="eastAsia"/>
        </w:rPr>
        <w:t>.3万</w:t>
      </w:r>
      <w:r w:rsidR="000503E9">
        <w:rPr>
          <w:rFonts w:hint="eastAsia"/>
        </w:rPr>
        <w:t>件)</w:t>
      </w:r>
      <w:r w:rsidR="00C973A5">
        <w:rPr>
          <w:rFonts w:hint="eastAsia"/>
        </w:rPr>
        <w:t>と、エラーは特にないが何故かEbが計算されなかったもの</w:t>
      </w:r>
      <w:r w:rsidR="000903FC">
        <w:rPr>
          <w:rFonts w:hint="eastAsia"/>
        </w:rPr>
        <w:t>(</w:t>
      </w:r>
      <w:r w:rsidR="00854F6D">
        <w:rPr>
          <w:rFonts w:hint="eastAsia"/>
        </w:rPr>
        <w:t>約</w:t>
      </w:r>
      <w:r w:rsidR="00C973A5">
        <w:rPr>
          <w:rFonts w:hint="eastAsia"/>
        </w:rPr>
        <w:t>20</w:t>
      </w:r>
      <w:r w:rsidR="00854F6D">
        <w:rPr>
          <w:rFonts w:hint="eastAsia"/>
        </w:rPr>
        <w:t>0</w:t>
      </w:r>
      <w:r w:rsidR="00C973A5">
        <w:rPr>
          <w:rFonts w:hint="eastAsia"/>
        </w:rPr>
        <w:t>件</w:t>
      </w:r>
      <w:r w:rsidR="000903FC">
        <w:rPr>
          <w:rFonts w:hint="eastAsia"/>
        </w:rPr>
        <w:t>)</w:t>
      </w:r>
    </w:p>
    <w:p w14:paraId="087475A3" w14:textId="6F7A1FBA" w:rsidR="000503E9" w:rsidRDefault="000503E9" w:rsidP="0033725A">
      <w:r>
        <w:rPr>
          <w:rFonts w:hint="eastAsia"/>
        </w:rPr>
        <w:t>・「</w:t>
      </w:r>
      <w:r w:rsidRPr="000503E9">
        <w:t>containing banned atomic group</w:t>
      </w:r>
      <w:r>
        <w:rPr>
          <w:rFonts w:hint="eastAsia"/>
        </w:rPr>
        <w:t>」：NO</w:t>
      </w:r>
      <w:r w:rsidRPr="000503E9">
        <w:rPr>
          <w:rFonts w:hint="eastAsia"/>
          <w:vertAlign w:val="subscript"/>
        </w:rPr>
        <w:t>3</w:t>
      </w:r>
      <w:r>
        <w:rPr>
          <w:rFonts w:hint="eastAsia"/>
        </w:rPr>
        <w:t>,SO</w:t>
      </w:r>
      <w:r w:rsidRPr="000503E9">
        <w:rPr>
          <w:rFonts w:hint="eastAsia"/>
          <w:vertAlign w:val="subscript"/>
        </w:rPr>
        <w:t>4</w:t>
      </w:r>
      <w:r>
        <w:rPr>
          <w:rFonts w:hint="eastAsia"/>
        </w:rPr>
        <w:t>といったオキソ酸を含んでいたため、正しく活性化障壁が出ないと判断しBVE計算を行</w:t>
      </w:r>
      <w:r w:rsidR="00613171">
        <w:rPr>
          <w:rFonts w:hint="eastAsia"/>
        </w:rPr>
        <w:t>わなかった</w:t>
      </w:r>
      <w:r>
        <w:rPr>
          <w:rFonts w:hint="eastAsia"/>
        </w:rPr>
        <w:t>。 (</w:t>
      </w:r>
      <w:r w:rsidR="00854F6D">
        <w:rPr>
          <w:rFonts w:hint="eastAsia"/>
        </w:rPr>
        <w:t>約2.3万</w:t>
      </w:r>
      <w:r>
        <w:rPr>
          <w:rFonts w:hint="eastAsia"/>
        </w:rPr>
        <w:t>件)</w:t>
      </w:r>
    </w:p>
    <w:p w14:paraId="23B2556C" w14:textId="5127B82A" w:rsidR="000503E9" w:rsidRDefault="000503E9" w:rsidP="0033725A">
      <w:r>
        <w:rPr>
          <w:rFonts w:hint="eastAsia"/>
        </w:rPr>
        <w:t xml:space="preserve">　除外</w:t>
      </w:r>
      <w:r w:rsidR="000226D6">
        <w:rPr>
          <w:rFonts w:hint="eastAsia"/>
        </w:rPr>
        <w:t>した</w:t>
      </w:r>
      <w:r>
        <w:rPr>
          <w:rFonts w:hint="eastAsia"/>
        </w:rPr>
        <w:t>オキソ酸の中心原子：C, N, P, S, Cl, Br, I</w:t>
      </w:r>
    </w:p>
    <w:p w14:paraId="52D304E6" w14:textId="14B2B0EB" w:rsidR="000226D6" w:rsidRPr="0033725A" w:rsidRDefault="000503E9" w:rsidP="000226D6">
      <w:r>
        <w:rPr>
          <w:rFonts w:hint="eastAsia"/>
        </w:rPr>
        <w:t>・「</w:t>
      </w:r>
      <w:r w:rsidRPr="000503E9">
        <w:t>too big structure</w:t>
      </w:r>
      <w:r>
        <w:rPr>
          <w:rFonts w:hint="eastAsia"/>
        </w:rPr>
        <w:t>」：セルサイズが2000Å</w:t>
      </w:r>
      <w:r w:rsidRPr="000503E9">
        <w:rPr>
          <w:rFonts w:hint="eastAsia"/>
          <w:vertAlign w:val="superscript"/>
        </w:rPr>
        <w:t>3</w:t>
      </w:r>
      <w:r>
        <w:rPr>
          <w:rFonts w:hint="eastAsia"/>
        </w:rPr>
        <w:t>を超えており、計算に時間がかかる上に発見しても考察が困難と判断し、BVE計算を</w:t>
      </w:r>
      <w:r w:rsidR="00613171">
        <w:rPr>
          <w:rFonts w:hint="eastAsia"/>
        </w:rPr>
        <w:t>行わなかった</w:t>
      </w:r>
      <w:r>
        <w:rPr>
          <w:rFonts w:hint="eastAsia"/>
        </w:rPr>
        <w:t>。 (</w:t>
      </w:r>
      <w:r w:rsidR="00854F6D">
        <w:rPr>
          <w:rFonts w:hint="eastAsia"/>
        </w:rPr>
        <w:t>約9600</w:t>
      </w:r>
      <w:r>
        <w:rPr>
          <w:rFonts w:hint="eastAsia"/>
        </w:rPr>
        <w:t>件)</w:t>
      </w:r>
    </w:p>
    <w:p w14:paraId="2976A43F" w14:textId="2C31D799" w:rsidR="000503E9" w:rsidRPr="0033725A" w:rsidRDefault="000226D6" w:rsidP="000503E9">
      <w:r>
        <w:rPr>
          <w:rFonts w:hint="eastAsia"/>
        </w:rPr>
        <w:t>・「</w:t>
      </w:r>
      <w:r w:rsidRPr="000226D6">
        <w:t>no BVPA_gui.csv</w:t>
      </w:r>
      <w:r>
        <w:rPr>
          <w:rFonts w:hint="eastAsia"/>
        </w:rPr>
        <w:t>」：BVE計算が正常に行えず、活性化障壁が見積れ</w:t>
      </w:r>
      <w:r w:rsidR="00613171">
        <w:rPr>
          <w:rFonts w:hint="eastAsia"/>
        </w:rPr>
        <w:t>なかった</w:t>
      </w:r>
      <w:r>
        <w:rPr>
          <w:rFonts w:hint="eastAsia"/>
        </w:rPr>
        <w:t>。 (</w:t>
      </w:r>
      <w:r w:rsidR="00854F6D">
        <w:rPr>
          <w:rFonts w:hint="eastAsia"/>
        </w:rPr>
        <w:t>約6300</w:t>
      </w:r>
      <w:r>
        <w:rPr>
          <w:rFonts w:hint="eastAsia"/>
        </w:rPr>
        <w:t>件)</w:t>
      </w:r>
    </w:p>
    <w:p w14:paraId="68DD8E84" w14:textId="217539E0" w:rsidR="000503E9" w:rsidRDefault="000503E9" w:rsidP="000503E9">
      <w:r>
        <w:rPr>
          <w:rFonts w:hint="eastAsia"/>
        </w:rPr>
        <w:t>・「</w:t>
      </w:r>
      <w:r w:rsidRPr="000503E9">
        <w:t>too long calculation time</w:t>
      </w:r>
      <w:r>
        <w:rPr>
          <w:rFonts w:hint="eastAsia"/>
        </w:rPr>
        <w:t>」：BVE計算時間が1時間を超えてしまい、あまりにも時間がかかりすぎたためBVE計算を中断した。 (</w:t>
      </w:r>
      <w:r w:rsidR="00854F6D">
        <w:rPr>
          <w:rFonts w:hint="eastAsia"/>
        </w:rPr>
        <w:t>約4200</w:t>
      </w:r>
      <w:r>
        <w:rPr>
          <w:rFonts w:hint="eastAsia"/>
        </w:rPr>
        <w:t>件)</w:t>
      </w:r>
    </w:p>
    <w:p w14:paraId="7B765EE4" w14:textId="790E315A" w:rsidR="000226D6" w:rsidRPr="0033725A" w:rsidRDefault="000226D6" w:rsidP="000226D6">
      <w:r>
        <w:rPr>
          <w:rFonts w:hint="eastAsia"/>
        </w:rPr>
        <w:t>・「</w:t>
      </w:r>
      <w:r w:rsidRPr="000226D6">
        <w:t>strange CIF file (ex. too big occupancy)</w:t>
      </w:r>
      <w:r>
        <w:rPr>
          <w:rFonts w:hint="eastAsia"/>
        </w:rPr>
        <w:t>」：占有率が1を超えるサイトがあったり、組成式に数千原子含まれていたりなど、CIFファイルのデータに問題が</w:t>
      </w:r>
      <w:r w:rsidR="00613171">
        <w:rPr>
          <w:rFonts w:hint="eastAsia"/>
        </w:rPr>
        <w:t>あった。</w:t>
      </w:r>
      <w:r>
        <w:rPr>
          <w:rFonts w:hint="eastAsia"/>
        </w:rPr>
        <w:t xml:space="preserve"> (</w:t>
      </w:r>
      <w:r w:rsidR="00854F6D">
        <w:rPr>
          <w:rFonts w:hint="eastAsia"/>
        </w:rPr>
        <w:t>約2600</w:t>
      </w:r>
      <w:r>
        <w:rPr>
          <w:rFonts w:hint="eastAsia"/>
        </w:rPr>
        <w:t>件)</w:t>
      </w:r>
    </w:p>
    <w:p w14:paraId="52BB6DF6" w14:textId="77777777" w:rsidR="000226D6" w:rsidRDefault="000226D6" w:rsidP="000503E9"/>
    <w:p w14:paraId="3ECDB8CA" w14:textId="0E659FDD" w:rsidR="004B66A7" w:rsidRPr="004B66A7" w:rsidRDefault="000226D6" w:rsidP="004B66A7">
      <w:pPr>
        <w:pStyle w:val="2"/>
        <w:rPr>
          <w:rFonts w:hint="eastAsia"/>
        </w:rPr>
      </w:pPr>
      <w:r>
        <w:rPr>
          <w:rFonts w:hint="eastAsia"/>
        </w:rPr>
        <w:lastRenderedPageBreak/>
        <w:t>使い方</w:t>
      </w:r>
    </w:p>
    <w:p w14:paraId="6D2E35DC" w14:textId="5711E033" w:rsidR="000226D6" w:rsidRDefault="000226D6" w:rsidP="000226D6">
      <w:r>
        <w:rPr>
          <w:rFonts w:hint="eastAsia"/>
        </w:rPr>
        <w:t>基本的にはスクリーニングしたい</w:t>
      </w:r>
      <w:r w:rsidR="00613171">
        <w:rPr>
          <w:rFonts w:hint="eastAsia"/>
        </w:rPr>
        <w:t>対象CIFファイルのチートシートとして機能する。</w:t>
      </w:r>
    </w:p>
    <w:p w14:paraId="398EA721" w14:textId="2454A555" w:rsidR="00613171" w:rsidRDefault="00613171" w:rsidP="00613171">
      <w:pPr>
        <w:pStyle w:val="a9"/>
        <w:numPr>
          <w:ilvl w:val="0"/>
          <w:numId w:val="1"/>
        </w:numPr>
      </w:pPr>
      <w:r>
        <w:rPr>
          <w:rFonts w:hint="eastAsia"/>
        </w:rPr>
        <w:t>ICSDで対象としたい結晶構造群を検索し、すべてのICSD IDを列挙する。</w:t>
      </w:r>
    </w:p>
    <w:p w14:paraId="5B275BBE" w14:textId="2953CF80" w:rsidR="00613171" w:rsidRDefault="00613171" w:rsidP="00613171">
      <w:pPr>
        <w:pStyle w:val="a9"/>
        <w:numPr>
          <w:ilvl w:val="0"/>
          <w:numId w:val="1"/>
        </w:numPr>
      </w:pPr>
      <w:r>
        <w:rPr>
          <w:rFonts w:hint="eastAsia"/>
        </w:rPr>
        <w:t>それらをpythonで読み取り、「</w:t>
      </w:r>
      <w:r w:rsidRPr="0033725A">
        <w:t>BVE_screening_Eb</w:t>
      </w:r>
      <w:r>
        <w:rPr>
          <w:rFonts w:hint="eastAsia"/>
        </w:rPr>
        <w:t>.csv」もpythonでDataFrameとして読み込む。</w:t>
      </w:r>
    </w:p>
    <w:p w14:paraId="6985626C" w14:textId="2FC31401" w:rsidR="000226D6" w:rsidRDefault="00613171" w:rsidP="00613171">
      <w:pPr>
        <w:pStyle w:val="a9"/>
        <w:numPr>
          <w:ilvl w:val="0"/>
          <w:numId w:val="1"/>
        </w:numPr>
      </w:pPr>
      <w:r>
        <w:rPr>
          <w:rFonts w:hint="eastAsia"/>
        </w:rPr>
        <w:t>スクリーニング対象のICSD IDを「</w:t>
      </w:r>
      <w:r w:rsidRPr="0033725A">
        <w:t>BVE_screening_Eb</w:t>
      </w:r>
      <w:r>
        <w:rPr>
          <w:rFonts w:hint="eastAsia"/>
        </w:rPr>
        <w:t>.csv」から作ったDataFrameと照合し、それらの活性化障壁の情報を引き出す</w:t>
      </w:r>
    </w:p>
    <w:p w14:paraId="2255EDC7" w14:textId="184DDC26" w:rsidR="00613171" w:rsidRDefault="00613171" w:rsidP="00613171">
      <w:pPr>
        <w:pStyle w:val="a9"/>
        <w:numPr>
          <w:ilvl w:val="0"/>
          <w:numId w:val="1"/>
        </w:numPr>
      </w:pPr>
      <w:r>
        <w:rPr>
          <w:rFonts w:hint="eastAsia"/>
        </w:rPr>
        <w:t>結果をcsvファイルなどに出力させて確認</w:t>
      </w:r>
    </w:p>
    <w:p w14:paraId="4C8EA9A7" w14:textId="77777777" w:rsidR="00613171" w:rsidRDefault="00613171" w:rsidP="00613171"/>
    <w:p w14:paraId="34FBB8E5" w14:textId="37F1062E" w:rsidR="00613171" w:rsidRDefault="00613171" w:rsidP="00613171">
      <w:r>
        <w:rPr>
          <w:rFonts w:hint="eastAsia"/>
        </w:rPr>
        <w:t>データ照合プログラムの作成から始めても、30分ほどで全手順が終わるはず。慣れていればどんなにCIFファイルが多くとも10分で行えるだろう</w:t>
      </w:r>
    </w:p>
    <w:p w14:paraId="33D23590" w14:textId="77777777" w:rsidR="00613171" w:rsidRDefault="00613171" w:rsidP="00613171"/>
    <w:p w14:paraId="37DF133E" w14:textId="13A31F8E" w:rsidR="004B66A7" w:rsidRDefault="004B66A7" w:rsidP="004B66A7">
      <w:pPr>
        <w:pStyle w:val="1"/>
        <w:rPr>
          <w:rFonts w:hint="eastAsia"/>
        </w:rPr>
      </w:pPr>
      <w:r>
        <w:rPr>
          <w:rFonts w:hint="eastAsia"/>
        </w:rPr>
        <w:t>Muscat.pyについて(使う場合は必ず読むこと！)</w:t>
      </w:r>
    </w:p>
    <w:p w14:paraId="6639ADEE" w14:textId="275F17DC" w:rsidR="004B66A7" w:rsidRDefault="004B66A7" w:rsidP="004035DE">
      <w:pPr>
        <w:ind w:firstLineChars="100" w:firstLine="210"/>
      </w:pPr>
      <w:r w:rsidRPr="004B66A7">
        <w:t>Muscat.py は、</w:t>
      </w:r>
      <w:r>
        <w:rPr>
          <w:rFonts w:hint="eastAsia"/>
        </w:rPr>
        <w:t>EbiFry_v3.pyの解析データを基に</w:t>
      </w:r>
      <w:r w:rsidRPr="004B66A7">
        <w:t>結晶構造内</w:t>
      </w:r>
      <w:r>
        <w:rPr>
          <w:rFonts w:hint="eastAsia"/>
        </w:rPr>
        <w:t>における「格子間酸素」を調べるプログラムである。スクリーニングとしての完成度は不十分なので、各自改造して使うこと。AIに聞いて運用することを想定しているので、</w:t>
      </w:r>
      <w:r w:rsidR="004035DE">
        <w:rPr>
          <w:rFonts w:hint="eastAsia"/>
        </w:rPr>
        <w:t>「</w:t>
      </w:r>
      <w:r w:rsidR="004035DE" w:rsidRPr="004035DE">
        <w:t>Muscat_screening.md</w:t>
      </w:r>
      <w:r w:rsidR="004035DE">
        <w:rPr>
          <w:rFonts w:hint="eastAsia"/>
        </w:rPr>
        <w:t>」</w:t>
      </w:r>
      <w:r>
        <w:rPr>
          <w:rFonts w:hint="eastAsia"/>
        </w:rPr>
        <w:t>「</w:t>
      </w:r>
      <w:r w:rsidRPr="004B66A7">
        <w:t>EbiFryAllData_Description.md</w:t>
      </w:r>
      <w:r>
        <w:rPr>
          <w:rFonts w:hint="eastAsia"/>
        </w:rPr>
        <w:t>」</w:t>
      </w:r>
      <w:r>
        <w:rPr>
          <w:rFonts w:hint="eastAsia"/>
        </w:rPr>
        <w:t>「</w:t>
      </w:r>
      <w:r w:rsidRPr="004B66A7">
        <w:t>CSV_Data_Structure_Description.md</w:t>
      </w:r>
      <w:r>
        <w:rPr>
          <w:rFonts w:hint="eastAsia"/>
        </w:rPr>
        <w:t>」「</w:t>
      </w:r>
      <w:r w:rsidRPr="004B66A7">
        <w:t>Muscat.py</w:t>
      </w:r>
      <w:r>
        <w:rPr>
          <w:rFonts w:hint="eastAsia"/>
        </w:rPr>
        <w:t>」「</w:t>
      </w:r>
      <w:r w:rsidRPr="004B66A7">
        <w:t>cif_cube_extaraction.py</w:t>
      </w:r>
      <w:r>
        <w:rPr>
          <w:rFonts w:hint="eastAsia"/>
        </w:rPr>
        <w:t>」</w:t>
      </w:r>
      <w:r>
        <w:rPr>
          <w:rFonts w:hint="eastAsia"/>
        </w:rPr>
        <w:t>はAIに渡して解析させて良い。</w:t>
      </w:r>
    </w:p>
    <w:p w14:paraId="31A64BBE" w14:textId="0CF7869B" w:rsidR="004B66A7" w:rsidRDefault="004B66A7" w:rsidP="004B66A7">
      <w:r>
        <w:rPr>
          <w:rFonts w:hint="eastAsia"/>
        </w:rPr>
        <w:t>注意事項</w:t>
      </w:r>
    </w:p>
    <w:p w14:paraId="3555810B" w14:textId="2D7ED008" w:rsidR="004B66A7" w:rsidRDefault="004B66A7" w:rsidP="004B66A7">
      <w:pPr>
        <w:rPr>
          <w:color w:val="FF0000"/>
        </w:rPr>
      </w:pPr>
      <w:r>
        <w:rPr>
          <w:rFonts w:hint="eastAsia"/>
        </w:rPr>
        <w:t xml:space="preserve">　</w:t>
      </w:r>
      <w:r w:rsidRPr="004035DE">
        <w:rPr>
          <w:rFonts w:hint="eastAsia"/>
          <w:color w:val="FF0000"/>
        </w:rPr>
        <w:t>CSVや計算データ、mdファイルなど</w:t>
      </w:r>
      <w:r w:rsidR="004035DE" w:rsidRPr="004035DE">
        <w:rPr>
          <w:rFonts w:hint="eastAsia"/>
          <w:color w:val="FF0000"/>
        </w:rPr>
        <w:t>を使用する際は、shareから自分のPCへコピーすること！</w:t>
      </w:r>
      <w:r w:rsidR="004035DE">
        <w:rPr>
          <w:rFonts w:hint="eastAsia"/>
          <w:color w:val="FF0000"/>
        </w:rPr>
        <w:t>そのまま開いたり、読み込んだりしてはならない！</w:t>
      </w:r>
    </w:p>
    <w:p w14:paraId="0DDC752C" w14:textId="709C72B9" w:rsidR="004035DE" w:rsidRPr="004B66A7" w:rsidRDefault="004035DE" w:rsidP="004B66A7">
      <w:pPr>
        <w:rPr>
          <w:rFonts w:hint="eastAsia"/>
        </w:rPr>
      </w:pPr>
      <w:r>
        <w:rPr>
          <w:rFonts w:hint="eastAsia"/>
          <w:color w:val="FF0000"/>
        </w:rPr>
        <w:t xml:space="preserve">　</w:t>
      </w:r>
      <w:r>
        <w:rPr>
          <w:rFonts w:hint="eastAsia"/>
        </w:rPr>
        <w:t>「</w:t>
      </w:r>
      <w:r w:rsidRPr="004035DE">
        <w:t>Muscat_screening.md</w:t>
      </w:r>
      <w:r>
        <w:rPr>
          <w:rFonts w:hint="eastAsia"/>
        </w:rPr>
        <w:t>」</w:t>
      </w:r>
      <w:r>
        <w:rPr>
          <w:rFonts w:hint="eastAsia"/>
        </w:rPr>
        <w:t>の「</w:t>
      </w:r>
      <w:r w:rsidRPr="004035DE">
        <w:t>3. これまでの試験運用で得られた知見と今後の課題</w:t>
      </w:r>
      <w:r>
        <w:rPr>
          <w:rFonts w:hint="eastAsia"/>
        </w:rPr>
        <w:t>」に私の知見はまとめてあるので、ここは読むと改良の手掛かりになるはずである。</w:t>
      </w:r>
    </w:p>
    <w:p w14:paraId="7FB355B9" w14:textId="0B7A25EE" w:rsidR="00613171" w:rsidRDefault="00613171" w:rsidP="00613171">
      <w:pPr>
        <w:pStyle w:val="2"/>
      </w:pPr>
      <w:r>
        <w:rPr>
          <w:rFonts w:hint="eastAsia"/>
        </w:rPr>
        <w:t>おわりに</w:t>
      </w:r>
    </w:p>
    <w:p w14:paraId="72F9D3AE" w14:textId="0FB18D03" w:rsidR="00613171" w:rsidRDefault="00613171" w:rsidP="00613171">
      <w:r>
        <w:rPr>
          <w:rFonts w:hint="eastAsia"/>
        </w:rPr>
        <w:t xml:space="preserve">　本データ</w:t>
      </w:r>
      <w:r w:rsidR="000A5E23">
        <w:rPr>
          <w:rFonts w:hint="eastAsia"/>
        </w:rPr>
        <w:t>ベース</w:t>
      </w:r>
      <w:r>
        <w:rPr>
          <w:rFonts w:hint="eastAsia"/>
        </w:rPr>
        <w:t>を作るための計算は多数</w:t>
      </w:r>
      <w:r w:rsidR="000A5E23">
        <w:rPr>
          <w:rFonts w:hint="eastAsia"/>
        </w:rPr>
        <w:t>の方</w:t>
      </w:r>
      <w:r>
        <w:rPr>
          <w:rFonts w:hint="eastAsia"/>
        </w:rPr>
        <w:t>の協力によって遂行されました。</w:t>
      </w:r>
      <w:r w:rsidR="000A5E23">
        <w:rPr>
          <w:rFonts w:hint="eastAsia"/>
        </w:rPr>
        <w:t>心より感謝いたします。</w:t>
      </w:r>
    </w:p>
    <w:p w14:paraId="29E6E3D4" w14:textId="5CF5D10B" w:rsidR="000A5E23" w:rsidRPr="000A5E23" w:rsidRDefault="000A5E23" w:rsidP="000A5E23">
      <w:pPr>
        <w:jc w:val="right"/>
      </w:pPr>
      <w:r>
        <w:rPr>
          <w:rFonts w:hint="eastAsia"/>
        </w:rPr>
        <w:t>協力：平川・関根・濱田・今岡・宇田川</w:t>
      </w:r>
    </w:p>
    <w:sectPr w:rsidR="000A5E23" w:rsidRPr="000A5E2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313064"/>
    <w:multiLevelType w:val="hybridMultilevel"/>
    <w:tmpl w:val="C9041CAC"/>
    <w:lvl w:ilvl="0" w:tplc="A47CB14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15614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34D"/>
    <w:rsid w:val="000226D6"/>
    <w:rsid w:val="00040866"/>
    <w:rsid w:val="000503E9"/>
    <w:rsid w:val="000903FC"/>
    <w:rsid w:val="000A5E23"/>
    <w:rsid w:val="003157C4"/>
    <w:rsid w:val="0033725A"/>
    <w:rsid w:val="004035DE"/>
    <w:rsid w:val="004B66A7"/>
    <w:rsid w:val="00613171"/>
    <w:rsid w:val="00854F6D"/>
    <w:rsid w:val="00C12482"/>
    <w:rsid w:val="00C973A5"/>
    <w:rsid w:val="00CE1CF8"/>
    <w:rsid w:val="00E5234D"/>
    <w:rsid w:val="00E82B34"/>
    <w:rsid w:val="00F3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54619B"/>
  <w15:chartTrackingRefBased/>
  <w15:docId w15:val="{0835A9E0-6340-406B-9133-AA21BF1C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23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3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3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3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3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3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3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3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523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523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523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523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523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523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523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523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523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523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5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3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523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3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52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3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523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52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523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52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7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8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0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8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益山</dc:creator>
  <cp:keywords/>
  <dc:description/>
  <cp:lastModifiedBy>益山 哲 / SATOSHI MASUYAMA</cp:lastModifiedBy>
  <cp:revision>7</cp:revision>
  <dcterms:created xsi:type="dcterms:W3CDTF">2026-04-14T14:08:00Z</dcterms:created>
  <dcterms:modified xsi:type="dcterms:W3CDTF">2026-08-03T03:47:00Z</dcterms:modified>
</cp:coreProperties>
</file>