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F8F7C" w14:textId="3667C56E" w:rsidR="008A6E49" w:rsidRDefault="004909DD" w:rsidP="004909DD">
      <w:pPr>
        <w:pStyle w:val="Heading1"/>
        <w:jc w:val="center"/>
      </w:pPr>
      <w:r>
        <w:t>Task C9.2.3</w:t>
      </w:r>
    </w:p>
    <w:p w14:paraId="460DD771" w14:textId="3A490B4C" w:rsidR="004909DD" w:rsidRDefault="00EB6C54" w:rsidP="004909DD">
      <w:r>
        <w:t>Read Committed Isolation level promises higher throughput, so it may be useful to use even though you now know the dangers of lost updates. How are lost updates prevented in MySQL using Read Committed isolation level?</w:t>
      </w:r>
    </w:p>
    <w:p w14:paraId="1F433C9A" w14:textId="7178A4A7" w:rsidR="00A00151" w:rsidRDefault="00A00151" w:rsidP="004909DD"/>
    <w:p w14:paraId="3C518A29" w14:textId="06024150" w:rsidR="00A00151" w:rsidRDefault="00A00151" w:rsidP="004909DD">
      <w:r>
        <w:t>To prevent lost updates in Read Committed isolation level we can use Lock in share mode.</w:t>
      </w:r>
    </w:p>
    <w:p w14:paraId="1F904DD7" w14:textId="2D8A60A6" w:rsidR="00A00151" w:rsidRDefault="00A00151" w:rsidP="00A00151">
      <w:pPr>
        <w:rPr>
          <w:rStyle w:val="token"/>
          <w:rFonts w:ascii="Consolas" w:hAnsi="Consolas"/>
          <w:color w:val="999999"/>
          <w:sz w:val="18"/>
          <w:szCs w:val="18"/>
          <w:bdr w:val="none" w:sz="0" w:space="0" w:color="auto" w:frame="1"/>
          <w:shd w:val="clear" w:color="auto" w:fill="F8F8F8"/>
        </w:rPr>
      </w:pPr>
      <w:r>
        <w:rPr>
          <w:rStyle w:val="token"/>
          <w:rFonts w:ascii="Consolas" w:hAnsi="Consolas"/>
          <w:color w:val="0077AA"/>
          <w:sz w:val="18"/>
          <w:szCs w:val="18"/>
          <w:bdr w:val="none" w:sz="0" w:space="0" w:color="auto" w:frame="1"/>
          <w:shd w:val="clear" w:color="auto" w:fill="F8F8F8"/>
        </w:rPr>
        <w:t>SELECT</w:t>
      </w:r>
      <w:r>
        <w:rPr>
          <w:rFonts w:ascii="Consolas" w:hAnsi="Consolas"/>
          <w:color w:val="000000"/>
          <w:sz w:val="18"/>
          <w:szCs w:val="18"/>
          <w:shd w:val="clear" w:color="auto" w:fill="F8F8F8"/>
        </w:rPr>
        <w:t xml:space="preserve"> </w:t>
      </w:r>
      <w:r>
        <w:rPr>
          <w:rStyle w:val="token"/>
          <w:rFonts w:ascii="Consolas" w:hAnsi="Consolas"/>
          <w:color w:val="A67F59"/>
          <w:sz w:val="18"/>
          <w:szCs w:val="18"/>
          <w:bdr w:val="none" w:sz="0" w:space="0" w:color="auto" w:frame="1"/>
          <w:shd w:val="clear" w:color="auto" w:fill="F8F8F8"/>
        </w:rPr>
        <w:t>*</w:t>
      </w:r>
      <w:r>
        <w:rPr>
          <w:rFonts w:ascii="Consolas" w:hAnsi="Consolas"/>
          <w:color w:val="000000"/>
          <w:sz w:val="18"/>
          <w:szCs w:val="18"/>
          <w:shd w:val="clear" w:color="auto" w:fill="F8F8F8"/>
        </w:rPr>
        <w:t xml:space="preserve"> </w:t>
      </w:r>
      <w:r>
        <w:rPr>
          <w:rStyle w:val="token"/>
          <w:rFonts w:ascii="Consolas" w:hAnsi="Consolas"/>
          <w:color w:val="0077AA"/>
          <w:sz w:val="18"/>
          <w:szCs w:val="18"/>
          <w:bdr w:val="none" w:sz="0" w:space="0" w:color="auto" w:frame="1"/>
          <w:shd w:val="clear" w:color="auto" w:fill="F8F8F8"/>
        </w:rPr>
        <w:t>FROM</w:t>
      </w:r>
      <w:r>
        <w:rPr>
          <w:rFonts w:ascii="Consolas" w:hAnsi="Consolas"/>
          <w:color w:val="000000"/>
          <w:sz w:val="18"/>
          <w:szCs w:val="18"/>
          <w:shd w:val="clear" w:color="auto" w:fill="F8F8F8"/>
        </w:rPr>
        <w:t xml:space="preserve"> t</w:t>
      </w:r>
      <w:r>
        <w:rPr>
          <w:rFonts w:ascii="Consolas" w:hAnsi="Consolas"/>
          <w:color w:val="000000"/>
          <w:sz w:val="18"/>
          <w:szCs w:val="18"/>
          <w:shd w:val="clear" w:color="auto" w:fill="F8F8F8"/>
        </w:rPr>
        <w:t>able</w:t>
      </w:r>
      <w:r>
        <w:rPr>
          <w:rFonts w:ascii="Consolas" w:hAnsi="Consolas"/>
          <w:color w:val="000000"/>
          <w:sz w:val="18"/>
          <w:szCs w:val="18"/>
          <w:shd w:val="clear" w:color="auto" w:fill="F8F8F8"/>
        </w:rPr>
        <w:t xml:space="preserve"> </w:t>
      </w:r>
      <w:r>
        <w:rPr>
          <w:rStyle w:val="token"/>
          <w:rFonts w:ascii="Consolas" w:hAnsi="Consolas"/>
          <w:color w:val="0077AA"/>
          <w:sz w:val="18"/>
          <w:szCs w:val="18"/>
          <w:bdr w:val="none" w:sz="0" w:space="0" w:color="auto" w:frame="1"/>
          <w:shd w:val="clear" w:color="auto" w:fill="F8F8F8"/>
        </w:rPr>
        <w:t>LOCK</w:t>
      </w:r>
      <w:r>
        <w:rPr>
          <w:rFonts w:ascii="Consolas" w:hAnsi="Consolas"/>
          <w:color w:val="000000"/>
          <w:sz w:val="18"/>
          <w:szCs w:val="18"/>
          <w:shd w:val="clear" w:color="auto" w:fill="F8F8F8"/>
        </w:rPr>
        <w:t xml:space="preserve"> </w:t>
      </w:r>
      <w:r>
        <w:rPr>
          <w:rStyle w:val="token"/>
          <w:rFonts w:ascii="Consolas" w:hAnsi="Consolas"/>
          <w:color w:val="0077AA"/>
          <w:sz w:val="18"/>
          <w:szCs w:val="18"/>
          <w:bdr w:val="none" w:sz="0" w:space="0" w:color="auto" w:frame="1"/>
          <w:shd w:val="clear" w:color="auto" w:fill="F8F8F8"/>
        </w:rPr>
        <w:t>IN</w:t>
      </w:r>
      <w:r>
        <w:rPr>
          <w:rFonts w:ascii="Consolas" w:hAnsi="Consolas"/>
          <w:color w:val="000000"/>
          <w:sz w:val="18"/>
          <w:szCs w:val="18"/>
          <w:shd w:val="clear" w:color="auto" w:fill="F8F8F8"/>
        </w:rPr>
        <w:t xml:space="preserve"> </w:t>
      </w:r>
      <w:r>
        <w:rPr>
          <w:rStyle w:val="token"/>
          <w:rFonts w:ascii="Consolas" w:hAnsi="Consolas"/>
          <w:color w:val="0077AA"/>
          <w:sz w:val="18"/>
          <w:szCs w:val="18"/>
          <w:bdr w:val="none" w:sz="0" w:space="0" w:color="auto" w:frame="1"/>
          <w:shd w:val="clear" w:color="auto" w:fill="F8F8F8"/>
        </w:rPr>
        <w:t>SHARE</w:t>
      </w:r>
      <w:r>
        <w:rPr>
          <w:rFonts w:ascii="Consolas" w:hAnsi="Consolas"/>
          <w:color w:val="000000"/>
          <w:sz w:val="18"/>
          <w:szCs w:val="18"/>
          <w:shd w:val="clear" w:color="auto" w:fill="F8F8F8"/>
        </w:rPr>
        <w:t xml:space="preserve"> </w:t>
      </w:r>
      <w:proofErr w:type="gramStart"/>
      <w:r>
        <w:rPr>
          <w:rStyle w:val="token"/>
          <w:rFonts w:ascii="Consolas" w:hAnsi="Consolas"/>
          <w:color w:val="0077AA"/>
          <w:sz w:val="18"/>
          <w:szCs w:val="18"/>
          <w:bdr w:val="none" w:sz="0" w:space="0" w:color="auto" w:frame="1"/>
          <w:shd w:val="clear" w:color="auto" w:fill="F8F8F8"/>
        </w:rPr>
        <w:t>MODE</w:t>
      </w:r>
      <w:r>
        <w:rPr>
          <w:rStyle w:val="token"/>
          <w:rFonts w:ascii="Consolas" w:hAnsi="Consolas"/>
          <w:color w:val="999999"/>
          <w:sz w:val="18"/>
          <w:szCs w:val="18"/>
          <w:bdr w:val="none" w:sz="0" w:space="0" w:color="auto" w:frame="1"/>
          <w:shd w:val="clear" w:color="auto" w:fill="F8F8F8"/>
        </w:rPr>
        <w:t>;</w:t>
      </w:r>
      <w:proofErr w:type="gramEnd"/>
    </w:p>
    <w:p w14:paraId="30AA7CA9" w14:textId="2A03BD92" w:rsidR="00A00151" w:rsidRPr="004909DD" w:rsidRDefault="00A00151" w:rsidP="00A00151">
      <w:r>
        <w:t>with Read Committed mode, each new read starts with its own version of database which is the latest updated version of database. With LOCK IN SHARE MODE, when select statement gets executed it a snapshot gets locked for that statement until the freshest rows ends. This minimize the possibilities of lost updates.</w:t>
      </w:r>
    </w:p>
    <w:sectPr w:rsidR="00A00151" w:rsidRPr="00490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0MzEwMzE0tDQ3MDJV0lEKTi0uzszPAykwrAUAtFiUZiwAAAA="/>
  </w:docVars>
  <w:rsids>
    <w:rsidRoot w:val="004909DD"/>
    <w:rsid w:val="004909DD"/>
    <w:rsid w:val="00A00151"/>
    <w:rsid w:val="00C949CB"/>
    <w:rsid w:val="00D172BF"/>
    <w:rsid w:val="00EB6C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97DDF"/>
  <w15:chartTrackingRefBased/>
  <w15:docId w15:val="{328EA598-2F09-4360-BE73-A5933771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9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9DD"/>
    <w:rPr>
      <w:rFonts w:asciiTheme="majorHAnsi" w:eastAsiaTheme="majorEastAsia" w:hAnsiTheme="majorHAnsi" w:cstheme="majorBidi"/>
      <w:color w:val="2F5496" w:themeColor="accent1" w:themeShade="BF"/>
      <w:sz w:val="32"/>
      <w:szCs w:val="32"/>
    </w:rPr>
  </w:style>
  <w:style w:type="character" w:customStyle="1" w:styleId="token">
    <w:name w:val="token"/>
    <w:basedOn w:val="DefaultParagraphFont"/>
    <w:rsid w:val="00A00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YASHKUMAR PRAGNESHKUMAR MEHTA</dc:creator>
  <cp:keywords/>
  <dc:description/>
  <cp:lastModifiedBy>YASHKUMAR PRAGNESHKUMAR MEHTA</cp:lastModifiedBy>
  <cp:revision>1</cp:revision>
  <dcterms:created xsi:type="dcterms:W3CDTF">2020-10-14T15:47:00Z</dcterms:created>
  <dcterms:modified xsi:type="dcterms:W3CDTF">2020-10-14T16:27:00Z</dcterms:modified>
</cp:coreProperties>
</file>