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55EDCB4C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2AB73113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0E27759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1B097C2F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79427A61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1E9D139B" w14:textId="77777777" w:rsidR="00622C6C" w:rsidRDefault="007526A0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83"/>
              </w:rPr>
            </w:pPr>
            <w:r>
              <w:rPr>
                <w:rFonts w:ascii="Verdana"/>
                <w:color w:val="2C2E35"/>
                <w:w w:val="90"/>
                <w:sz w:val="83"/>
              </w:rPr>
              <w:t>certificate</w:t>
            </w:r>
            <w:r>
              <w:rPr>
                <w:rFonts w:ascii="Verdana"/>
                <w:color w:val="2C2E35"/>
                <w:spacing w:val="34"/>
                <w:w w:val="90"/>
                <w:sz w:val="83"/>
              </w:rPr>
              <w:t xml:space="preserve"> </w:t>
            </w:r>
            <w:r>
              <w:rPr>
                <w:rFonts w:ascii="Verdana"/>
                <w:color w:val="2C2E35"/>
                <w:w w:val="90"/>
                <w:sz w:val="83"/>
              </w:rPr>
              <w:t>title</w:t>
            </w:r>
          </w:p>
          <w:p w14:paraId="0B05D17E" w14:textId="310232D0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</w:t>
            </w:r>
            <w:proofErr w:type="gramStart"/>
            <w:r w:rsidRPr="007526A0">
              <w:rPr>
                <w:u w:val="single"/>
              </w:rPr>
              <w:t xml:space="preserve">  </w:t>
            </w:r>
            <w:r w:rsidR="004979C6">
              <w:rPr>
                <w:sz w:val="28"/>
                <w:szCs w:val="28"/>
                <w:u w:val="single"/>
              </w:rPr>
              <w:t xml:space="preserve"> {</w:t>
            </w:r>
            <w:proofErr w:type="gramEnd"/>
            <w:r w:rsidR="004979C6">
              <w:rPr>
                <w:sz w:val="28"/>
                <w:szCs w:val="28"/>
                <w:u w:val="single"/>
              </w:rPr>
              <w:t>in}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</w:t>
            </w:r>
            <w:proofErr w:type="spellStart"/>
            <w:r w:rsidR="004979C6" w:rsidRPr="004979C6">
              <w:rPr>
                <w:sz w:val="28"/>
                <w:szCs w:val="28"/>
                <w:u w:val="single"/>
              </w:rPr>
              <w:t>first_name</w:t>
            </w:r>
            <w:proofErr w:type="spellEnd"/>
            <w:r w:rsidR="004979C6" w:rsidRPr="004979C6">
              <w:rPr>
                <w:sz w:val="28"/>
                <w:szCs w:val="28"/>
                <w:u w:val="single"/>
              </w:rPr>
              <w:t>} {</w:t>
            </w:r>
            <w:proofErr w:type="spellStart"/>
            <w:r w:rsidR="004979C6" w:rsidRPr="004979C6">
              <w:rPr>
                <w:sz w:val="28"/>
                <w:szCs w:val="28"/>
                <w:u w:val="single"/>
              </w:rPr>
              <w:t>last_name</w:t>
            </w:r>
            <w:proofErr w:type="spellEnd"/>
            <w:r w:rsidR="004979C6" w:rsidRPr="004979C6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</w:t>
            </w:r>
            <w:r w:rsidR="004979C6">
              <w:rPr>
                <w:sz w:val="28"/>
                <w:szCs w:val="28"/>
                <w:u w:val="single"/>
              </w:rPr>
              <w:t>at</w:t>
            </w:r>
            <w:r w:rsidR="004979C6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</w:t>
            </w:r>
            <w:r w:rsidR="004979C6">
              <w:rPr>
                <w:sz w:val="28"/>
                <w:szCs w:val="28"/>
                <w:u w:val="single"/>
              </w:rPr>
              <w:t>during</w:t>
            </w:r>
            <w:r w:rsidR="004979C6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48D58898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065DD081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5814A2AE" w14:textId="768BE53B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</w:t>
            </w:r>
            <w:r w:rsidR="004979C6">
              <w:rPr>
                <w:sz w:val="28"/>
                <w:szCs w:val="28"/>
                <w:u w:val="single"/>
              </w:rPr>
              <w:t>id</w:t>
            </w:r>
            <w:r w:rsidR="004979C6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2AB1C16F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00567919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10706949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4383C7A6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318F0101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D54227A" wp14:editId="5FBB6AC6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65D4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18D54570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2110B10E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2E5FDD2" w14:textId="77777777" w:rsidR="00622C6C" w:rsidRDefault="007526A0">
            <w:pPr>
              <w:pStyle w:val="TableParagraph"/>
              <w:spacing w:before="224"/>
              <w:ind w:left="1675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color w:val="FFFFFF"/>
                <w:w w:val="95"/>
                <w:sz w:val="28"/>
              </w:rPr>
              <w:t>Certificate</w:t>
            </w:r>
            <w:r>
              <w:rPr>
                <w:rFonts w:ascii="Lucida Sans Unicode"/>
                <w:color w:val="FFFFFF"/>
                <w:spacing w:val="-10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color w:val="FFFFFF"/>
                <w:w w:val="95"/>
                <w:sz w:val="28"/>
              </w:rPr>
              <w:t>Title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C472986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3931F36E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1865227B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7AE88B97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464027ED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2648838B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46EB3A2C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4923792F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70ECD9B0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49681811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702A01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F083C6F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A034086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9CF1220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67F70700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0AD47FBE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15354F5A" w14:textId="7777777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33FC2092" wp14:editId="6A7A576E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4C54A498" w14:textId="77777777" w:rsidR="00622C6C" w:rsidRDefault="007526A0">
      <w:pPr>
        <w:pStyle w:val="Heading3"/>
        <w:spacing w:before="40"/>
        <w:ind w:right="705"/>
        <w:jc w:val="right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7279015B" wp14:editId="2735FD91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85E">
        <w:pict w14:anchorId="5D4D60BE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78385E">
        <w:pict w14:anchorId="7C853448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>
        <w:rPr>
          <w:color w:val="2C2E35"/>
        </w:rPr>
        <w:t>ID:</w:t>
      </w:r>
    </w:p>
    <w:p w14:paraId="663B28B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6950777" w14:textId="77777777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1" w:name="Page_2"/>
      <w:bookmarkEnd w:id="1"/>
      <w:r>
        <w:rPr>
          <w:rFonts w:ascii="Arial"/>
          <w:b/>
          <w:sz w:val="48"/>
        </w:rPr>
        <w:lastRenderedPageBreak/>
        <w:t>Transcript</w:t>
      </w:r>
    </w:p>
    <w:p w14:paraId="1E4C08B2" w14:textId="77777777" w:rsidR="00622C6C" w:rsidRDefault="007526A0">
      <w:pPr>
        <w:pStyle w:val="Heading1"/>
        <w:spacing w:before="172"/>
        <w:ind w:left="2260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57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Title</w:t>
      </w:r>
    </w:p>
    <w:p w14:paraId="65F64B6F" w14:textId="77777777" w:rsidR="00622C6C" w:rsidRDefault="0078385E">
      <w:pPr>
        <w:spacing w:before="67" w:line="321" w:lineRule="auto"/>
        <w:ind w:left="2240" w:right="1373"/>
        <w:rPr>
          <w:rFonts w:ascii="Arial"/>
          <w:b/>
        </w:rPr>
      </w:pPr>
      <w:r>
        <w:pict w14:anchorId="1D33B78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91pt;margin-top:17.7pt;width:30.6pt;height:15.8pt;z-index:-15830016;mso-position-horizontal-relative:page" filled="f" stroked="f">
            <v:textbox inset="0,0,0,0">
              <w:txbxContent>
                <w:p w14:paraId="5B57B5A3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proofErr w:type="gramStart"/>
      <w:r w:rsidR="007526A0">
        <w:rPr>
          <w:rFonts w:ascii="Arial"/>
          <w:b/>
        </w:rPr>
        <w:t>Name :</w:t>
      </w:r>
      <w:proofErr w:type="gramEnd"/>
      <w:r w:rsidR="007526A0">
        <w:rPr>
          <w:rFonts w:ascii="Arial"/>
          <w:b/>
          <w:spacing w:val="-60"/>
        </w:rPr>
        <w:t xml:space="preserve"> </w:t>
      </w:r>
      <w:r w:rsidR="007526A0">
        <w:rPr>
          <w:rFonts w:ascii="Arial"/>
          <w:b/>
        </w:rPr>
        <w:t>Student ID :</w:t>
      </w:r>
    </w:p>
    <w:p w14:paraId="34B8D910" w14:textId="77777777" w:rsidR="00622C6C" w:rsidRDefault="007526A0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326BF854" w14:textId="77777777" w:rsidR="00622C6C" w:rsidRDefault="007526A0">
      <w:pPr>
        <w:pStyle w:val="BodyText"/>
        <w:spacing w:before="190" w:line="369" w:lineRule="auto"/>
        <w:ind w:left="1306" w:right="1294"/>
      </w:pPr>
      <w:r>
        <w:rPr>
          <w:spacing w:val="-1"/>
        </w:rPr>
        <w:t>To understand and work on AutoCAD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AutoCAD</w:t>
      </w:r>
    </w:p>
    <w:p w14:paraId="73228D39" w14:textId="77777777" w:rsidR="00622C6C" w:rsidRDefault="007526A0">
      <w:pPr>
        <w:pStyle w:val="BodyText"/>
        <w:spacing w:before="1" w:line="369" w:lineRule="auto"/>
        <w:ind w:left="1306" w:right="558"/>
      </w:pPr>
      <w:r>
        <w:rPr>
          <w:spacing w:val="-1"/>
        </w:rPr>
        <w:t xml:space="preserve">To understand co-ordinate </w:t>
      </w:r>
      <w:r>
        <w:t>systems in AutoCAD</w:t>
      </w:r>
      <w:r>
        <w:rPr>
          <w:spacing w:val="-43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Lines and</w:t>
      </w:r>
      <w:r>
        <w:rPr>
          <w:spacing w:val="-1"/>
        </w:rPr>
        <w:t xml:space="preserve"> </w:t>
      </w:r>
      <w:r>
        <w:t>Polylines</w:t>
      </w:r>
    </w:p>
    <w:p w14:paraId="0F90B454" w14:textId="77777777" w:rsidR="00622C6C" w:rsidRDefault="007526A0">
      <w:pPr>
        <w:pStyle w:val="BodyText"/>
        <w:ind w:left="1306"/>
      </w:pP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 xml:space="preserve">Arcs </w:t>
      </w:r>
      <w:r>
        <w:t>and</w:t>
      </w:r>
      <w:r>
        <w:rPr>
          <w:spacing w:val="-1"/>
        </w:rPr>
        <w:t xml:space="preserve"> </w:t>
      </w:r>
      <w:r>
        <w:t>Circles</w:t>
      </w:r>
    </w:p>
    <w:p w14:paraId="3D62AE4B" w14:textId="77777777" w:rsidR="00622C6C" w:rsidRDefault="007526A0">
      <w:pPr>
        <w:pStyle w:val="BodyText"/>
        <w:spacing w:before="99" w:line="369" w:lineRule="auto"/>
        <w:ind w:left="1306" w:right="1454"/>
      </w:pPr>
      <w:r>
        <w:t>To select entities for modiﬁcation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-7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Created</w:t>
      </w:r>
      <w:r>
        <w:rPr>
          <w:spacing w:val="-4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Drafting</w:t>
      </w:r>
      <w:r>
        <w:rPr>
          <w:spacing w:val="45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Files</w:t>
      </w:r>
    </w:p>
    <w:p w14:paraId="0DC53A6E" w14:textId="77777777" w:rsidR="00622C6C" w:rsidRDefault="007526A0">
      <w:pPr>
        <w:pStyle w:val="BodyText"/>
        <w:spacing w:before="1" w:line="369" w:lineRule="auto"/>
        <w:ind w:left="1306" w:right="1269"/>
      </w:pP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drawing</w:t>
      </w:r>
      <w:r>
        <w:rPr>
          <w:spacing w:val="-41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</w:p>
    <w:p w14:paraId="625F56DD" w14:textId="77777777" w:rsidR="00622C6C" w:rsidRDefault="007526A0">
      <w:pPr>
        <w:pStyle w:val="BodyText"/>
        <w:spacing w:line="369" w:lineRule="auto"/>
        <w:ind w:left="1306" w:right="1817"/>
      </w:pP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Hatch</w:t>
      </w:r>
      <w:r>
        <w:rPr>
          <w:spacing w:val="-10"/>
        </w:rPr>
        <w:t xml:space="preserve"> </w:t>
      </w:r>
      <w:r>
        <w:t>Patterns</w:t>
      </w:r>
      <w:r>
        <w:rPr>
          <w:spacing w:val="-4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Hatch</w:t>
      </w:r>
      <w:r>
        <w:rPr>
          <w:spacing w:val="-1"/>
        </w:rPr>
        <w:t xml:space="preserve"> </w:t>
      </w:r>
      <w:r>
        <w:t>Patterns</w:t>
      </w:r>
    </w:p>
    <w:p w14:paraId="7E94525E" w14:textId="77777777" w:rsidR="00622C6C" w:rsidRDefault="007526A0">
      <w:pPr>
        <w:pStyle w:val="BodyText"/>
        <w:spacing w:line="369" w:lineRule="auto"/>
        <w:ind w:left="1306" w:right="2052"/>
        <w:jc w:val="both"/>
      </w:pP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Grips</w:t>
      </w:r>
      <w:r>
        <w:rPr>
          <w:spacing w:val="-4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Grips</w:t>
      </w:r>
      <w:r>
        <w:rPr>
          <w:spacing w:val="-4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Inquire</w:t>
      </w:r>
      <w:r>
        <w:rPr>
          <w:spacing w:val="-1"/>
        </w:rPr>
        <w:t xml:space="preserve"> </w:t>
      </w:r>
      <w:r>
        <w:t>objects</w:t>
      </w:r>
    </w:p>
    <w:p w14:paraId="1B28EA8B" w14:textId="77777777" w:rsidR="00622C6C" w:rsidRDefault="007526A0">
      <w:pPr>
        <w:pStyle w:val="BodyText"/>
        <w:spacing w:before="1"/>
        <w:ind w:left="1306"/>
      </w:pP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understand </w:t>
      </w:r>
      <w:r>
        <w:t>Computer</w:t>
      </w:r>
      <w:r>
        <w:rPr>
          <w:spacing w:val="-10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Dimensioning</w:t>
      </w:r>
    </w:p>
    <w:p w14:paraId="0BBA9CDB" w14:textId="77777777" w:rsidR="00622C6C" w:rsidRDefault="007526A0">
      <w:pPr>
        <w:pStyle w:val="BodyText"/>
        <w:spacing w:before="99" w:line="369" w:lineRule="auto"/>
        <w:ind w:left="1306" w:right="363"/>
      </w:pPr>
      <w:r>
        <w:rPr>
          <w:spacing w:val="-1"/>
        </w:rPr>
        <w:t xml:space="preserve">To understand Dimensioning </w:t>
      </w:r>
      <w:r>
        <w:t>methods in AutoCAD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AutoCAD</w:t>
      </w:r>
    </w:p>
    <w:p w14:paraId="1120468B" w14:textId="77777777" w:rsidR="00622C6C" w:rsidRDefault="007526A0">
      <w:pPr>
        <w:pStyle w:val="BodyText"/>
        <w:spacing w:line="369" w:lineRule="auto"/>
        <w:ind w:left="1306" w:right="536"/>
      </w:pPr>
      <w:r>
        <w:rPr>
          <w:spacing w:val="-1"/>
        </w:rPr>
        <w:t xml:space="preserve">To understand the productivity </w:t>
      </w:r>
      <w:r>
        <w:t>tools in AutoCAD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create and</w:t>
      </w:r>
      <w:r>
        <w:rPr>
          <w:spacing w:val="-1"/>
        </w:rPr>
        <w:t xml:space="preserve"> </w:t>
      </w:r>
      <w:r>
        <w:t>use blocks</w:t>
      </w:r>
    </w:p>
    <w:p w14:paraId="1E3EF2D4" w14:textId="77777777" w:rsidR="00622C6C" w:rsidRDefault="007526A0">
      <w:pPr>
        <w:pStyle w:val="BodyText"/>
        <w:spacing w:before="1" w:line="369" w:lineRule="auto"/>
        <w:ind w:left="1306" w:right="1526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blocks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attributes</w:t>
      </w:r>
    </w:p>
    <w:p w14:paraId="6FF6688F" w14:textId="77777777" w:rsidR="00622C6C" w:rsidRDefault="007526A0">
      <w:pPr>
        <w:pStyle w:val="BodyText"/>
        <w:ind w:left="1306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attributes</w:t>
      </w:r>
    </w:p>
    <w:p w14:paraId="5B1622F8" w14:textId="77777777" w:rsidR="00622C6C" w:rsidRDefault="007526A0">
      <w:pPr>
        <w:pStyle w:val="BodyText"/>
        <w:spacing w:before="99"/>
        <w:ind w:left="1306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understand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measuring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AutoCAD</w:t>
      </w:r>
    </w:p>
    <w:p w14:paraId="7B486905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3F1D85C" w14:textId="77777777" w:rsidR="00622C6C" w:rsidRDefault="00622C6C">
      <w:pPr>
        <w:pStyle w:val="BodyText"/>
        <w:rPr>
          <w:sz w:val="22"/>
        </w:rPr>
      </w:pPr>
    </w:p>
    <w:p w14:paraId="1005F87F" w14:textId="77777777" w:rsidR="00622C6C" w:rsidRDefault="00622C6C">
      <w:pPr>
        <w:pStyle w:val="BodyText"/>
        <w:rPr>
          <w:sz w:val="22"/>
        </w:rPr>
      </w:pPr>
    </w:p>
    <w:p w14:paraId="501AE705" w14:textId="77777777" w:rsidR="00622C6C" w:rsidRDefault="00622C6C">
      <w:pPr>
        <w:pStyle w:val="BodyText"/>
        <w:rPr>
          <w:sz w:val="22"/>
        </w:rPr>
      </w:pPr>
    </w:p>
    <w:p w14:paraId="331D7E36" w14:textId="77777777" w:rsidR="00622C6C" w:rsidRDefault="00622C6C">
      <w:pPr>
        <w:pStyle w:val="BodyText"/>
        <w:rPr>
          <w:sz w:val="22"/>
        </w:rPr>
      </w:pPr>
    </w:p>
    <w:p w14:paraId="0D7FBDD4" w14:textId="77777777" w:rsidR="00622C6C" w:rsidRDefault="00622C6C">
      <w:pPr>
        <w:pStyle w:val="BodyText"/>
        <w:rPr>
          <w:sz w:val="22"/>
        </w:rPr>
      </w:pPr>
    </w:p>
    <w:p w14:paraId="78A22A2E" w14:textId="77777777" w:rsidR="00622C6C" w:rsidRDefault="00622C6C">
      <w:pPr>
        <w:pStyle w:val="BodyText"/>
        <w:rPr>
          <w:sz w:val="22"/>
        </w:rPr>
      </w:pPr>
    </w:p>
    <w:p w14:paraId="00392173" w14:textId="77777777" w:rsidR="00622C6C" w:rsidRDefault="00622C6C">
      <w:pPr>
        <w:pStyle w:val="BodyText"/>
        <w:rPr>
          <w:sz w:val="22"/>
        </w:rPr>
      </w:pPr>
    </w:p>
    <w:p w14:paraId="2AC4DA46" w14:textId="77777777" w:rsidR="00622C6C" w:rsidRDefault="00622C6C">
      <w:pPr>
        <w:pStyle w:val="BodyText"/>
        <w:rPr>
          <w:sz w:val="22"/>
        </w:rPr>
      </w:pPr>
    </w:p>
    <w:p w14:paraId="5CF66A53" w14:textId="77777777" w:rsidR="00622C6C" w:rsidRDefault="00622C6C">
      <w:pPr>
        <w:pStyle w:val="BodyText"/>
        <w:spacing w:before="11"/>
        <w:rPr>
          <w:sz w:val="18"/>
        </w:rPr>
      </w:pPr>
    </w:p>
    <w:p w14:paraId="7459D188" w14:textId="77777777" w:rsidR="00622C6C" w:rsidRDefault="007526A0">
      <w:pPr>
        <w:pStyle w:val="BodyText"/>
        <w:ind w:left="1292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slide</w:t>
      </w:r>
    </w:p>
    <w:p w14:paraId="34C85760" w14:textId="77777777" w:rsidR="00622C6C" w:rsidRDefault="007526A0">
      <w:pPr>
        <w:pStyle w:val="BodyText"/>
        <w:spacing w:before="100" w:line="369" w:lineRule="auto"/>
        <w:ind w:left="1292" w:right="1058"/>
      </w:pP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presentations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slides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Scripts</w:t>
      </w:r>
    </w:p>
    <w:p w14:paraId="04CCD937" w14:textId="77777777" w:rsidR="00622C6C" w:rsidRDefault="007526A0">
      <w:pPr>
        <w:pStyle w:val="BodyText"/>
        <w:ind w:left="1292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OLE</w:t>
      </w:r>
    </w:p>
    <w:p w14:paraId="41B5D691" w14:textId="77777777" w:rsidR="00622C6C" w:rsidRDefault="007526A0">
      <w:pPr>
        <w:pStyle w:val="BodyText"/>
        <w:spacing w:before="99" w:line="369" w:lineRule="auto"/>
        <w:ind w:left="1292" w:right="658"/>
      </w:pPr>
      <w:r>
        <w:t>To understand</w:t>
      </w:r>
      <w:r>
        <w:rPr>
          <w:spacing w:val="1"/>
        </w:rPr>
        <w:t xml:space="preserve"> </w:t>
      </w:r>
      <w:r>
        <w:t>the external references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productivity</w:t>
      </w:r>
      <w:r>
        <w:rPr>
          <w:spacing w:val="-41"/>
        </w:rPr>
        <w:t xml:space="preserve"> </w:t>
      </w:r>
      <w:r>
        <w:rPr>
          <w:spacing w:val="-1"/>
        </w:rPr>
        <w:t xml:space="preserve">To </w:t>
      </w:r>
      <w:r>
        <w:t>understand AutoCAD Design Center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palettes</w:t>
      </w:r>
    </w:p>
    <w:p w14:paraId="77F54C5E" w14:textId="77777777" w:rsidR="00622C6C" w:rsidRDefault="007526A0">
      <w:pPr>
        <w:pStyle w:val="BodyText"/>
        <w:spacing w:before="1"/>
        <w:ind w:left="1292"/>
      </w:pPr>
      <w:r>
        <w:t>To</w:t>
      </w:r>
      <w:r>
        <w:rPr>
          <w:spacing w:val="-5"/>
        </w:rPr>
        <w:t xml:space="preserve"> </w:t>
      </w:r>
      <w:r>
        <w:t>explode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drawing</w:t>
      </w:r>
    </w:p>
    <w:p w14:paraId="187FAE3C" w14:textId="77777777" w:rsidR="00622C6C" w:rsidRDefault="007526A0">
      <w:pPr>
        <w:pStyle w:val="BodyText"/>
        <w:spacing w:before="99" w:line="369" w:lineRule="auto"/>
        <w:ind w:left="1292" w:right="977"/>
      </w:pP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drawings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use</w:t>
      </w:r>
      <w:r>
        <w:rPr>
          <w:spacing w:val="-10"/>
        </w:rPr>
        <w:t xml:space="preserve"> </w:t>
      </w:r>
      <w:proofErr w:type="spellStart"/>
      <w:r>
        <w:t>AutoDesk</w:t>
      </w:r>
      <w:proofErr w:type="spellEnd"/>
      <w:r>
        <w:rPr>
          <w:spacing w:val="-1"/>
        </w:rPr>
        <w:t xml:space="preserve"> </w:t>
      </w:r>
      <w:r>
        <w:t>DWF</w:t>
      </w:r>
      <w:r>
        <w:rPr>
          <w:spacing w:val="-1"/>
        </w:rPr>
        <w:t xml:space="preserve"> </w:t>
      </w:r>
      <w:r>
        <w:t>viewer</w:t>
      </w:r>
    </w:p>
    <w:p w14:paraId="754BDF7A" w14:textId="77777777" w:rsidR="00622C6C" w:rsidRDefault="007526A0">
      <w:pPr>
        <w:pStyle w:val="BodyText"/>
        <w:spacing w:before="1" w:line="369" w:lineRule="auto"/>
        <w:ind w:left="1292" w:right="1300"/>
      </w:pPr>
      <w:r>
        <w:t>To</w:t>
      </w:r>
      <w:r>
        <w:rPr>
          <w:spacing w:val="-9"/>
        </w:rPr>
        <w:t xml:space="preserve"> </w:t>
      </w:r>
      <w:r>
        <w:t>publish</w:t>
      </w:r>
      <w:r>
        <w:rPr>
          <w:spacing w:val="-9"/>
        </w:rPr>
        <w:t xml:space="preserve"> </w:t>
      </w:r>
      <w:r>
        <w:t>drawing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Format</w:t>
      </w:r>
      <w:r>
        <w:rPr>
          <w:spacing w:val="-4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designs</w:t>
      </w:r>
    </w:p>
    <w:p w14:paraId="7AC9478C" w14:textId="77777777" w:rsidR="00622C6C" w:rsidRDefault="007526A0">
      <w:pPr>
        <w:pStyle w:val="BodyText"/>
        <w:spacing w:line="369" w:lineRule="auto"/>
        <w:ind w:left="1292" w:right="20"/>
      </w:pPr>
      <w:r>
        <w:rPr>
          <w:spacing w:val="-1"/>
        </w:rPr>
        <w:t xml:space="preserve">To understand 3D Modeling </w:t>
      </w:r>
      <w:r>
        <w:t>concepts in AutoCAD</w:t>
      </w:r>
      <w:r>
        <w:rPr>
          <w:spacing w:val="-43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Viewpoint</w:t>
      </w:r>
    </w:p>
    <w:p w14:paraId="16CACC5C" w14:textId="77777777" w:rsidR="00622C6C" w:rsidRDefault="007526A0">
      <w:pPr>
        <w:pStyle w:val="BodyText"/>
        <w:spacing w:line="369" w:lineRule="auto"/>
        <w:ind w:left="1292" w:right="1743"/>
      </w:pP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ports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UCS</w:t>
      </w:r>
    </w:p>
    <w:p w14:paraId="7D0E9AB1" w14:textId="77777777" w:rsidR="00622C6C" w:rsidRDefault="007526A0">
      <w:pPr>
        <w:pStyle w:val="BodyText"/>
        <w:spacing w:line="369" w:lineRule="auto"/>
        <w:ind w:left="1292" w:right="267"/>
      </w:pP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Coordinate</w:t>
      </w:r>
      <w:r>
        <w:rPr>
          <w:spacing w:val="-5"/>
        </w:rPr>
        <w:t xml:space="preserve"> </w:t>
      </w:r>
      <w:r>
        <w:t>System</w:t>
      </w:r>
      <w:r>
        <w:rPr>
          <w:spacing w:val="-4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models</w:t>
      </w:r>
    </w:p>
    <w:p w14:paraId="34517E20" w14:textId="77777777" w:rsidR="00622C6C" w:rsidRDefault="007526A0">
      <w:pPr>
        <w:pStyle w:val="BodyText"/>
        <w:spacing w:line="369" w:lineRule="auto"/>
        <w:ind w:left="1292" w:right="1733"/>
      </w:pP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Surface</w:t>
      </w:r>
      <w:r>
        <w:rPr>
          <w:spacing w:val="-10"/>
        </w:rPr>
        <w:t xml:space="preserve"> </w:t>
      </w:r>
      <w:r>
        <w:t>Models</w:t>
      </w:r>
      <w:r>
        <w:rPr>
          <w:spacing w:val="-4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Models</w:t>
      </w:r>
    </w:p>
    <w:p w14:paraId="356054FD" w14:textId="77777777" w:rsidR="00622C6C" w:rsidRDefault="007526A0">
      <w:pPr>
        <w:pStyle w:val="BodyText"/>
        <w:spacing w:before="1" w:line="369" w:lineRule="auto"/>
        <w:ind w:left="1292" w:right="774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Primitive</w:t>
      </w:r>
      <w:r>
        <w:rPr>
          <w:spacing w:val="-41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Shade</w:t>
      </w:r>
      <w:r>
        <w:rPr>
          <w:spacing w:val="-1"/>
        </w:rPr>
        <w:t xml:space="preserve"> </w:t>
      </w:r>
      <w:r>
        <w:t>the Model</w:t>
      </w:r>
    </w:p>
    <w:p w14:paraId="4BA92CB3" w14:textId="77777777" w:rsidR="00622C6C" w:rsidRDefault="007526A0">
      <w:pPr>
        <w:pStyle w:val="BodyText"/>
        <w:spacing w:line="369" w:lineRule="auto"/>
        <w:ind w:left="1292" w:right="1484"/>
      </w:pPr>
      <w:r>
        <w:t>To make slice the 3D model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sectional</w:t>
      </w:r>
      <w:r>
        <w:rPr>
          <w:spacing w:val="-8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model</w:t>
      </w:r>
      <w:r>
        <w:rPr>
          <w:spacing w:val="-4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</w:t>
      </w:r>
    </w:p>
    <w:p w14:paraId="3424B11C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7EAB5017" w14:textId="77777777" w:rsidR="00622C6C" w:rsidRDefault="00622C6C">
      <w:pPr>
        <w:pStyle w:val="BodyText"/>
        <w:rPr>
          <w:sz w:val="22"/>
        </w:rPr>
      </w:pPr>
    </w:p>
    <w:p w14:paraId="0D2C8928" w14:textId="77777777" w:rsidR="00622C6C" w:rsidRDefault="00622C6C">
      <w:pPr>
        <w:pStyle w:val="BodyText"/>
        <w:rPr>
          <w:sz w:val="22"/>
        </w:rPr>
      </w:pPr>
    </w:p>
    <w:p w14:paraId="00966E52" w14:textId="77777777" w:rsidR="00622C6C" w:rsidRDefault="00622C6C">
      <w:pPr>
        <w:pStyle w:val="BodyText"/>
        <w:rPr>
          <w:sz w:val="22"/>
        </w:rPr>
      </w:pPr>
    </w:p>
    <w:p w14:paraId="2612E867" w14:textId="77777777" w:rsidR="00622C6C" w:rsidRDefault="00622C6C">
      <w:pPr>
        <w:pStyle w:val="BodyText"/>
        <w:rPr>
          <w:sz w:val="22"/>
        </w:rPr>
      </w:pPr>
    </w:p>
    <w:p w14:paraId="3E6A7C21" w14:textId="77777777" w:rsidR="00622C6C" w:rsidRDefault="00622C6C">
      <w:pPr>
        <w:pStyle w:val="BodyText"/>
        <w:rPr>
          <w:sz w:val="22"/>
        </w:rPr>
      </w:pPr>
    </w:p>
    <w:p w14:paraId="1628D29F" w14:textId="77777777" w:rsidR="00622C6C" w:rsidRDefault="00622C6C">
      <w:pPr>
        <w:pStyle w:val="BodyText"/>
        <w:rPr>
          <w:sz w:val="22"/>
        </w:rPr>
      </w:pPr>
    </w:p>
    <w:p w14:paraId="3724EAA4" w14:textId="77777777" w:rsidR="00622C6C" w:rsidRDefault="00622C6C">
      <w:pPr>
        <w:pStyle w:val="BodyText"/>
        <w:rPr>
          <w:sz w:val="22"/>
        </w:rPr>
      </w:pPr>
    </w:p>
    <w:p w14:paraId="1E4A56FE" w14:textId="77777777" w:rsidR="00622C6C" w:rsidRDefault="00622C6C">
      <w:pPr>
        <w:pStyle w:val="BodyText"/>
        <w:rPr>
          <w:sz w:val="22"/>
        </w:rPr>
      </w:pPr>
    </w:p>
    <w:p w14:paraId="24F817B5" w14:textId="77777777" w:rsidR="00622C6C" w:rsidRDefault="00622C6C">
      <w:pPr>
        <w:pStyle w:val="BodyText"/>
        <w:spacing w:before="11"/>
        <w:rPr>
          <w:sz w:val="18"/>
        </w:rPr>
      </w:pPr>
    </w:p>
    <w:p w14:paraId="5CB22E87" w14:textId="77777777" w:rsidR="00622C6C" w:rsidRDefault="007526A0">
      <w:pPr>
        <w:pStyle w:val="BodyText"/>
        <w:ind w:left="1303"/>
      </w:pPr>
      <w:r>
        <w:t>To</w:t>
      </w:r>
      <w:r>
        <w:rPr>
          <w:spacing w:val="-5"/>
        </w:rPr>
        <w:t xml:space="preserve"> </w:t>
      </w:r>
      <w:r>
        <w:t>Subtract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</w:p>
    <w:p w14:paraId="3AAFDE97" w14:textId="77777777" w:rsidR="00622C6C" w:rsidRDefault="007526A0">
      <w:pPr>
        <w:pStyle w:val="BodyText"/>
        <w:spacing w:before="100" w:line="369" w:lineRule="auto"/>
        <w:ind w:left="1303" w:right="1470"/>
      </w:pP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Interference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intersection</w:t>
      </w:r>
      <w:r>
        <w:rPr>
          <w:spacing w:val="-42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Solid Model</w:t>
      </w:r>
    </w:p>
    <w:p w14:paraId="07FB0FC4" w14:textId="77777777" w:rsidR="00622C6C" w:rsidRDefault="007526A0">
      <w:pPr>
        <w:pStyle w:val="BodyText"/>
        <w:ind w:left="1303"/>
      </w:pP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primitives</w:t>
      </w:r>
    </w:p>
    <w:p w14:paraId="45987B90" w14:textId="77777777" w:rsidR="00622C6C" w:rsidRDefault="007526A0">
      <w:pPr>
        <w:pStyle w:val="BodyText"/>
        <w:spacing w:before="99" w:line="369" w:lineRule="auto"/>
        <w:ind w:left="1303" w:right="1616"/>
      </w:pP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understand</w:t>
      </w:r>
      <w:r>
        <w:rPr>
          <w:spacing w:val="-7"/>
        </w:rPr>
        <w:t xml:space="preserve"> </w:t>
      </w:r>
      <w:r>
        <w:rPr>
          <w:spacing w:val="-1"/>
        </w:rPr>
        <w:t>Rendering</w:t>
      </w:r>
      <w:r>
        <w:rPr>
          <w:spacing w:val="-9"/>
        </w:rPr>
        <w:t xml:space="preserve"> </w:t>
      </w:r>
      <w:r>
        <w:rPr>
          <w:spacing w:val="-1"/>
        </w:rPr>
        <w:t>Techniques</w:t>
      </w:r>
      <w:r>
        <w:rPr>
          <w:spacing w:val="-4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rendering</w:t>
      </w:r>
      <w:r>
        <w:rPr>
          <w:spacing w:val="-1"/>
        </w:rPr>
        <w:t xml:space="preserve"> </w:t>
      </w:r>
      <w:r>
        <w:t>engine</w:t>
      </w:r>
    </w:p>
    <w:p w14:paraId="05C92758" w14:textId="77777777" w:rsidR="00622C6C" w:rsidRDefault="007526A0">
      <w:pPr>
        <w:pStyle w:val="BodyText"/>
        <w:spacing w:line="369" w:lineRule="auto"/>
        <w:ind w:left="1303" w:right="2150"/>
      </w:pPr>
      <w:r>
        <w:rPr>
          <w:spacing w:val="-1"/>
        </w:rPr>
        <w:t xml:space="preserve">To </w:t>
      </w:r>
      <w:r>
        <w:t>know about Anti-Aliasing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port</w:t>
      </w:r>
    </w:p>
    <w:p w14:paraId="10F72141" w14:textId="77777777" w:rsidR="00622C6C" w:rsidRDefault="007526A0">
      <w:pPr>
        <w:pStyle w:val="BodyText"/>
        <w:spacing w:before="1"/>
        <w:ind w:left="1303"/>
      </w:pPr>
      <w:r>
        <w:t>To</w:t>
      </w:r>
      <w:r>
        <w:rPr>
          <w:spacing w:val="-3"/>
        </w:rPr>
        <w:t xml:space="preserve"> </w:t>
      </w:r>
      <w:r>
        <w:t>render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ﬁle</w:t>
      </w:r>
      <w:r>
        <w:rPr>
          <w:spacing w:val="-3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</w:t>
      </w:r>
    </w:p>
    <w:p w14:paraId="73C37C9F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2D90E0F1" w14:textId="77777777" w:rsidR="00622C6C" w:rsidRDefault="0078385E">
      <w:pPr>
        <w:pStyle w:val="Heading2"/>
        <w:spacing w:before="169"/>
      </w:pPr>
      <w:r>
        <w:pict w14:anchorId="64138164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</w:t>
      </w:r>
      <w:proofErr w:type="gramStart"/>
      <w:r w:rsidR="007526A0">
        <w:t>s</w:t>
      </w:r>
      <w:r w:rsidR="007526A0">
        <w:rPr>
          <w:spacing w:val="60"/>
        </w:rPr>
        <w:t xml:space="preserve"> </w:t>
      </w:r>
      <w:r w:rsidR="007526A0">
        <w:t>:</w:t>
      </w:r>
      <w:proofErr w:type="gramEnd"/>
    </w:p>
    <w:p w14:paraId="2A1236B9" w14:textId="77777777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</w:p>
    <w:p w14:paraId="17CA2164" w14:textId="77777777" w:rsidR="00622C6C" w:rsidRDefault="007526A0">
      <w:pPr>
        <w:pStyle w:val="Heading2"/>
        <w:ind w:left="2320"/>
      </w:pPr>
      <w:r>
        <w:t xml:space="preserve">Final </w:t>
      </w:r>
      <w:proofErr w:type="gramStart"/>
      <w:r>
        <w:t>Grade :</w:t>
      </w:r>
      <w:proofErr w:type="gramEnd"/>
    </w:p>
    <w:p w14:paraId="406FA610" w14:textId="77777777" w:rsidR="00622C6C" w:rsidRDefault="007526A0">
      <w:pPr>
        <w:spacing w:before="55"/>
        <w:ind w:left="2281"/>
        <w:rPr>
          <w:rFonts w:ascii="Cambria"/>
          <w:sz w:val="18"/>
        </w:rPr>
      </w:pPr>
      <w:proofErr w:type="gramStart"/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proofErr w:type="gramEnd"/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6427826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0F081676" w14:textId="77777777" w:rsidR="00622C6C" w:rsidRDefault="00622C6C">
      <w:pPr>
        <w:pStyle w:val="BodyText"/>
        <w:rPr>
          <w:sz w:val="12"/>
        </w:rPr>
      </w:pPr>
    </w:p>
    <w:p w14:paraId="44525960" w14:textId="77777777" w:rsidR="00622C6C" w:rsidRDefault="00622C6C">
      <w:pPr>
        <w:pStyle w:val="BodyText"/>
        <w:rPr>
          <w:sz w:val="12"/>
        </w:rPr>
      </w:pPr>
    </w:p>
    <w:p w14:paraId="263B8DAB" w14:textId="77777777" w:rsidR="00622C6C" w:rsidRDefault="00622C6C">
      <w:pPr>
        <w:pStyle w:val="BodyText"/>
        <w:rPr>
          <w:sz w:val="12"/>
        </w:rPr>
      </w:pPr>
    </w:p>
    <w:p w14:paraId="55B6B223" w14:textId="77777777" w:rsidR="00622C6C" w:rsidRDefault="00622C6C">
      <w:pPr>
        <w:pStyle w:val="BodyText"/>
        <w:rPr>
          <w:sz w:val="12"/>
        </w:rPr>
      </w:pPr>
    </w:p>
    <w:p w14:paraId="5CDCBA76" w14:textId="77777777" w:rsidR="00622C6C" w:rsidRDefault="00622C6C">
      <w:pPr>
        <w:pStyle w:val="BodyText"/>
        <w:rPr>
          <w:sz w:val="12"/>
        </w:rPr>
      </w:pPr>
    </w:p>
    <w:p w14:paraId="1AEA213A" w14:textId="77777777" w:rsidR="00622C6C" w:rsidRDefault="00622C6C">
      <w:pPr>
        <w:pStyle w:val="BodyText"/>
        <w:spacing w:before="1"/>
      </w:pPr>
    </w:p>
    <w:p w14:paraId="2309782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C6C"/>
    <w:rsid w:val="004979C6"/>
    <w:rsid w:val="00622C6C"/>
    <w:rsid w:val="007526A0"/>
    <w:rsid w:val="0078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99FA4FB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Saparamadu M.D.T it20022488</cp:lastModifiedBy>
  <cp:revision>3</cp:revision>
  <dcterms:created xsi:type="dcterms:W3CDTF">2022-06-27T04:41:00Z</dcterms:created>
  <dcterms:modified xsi:type="dcterms:W3CDTF">2022-06-27T16:55:00Z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