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India Got Latent - Design Document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459095" cy="3207385"/>
            <wp:effectExtent l="19050" t="0" r="8255" b="0"/>
            <wp:docPr id="1" name="Picture 1" descr="G:\react projects\india got latent\india_got_latent\src\assets\images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eact projects\india got latent\india_got_latent\src\assets\images\a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Table of Contents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1. Project Overview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2. System Architecture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3. Database Schema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4. User Flows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 API Structure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6. Security Considerations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7. Scalability Plans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8. User Interface Design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9. Testing Strategy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10. Deployment and DevOps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1. Project Overview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India Got Latent is a revolutionary talent show platform hosted by comedian Samay Raina. This web application manages the show's operations, participant registrations, event bookings, and implements a unique scoring system.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Key Features: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Unique talent showcase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• Self-scoring system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Multiple judge scoring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Innovative winning mechanism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Crowdfunded prize pool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User authentication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Participant management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Event management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Ticket booking system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Collaborator and sponsor management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Target Audience: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Participants with unique talents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Judges (celebrities and industry experts)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Audience members (ticket buyers)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Sponsors and collaborators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Project Goals: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1. Create a platform that celebrates unconventional talents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2. Implement a fair and engaging scoring system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3. Provide an easy-to-use interface for all user types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4. Ensure scalability to handle high traffic during live events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 Maintain data security and user privacy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225996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2. System Architecture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 xml:space="preserve">India Got Latent follows </w:t>
      </w:r>
      <w:proofErr w:type="gramStart"/>
      <w:r w:rsidRPr="00CC46CE">
        <w:rPr>
          <w:sz w:val="48"/>
          <w:szCs w:val="48"/>
        </w:rPr>
        <w:t>a microservices</w:t>
      </w:r>
      <w:proofErr w:type="gramEnd"/>
      <w:r w:rsidRPr="00CC46CE">
        <w:rPr>
          <w:sz w:val="48"/>
          <w:szCs w:val="48"/>
        </w:rPr>
        <w:t xml:space="preserve"> architecture to ensure scalability and maintainability.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Component Descriptions: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 xml:space="preserve">1. Client: React.js with </w:t>
      </w:r>
      <w:r>
        <w:rPr>
          <w:sz w:val="48"/>
          <w:szCs w:val="48"/>
        </w:rPr>
        <w:t xml:space="preserve">react vite </w:t>
      </w:r>
      <w:r w:rsidRPr="00CC46CE">
        <w:rPr>
          <w:sz w:val="48"/>
          <w:szCs w:val="48"/>
        </w:rPr>
        <w:t>framework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2. Load Balancer: Distributes incoming traffic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3. API Gateway: Routes requests to appropriate microservices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4. Microservices: User, Participant, Event, Booking, Scoring, Collaborator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 Databases: MongoDB for each microservice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6. Auth Service: Handles authentication and authorization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7. File Storage Service: Manages file uploads and retrieval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3. Database Schema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The database schema is designed to efficiently store and manage all aspects of the India Got Latent show.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00788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4. User Flows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4.1 Participant Registration Flow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0D4F6E" w:rsidP="00CC46CE">
      <w:pPr>
        <w:rPr>
          <w:sz w:val="48"/>
          <w:szCs w:val="48"/>
        </w:rPr>
      </w:pPr>
      <w:r>
        <w:rPr>
          <w:sz w:val="48"/>
          <w:szCs w:val="48"/>
        </w:rPr>
        <w:t xml:space="preserve">This Three step form </w:t>
      </w:r>
      <w:r w:rsidR="00CC46CE" w:rsidRPr="00CC46CE">
        <w:rPr>
          <w:sz w:val="48"/>
          <w:szCs w:val="48"/>
        </w:rPr>
        <w:t>include</w:t>
      </w:r>
      <w:r>
        <w:rPr>
          <w:sz w:val="48"/>
          <w:szCs w:val="48"/>
        </w:rPr>
        <w:t>s</w:t>
      </w:r>
      <w:r w:rsidR="00CC46CE" w:rsidRPr="00CC46CE">
        <w:rPr>
          <w:sz w:val="48"/>
          <w:szCs w:val="48"/>
        </w:rPr>
        <w:t xml:space="preserve"> the following steps: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1. Start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2. Visit Website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3. Click 'Register as Participant'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4. Fill Registration Form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 Upload Photo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6. Submit Form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7. Form Valid? (If No, return to step 4)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8. Send Verification Email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9. Verify Email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10. Registration Complete</w:t>
      </w:r>
    </w:p>
    <w:p w:rsidR="00CC46CE" w:rsidRPr="00CC46CE" w:rsidRDefault="000D4F6E" w:rsidP="00CC46CE">
      <w:pPr>
        <w:rPr>
          <w:sz w:val="48"/>
          <w:szCs w:val="48"/>
        </w:rPr>
      </w:pPr>
      <w:r>
        <w:rPr>
          <w:sz w:val="48"/>
          <w:szCs w:val="48"/>
        </w:rPr>
        <w:t>11. End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4.2 Ticket Booking Flow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 xml:space="preserve">The </w:t>
      </w:r>
      <w:r w:rsidR="000D4F6E">
        <w:rPr>
          <w:sz w:val="48"/>
          <w:szCs w:val="48"/>
        </w:rPr>
        <w:t>ticket booking</w:t>
      </w:r>
      <w:r w:rsidRPr="00CC46CE">
        <w:rPr>
          <w:sz w:val="48"/>
          <w:szCs w:val="48"/>
        </w:rPr>
        <w:t xml:space="preserve"> include the following steps: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1. Start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2. Browse Events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3. Select Event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4. Choose Number of Tickets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 Proceed to Checkout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6. User Logged In? (If No, Login/Register)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7. Enter Payment Details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8. Confirm Payment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9. Generate Ticket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10. Send Confirmation Email</w:t>
      </w:r>
    </w:p>
    <w:p w:rsidR="00CC46CE" w:rsidRPr="00CC46CE" w:rsidRDefault="000D4F6E" w:rsidP="00CC46CE">
      <w:pPr>
        <w:rPr>
          <w:sz w:val="48"/>
          <w:szCs w:val="48"/>
        </w:rPr>
      </w:pPr>
      <w:r>
        <w:rPr>
          <w:sz w:val="48"/>
          <w:szCs w:val="48"/>
        </w:rPr>
        <w:t>11. End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 API Structure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The API follows RESTful principles and is organized into the following main endpoints: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5.1 Authentication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• POST /api/auth/signup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POST /api/auth/verify-email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POST /api/auth/login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POST /api/auth/logout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POST /api/auth/refresh-token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5.2 Users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/api/users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/api/users/</w:t>
      </w:r>
      <w:proofErr w:type="gramStart"/>
      <w:r w:rsidRPr="00CC46CE">
        <w:rPr>
          <w:sz w:val="48"/>
          <w:szCs w:val="48"/>
        </w:rPr>
        <w:t>:id</w:t>
      </w:r>
      <w:proofErr w:type="gramEnd"/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PUT /api/users/</w:t>
      </w:r>
      <w:proofErr w:type="gramStart"/>
      <w:r w:rsidRPr="00CC46CE">
        <w:rPr>
          <w:sz w:val="48"/>
          <w:szCs w:val="48"/>
        </w:rPr>
        <w:t>:id</w:t>
      </w:r>
      <w:proofErr w:type="gramEnd"/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DELETE /api/users/</w:t>
      </w:r>
      <w:proofErr w:type="gramStart"/>
      <w:r w:rsidRPr="00CC46CE">
        <w:rPr>
          <w:sz w:val="48"/>
          <w:szCs w:val="48"/>
        </w:rPr>
        <w:t>:id</w:t>
      </w:r>
      <w:proofErr w:type="gramEnd"/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5.3 Participants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POST /api/participants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/api/participants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• GET /api/participants/</w:t>
      </w:r>
      <w:proofErr w:type="gramStart"/>
      <w:r w:rsidRPr="00CC46CE">
        <w:rPr>
          <w:sz w:val="48"/>
          <w:szCs w:val="48"/>
        </w:rPr>
        <w:t>:id</w:t>
      </w:r>
      <w:proofErr w:type="gramEnd"/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PUT /api/participants/</w:t>
      </w:r>
      <w:proofErr w:type="gramStart"/>
      <w:r w:rsidRPr="00CC46CE">
        <w:rPr>
          <w:sz w:val="48"/>
          <w:szCs w:val="48"/>
        </w:rPr>
        <w:t>:id</w:t>
      </w:r>
      <w:proofErr w:type="gramEnd"/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DELETE /api/participants/</w:t>
      </w:r>
      <w:proofErr w:type="gramStart"/>
      <w:r w:rsidRPr="00CC46CE">
        <w:rPr>
          <w:sz w:val="48"/>
          <w:szCs w:val="48"/>
        </w:rPr>
        <w:t>:id</w:t>
      </w:r>
      <w:proofErr w:type="gramEnd"/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5.4 Events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POST /api/events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/api/events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/api/events/:id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PUT /api/events/:id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DELETE /api/events/:id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5.5 Bookings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POST /api/bookings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/api/bookings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/api/bookings/:id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• PUT /api/bookings/:id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DELETE /api/bookings/:id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5.6 Collaborators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POST /api/collaborators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/api/collaborators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/api/collaborators/:id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PUT /api/collaborators/:id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DELETE /api/collaborators/:id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5.7 Performances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POST /api/performances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/api/performances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GET /api/performances/:id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PUT /api/performances/:id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• DELETE /api/performances/</w:t>
      </w:r>
      <w:proofErr w:type="gramStart"/>
      <w:r w:rsidRPr="00CC46CE">
        <w:rPr>
          <w:sz w:val="48"/>
          <w:szCs w:val="48"/>
        </w:rPr>
        <w:t>:id</w:t>
      </w:r>
      <w:proofErr w:type="gramEnd"/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6. Security Considerations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1. Authentication: JSON Web Tokens (JWT) are used for secure authentication.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2. Password Hashing: Passwords are hashed using bcrypt before storage.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3. HTTPS: All communications are encrypted using HTTPS.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4. Input Validation: Strict input validation is implemented on both client and server sides.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 Rate Limiting: API rate limiting is implemented to prevent abuse.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6. CORS: Cross-Origin Resource Sharing is properly configured.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7. Environment Variables: Sensitive information is stored in environment variables.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8. SQL Injection Prevention: Use of ORM (Mongoose) helps prevent SQL injection attacks.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7. Scalability Plans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1. Horizontal Scaling: The microservices architecture allows for easy horizontal scaling of individual services.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2. Caching: Implement Redis caching for frequently accessed data.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3. Database Indexing: Proper indexing of MongoDB collections for optimized query performance.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4. Load Balancing: Utilize load balancing to distribute traffic across multiple servers.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 CDN: Implement a Content Delivery Network for static assets.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6. Asynchronous Processing: Use message queues for handling time-consuming tasks asynchronously.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7. Database Sharding: Implement database sharding as data grows.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8. Serverless Functions: Utilize serverless functions for specific tasks to improve scalability and reduce costs.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9. Auto-scaling: Implement auto-scaling policies for cloud resources based on traffic patterns.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8. User Interface Design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8.1 Design System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The UI will follow a consistent design system with the following key components: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Color Palette: Primary (#FF5733), Secondary (#33FF57), Accent (#3357FF)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Typography: Headings (Montserrat), Body (Open Sans)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Components: Buttons, Forms, Cards, Modals, Navigation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8.2 Key Screens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1. Home Page: Showcase upcoming events, featured talents, and call-to-action for registration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2. Participant Registration: Multi-step form for talent registration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3. Event Listing: Grid view of upcoming events with filtering options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4. Event Details: Detailed view of an event with ticket booking option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5. User Dashboard: Personalized dashboard for participants, judges, and audience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6. Live Scoring Interface: Real-time interface for judges to score performances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7. Leaderboard: Dynamic leaderboard showing top performers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8.3 Responsive Design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The UI will be fully responsive, ensuring a seamless experience across devices: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Mobile-first approach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Fluid layouts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Adaptive images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Touch-friendly interface elements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9. Testing Strategy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9.1 Unit Testing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 xml:space="preserve">• Use Jest for unit testing </w:t>
      </w:r>
      <w:proofErr w:type="gramStart"/>
      <w:r w:rsidRPr="00CC46CE">
        <w:rPr>
          <w:sz w:val="48"/>
          <w:szCs w:val="48"/>
        </w:rPr>
        <w:t>React</w:t>
      </w:r>
      <w:proofErr w:type="gramEnd"/>
      <w:r w:rsidRPr="00CC46CE">
        <w:rPr>
          <w:sz w:val="48"/>
          <w:szCs w:val="48"/>
        </w:rPr>
        <w:t xml:space="preserve"> components and JavaScript functions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Aim for 80% code coverage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Implement snapshot testing for UI components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10. Deployment and DevOps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10.1 CI/CD Pipeline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Use GitHub Actions for continuous integration and deployment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Implement automated testing in the CI pipeline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lastRenderedPageBreak/>
        <w:t>• Use Docker for containerization of microservices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10.2 Deployment Strategy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Use Vercel for frontend deployment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Deploy backend microservices to Kubernetes cluster on Google Cloud Platform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Implement blue-green deployment for zero-downtime updates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10.3 Monitoring and Logging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Use Prometheus for system monitoring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Implement ELK stack (Elasticsearch, Logstash, Kibana) for centralized logging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Set up alerts for critical system metrics and errors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10.4 Backup and Disaster Recovery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Implement daily automated backups of all databases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Set up geo-redundant storage for backups</w:t>
      </w:r>
    </w:p>
    <w:p w:rsidR="00CC46CE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• Develop and regularly test a disaster recovery plan</w:t>
      </w:r>
    </w:p>
    <w:p w:rsidR="00CC46CE" w:rsidRPr="00CC46CE" w:rsidRDefault="00CC46CE" w:rsidP="00CC46CE">
      <w:pPr>
        <w:rPr>
          <w:sz w:val="48"/>
          <w:szCs w:val="48"/>
        </w:rPr>
      </w:pPr>
    </w:p>
    <w:p w:rsidR="00CC46CE" w:rsidRPr="00CC46CE" w:rsidRDefault="00CC46CE" w:rsidP="00CC46CE">
      <w:pPr>
        <w:rPr>
          <w:sz w:val="48"/>
          <w:szCs w:val="48"/>
        </w:rPr>
      </w:pPr>
    </w:p>
    <w:p w:rsidR="00F5107B" w:rsidRPr="00CC46CE" w:rsidRDefault="00CC46CE" w:rsidP="00CC46CE">
      <w:pPr>
        <w:rPr>
          <w:sz w:val="48"/>
          <w:szCs w:val="48"/>
        </w:rPr>
      </w:pPr>
      <w:r w:rsidRPr="00CC46CE">
        <w:rPr>
          <w:sz w:val="48"/>
          <w:szCs w:val="48"/>
        </w:rPr>
        <w:t>This comprehensive design document provides a detailed overview of the India Got Latent project, covering all aspects from system architecture to deployment strategies. It serves as a guide for development, ensuring all team members are aligned on the project's goals, structure, and implementation details.</w:t>
      </w:r>
    </w:p>
    <w:sectPr w:rsidR="00F5107B" w:rsidRPr="00CC46CE" w:rsidSect="00F510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CC46CE"/>
    <w:rsid w:val="000D4F6E"/>
    <w:rsid w:val="00CC46CE"/>
    <w:rsid w:val="00F510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0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6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21</Pages>
  <Words>1107</Words>
  <Characters>6312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2025-01-03T13:56:00Z</dcterms:created>
  <dcterms:modified xsi:type="dcterms:W3CDTF">2025-01-03T14:26:00Z</dcterms:modified>
</cp:coreProperties>
</file>