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Conjugate Heat Transfer Simulation Report</w:t>
      </w:r>
    </w:p>
    <w:p>
      <w:pPr>
        <w:jc w:val="center"/>
      </w:pPr>
      <w:r>
        <w:rPr>
          <w:b/>
          <w:color w:val="1F4E79"/>
          <w:sz w:val="32"/>
        </w:rPr>
        <w:t>Electronic Component Assembly Cooling Optimization</w:t>
      </w:r>
    </w:p>
    <w:p>
      <w:pPr>
        <w:jc w:val="center"/>
      </w:pPr>
      <w:r>
        <w:rPr>
          <w:sz w:val="24"/>
        </w:rPr>
        <w:t>SolidWorks Flow Simulation Study</w:t>
      </w:r>
    </w:p>
    <w:p/>
    <w:p>
      <w:r>
        <w:rPr>
          <w:b w:val="0"/>
        </w:rPr>
        <w:t>Prepared for: Engineering simulation documentation and design review</w:t>
      </w:r>
    </w:p>
    <w:p>
      <w:r>
        <w:rPr>
          <w:b w:val="0"/>
        </w:rPr>
        <w:t>Study focus: Internal forced convection CHT, fan configuration selection, heat sink optimization, and power block cooling</w:t>
      </w:r>
    </w:p>
    <w:p>
      <w:r>
        <w:rPr>
          <w:b w:val="0"/>
        </w:rPr>
        <w:t>Final selected design: Optimized aluminum heat sink with side-mounted cross-flow inlet fan</w:t>
      </w:r>
    </w:p>
    <w:p>
      <w:r>
        <w:rPr>
          <w:b w:val="0"/>
        </w:rPr>
        <w:t>Image references: Every figure caption includes the source image file name from the uploaded image set.</w:t>
      </w:r>
    </w:p>
    <w:p/>
    <w:p>
      <w:pPr>
        <w:jc w:val="center"/>
      </w:pPr>
      <w:r>
        <w:drawing>
          <wp:inline xmlns:a="http://schemas.openxmlformats.org/drawingml/2006/main" xmlns:pic="http://schemas.openxmlformats.org/drawingml/2006/picture">
            <wp:extent cx="6858000" cy="4953781"/>
            <wp:docPr id="1" name="Picture 1"/>
            <wp:cNvGraphicFramePr>
              <a:graphicFrameLocks noChangeAspect="1"/>
            </wp:cNvGraphicFramePr>
            <a:graphic>
              <a:graphicData uri="http://schemas.openxmlformats.org/drawingml/2006/picture">
                <pic:pic>
                  <pic:nvPicPr>
                    <pic:cNvPr id="0" name="case08_cross_fan_geometry.png"/>
                    <pic:cNvPicPr/>
                  </pic:nvPicPr>
                  <pic:blipFill>
                    <a:blip r:embed="rId10"/>
                    <a:stretch>
                      <a:fillRect/>
                    </a:stretch>
                  </pic:blipFill>
                  <pic:spPr>
                    <a:xfrm>
                      <a:off x="0" y="0"/>
                      <a:ext cx="6858000" cy="4953781"/>
                    </a:xfrm>
                    <a:prstGeom prst="rect"/>
                  </pic:spPr>
                </pic:pic>
              </a:graphicData>
            </a:graphic>
          </wp:inline>
        </w:drawing>
      </w:r>
    </w:p>
    <w:p>
      <w:pPr>
        <w:pStyle w:val="CaptionSmall"/>
        <w:jc w:val="center"/>
      </w:pPr>
      <w:r>
        <w:t>Figure 1. Final optimized design geometry with optimized heat sink and cross-flow fan.  Image file: case08_cross_fan_geometry.png</w:t>
      </w:r>
    </w:p>
    <w:p>
      <w:r>
        <w:br w:type="page"/>
      </w:r>
    </w:p>
    <w:p>
      <w:pPr>
        <w:pStyle w:val="Heading1"/>
      </w:pPr>
      <w:r>
        <w:rPr>
          <w:b w:val="0"/>
        </w:rPr>
        <w:t>Executive Summary</w:t>
      </w:r>
    </w:p>
    <w:p>
      <w:r>
        <w:rPr>
          <w:b w:val="0"/>
        </w:rPr>
        <w:t>This report documents a conjugate heat transfer (CHT) simulation study of an electronic component assembly in SolidWorks Flow Simulation. The study began with a simple external inlet fan baseline and progressed through fan configuration comparisons, high-power stress cases, passive venting, exhaust fan testing, heat sink optimization, and final balancing with a cross-flow inlet fan. The primary objective was to reduce the main chip temperature while keeping the power block and smaller components within acceptable limits.</w:t>
      </w:r>
    </w:p>
    <w:p>
      <w:r>
        <w:rPr>
          <w:b w:val="0"/>
        </w:rPr>
        <w:t>The final balanced configuration was Case 08: optimized aluminum heat sink with a side-mounted cross-flow inlet fan. This design kept the main chip at 61.07 °C and the power block at 59.96 °C under the 25 W chip / 10 W power block condition. The final design avoided the dust-risk strategy of adding uncontrolled top vents, while also avoiding the poor chip-cooling behavior observed with the rear exhaust fan case.</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3636"/>
            <w:vAlign w:val="center"/>
            <w:shd w:fill="1F4E79"/>
          </w:tcPr>
          <w:p>
            <w:pPr>
              <w:jc w:val="center"/>
            </w:pPr>
            <w:r/>
            <w:r>
              <w:rPr>
                <w:b/>
                <w:color w:val="FFFFFF"/>
                <w:sz w:val="16"/>
              </w:rPr>
              <w:t>Metric</w:t>
            </w:r>
          </w:p>
        </w:tc>
        <w:tc>
          <w:tcPr>
            <w:tcW w:type="dxa" w:w="3636"/>
            <w:vAlign w:val="center"/>
            <w:shd w:fill="1F4E79"/>
          </w:tcPr>
          <w:p>
            <w:pPr>
              <w:jc w:val="center"/>
            </w:pPr>
            <w:r/>
            <w:r>
              <w:rPr>
                <w:b/>
                <w:color w:val="FFFFFF"/>
                <w:sz w:val="16"/>
              </w:rPr>
              <w:t>Case 04B Internal Fan Stress</w:t>
            </w:r>
          </w:p>
        </w:tc>
        <w:tc>
          <w:tcPr>
            <w:tcW w:type="dxa" w:w="3636"/>
            <w:vAlign w:val="center"/>
            <w:shd w:fill="1F4E79"/>
          </w:tcPr>
          <w:p>
            <w:pPr>
              <w:jc w:val="center"/>
            </w:pPr>
            <w:r/>
            <w:r>
              <w:rPr>
                <w:b/>
                <w:color w:val="FFFFFF"/>
                <w:sz w:val="16"/>
              </w:rPr>
              <w:t>Case 07 Optimized HS</w:t>
            </w:r>
          </w:p>
        </w:tc>
        <w:tc>
          <w:tcPr>
            <w:tcW w:type="dxa" w:w="3636"/>
            <w:vAlign w:val="center"/>
            <w:shd w:fill="1F4E79"/>
          </w:tcPr>
          <w:p>
            <w:pPr>
              <w:jc w:val="center"/>
            </w:pPr>
            <w:r/>
            <w:r>
              <w:rPr>
                <w:b/>
                <w:color w:val="FFFFFF"/>
                <w:sz w:val="16"/>
              </w:rPr>
              <w:t>Case 08 Final Balanced Design</w:t>
            </w:r>
          </w:p>
        </w:tc>
      </w:tr>
      <w:tr>
        <w:tc>
          <w:tcPr>
            <w:tcW w:type="dxa" w:w="3636"/>
            <w:vAlign w:val="center"/>
          </w:tcPr>
          <w:p>
            <w:pPr>
              <w:jc w:val="center"/>
            </w:pPr>
            <w:r/>
            <w:r>
              <w:rPr>
                <w:b w:val="0"/>
                <w:sz w:val="16"/>
              </w:rPr>
              <w:t>Main chip max temperature</w:t>
            </w:r>
          </w:p>
        </w:tc>
        <w:tc>
          <w:tcPr>
            <w:tcW w:type="dxa" w:w="3636"/>
            <w:vAlign w:val="center"/>
          </w:tcPr>
          <w:p>
            <w:pPr>
              <w:jc w:val="center"/>
            </w:pPr>
            <w:r/>
            <w:r>
              <w:rPr>
                <w:b w:val="0"/>
                <w:sz w:val="16"/>
              </w:rPr>
              <w:t>99.80 °C</w:t>
            </w:r>
          </w:p>
        </w:tc>
        <w:tc>
          <w:tcPr>
            <w:tcW w:type="dxa" w:w="3636"/>
            <w:vAlign w:val="center"/>
          </w:tcPr>
          <w:p>
            <w:pPr>
              <w:jc w:val="center"/>
            </w:pPr>
            <w:r/>
            <w:r>
              <w:rPr>
                <w:b w:val="0"/>
                <w:sz w:val="16"/>
              </w:rPr>
              <w:t>50.89 °C</w:t>
            </w:r>
          </w:p>
        </w:tc>
        <w:tc>
          <w:tcPr>
            <w:tcW w:type="dxa" w:w="3636"/>
            <w:vAlign w:val="center"/>
          </w:tcPr>
          <w:p>
            <w:pPr>
              <w:jc w:val="center"/>
            </w:pPr>
            <w:r/>
            <w:r>
              <w:rPr>
                <w:b w:val="0"/>
                <w:sz w:val="16"/>
              </w:rPr>
              <w:t>61.07 °C</w:t>
            </w:r>
          </w:p>
        </w:tc>
      </w:tr>
      <w:tr>
        <w:tc>
          <w:tcPr>
            <w:tcW w:type="dxa" w:w="3636"/>
            <w:vAlign w:val="center"/>
          </w:tcPr>
          <w:p>
            <w:pPr>
              <w:jc w:val="center"/>
            </w:pPr>
            <w:r/>
            <w:r>
              <w:rPr>
                <w:b w:val="0"/>
                <w:sz w:val="16"/>
              </w:rPr>
              <w:t>Power block max temperature</w:t>
            </w:r>
          </w:p>
        </w:tc>
        <w:tc>
          <w:tcPr>
            <w:tcW w:type="dxa" w:w="3636"/>
            <w:vAlign w:val="center"/>
          </w:tcPr>
          <w:p>
            <w:pPr>
              <w:jc w:val="center"/>
            </w:pPr>
            <w:r/>
            <w:r>
              <w:rPr>
                <w:b w:val="0"/>
                <w:sz w:val="16"/>
              </w:rPr>
              <w:t>65.15 °C</w:t>
            </w:r>
          </w:p>
        </w:tc>
        <w:tc>
          <w:tcPr>
            <w:tcW w:type="dxa" w:w="3636"/>
            <w:vAlign w:val="center"/>
          </w:tcPr>
          <w:p>
            <w:pPr>
              <w:jc w:val="center"/>
            </w:pPr>
            <w:r/>
            <w:r>
              <w:rPr>
                <w:b w:val="0"/>
                <w:sz w:val="16"/>
              </w:rPr>
              <w:t>84.10 °C</w:t>
            </w:r>
          </w:p>
        </w:tc>
        <w:tc>
          <w:tcPr>
            <w:tcW w:type="dxa" w:w="3636"/>
            <w:vAlign w:val="center"/>
          </w:tcPr>
          <w:p>
            <w:pPr>
              <w:jc w:val="center"/>
            </w:pPr>
            <w:r/>
            <w:r>
              <w:rPr>
                <w:b w:val="0"/>
                <w:sz w:val="16"/>
              </w:rPr>
              <w:t>59.96 °C</w:t>
            </w:r>
          </w:p>
        </w:tc>
      </w:tr>
      <w:tr>
        <w:tc>
          <w:tcPr>
            <w:tcW w:type="dxa" w:w="3636"/>
            <w:vAlign w:val="center"/>
          </w:tcPr>
          <w:p>
            <w:pPr>
              <w:jc w:val="center"/>
            </w:pPr>
            <w:r/>
            <w:r>
              <w:rPr>
                <w:b w:val="0"/>
                <w:sz w:val="16"/>
              </w:rPr>
              <w:t>Heat sink average temperature</w:t>
            </w:r>
          </w:p>
        </w:tc>
        <w:tc>
          <w:tcPr>
            <w:tcW w:type="dxa" w:w="3636"/>
            <w:vAlign w:val="center"/>
          </w:tcPr>
          <w:p>
            <w:pPr>
              <w:jc w:val="center"/>
            </w:pPr>
            <w:r/>
            <w:r>
              <w:rPr>
                <w:b w:val="0"/>
                <w:sz w:val="16"/>
              </w:rPr>
              <w:t>98.16 °C</w:t>
            </w:r>
          </w:p>
        </w:tc>
        <w:tc>
          <w:tcPr>
            <w:tcW w:type="dxa" w:w="3636"/>
            <w:vAlign w:val="center"/>
          </w:tcPr>
          <w:p>
            <w:pPr>
              <w:jc w:val="center"/>
            </w:pPr>
            <w:r/>
            <w:r>
              <w:rPr>
                <w:b w:val="0"/>
                <w:sz w:val="16"/>
              </w:rPr>
              <w:t>48.12 °C</w:t>
            </w:r>
          </w:p>
        </w:tc>
        <w:tc>
          <w:tcPr>
            <w:tcW w:type="dxa" w:w="3636"/>
            <w:vAlign w:val="center"/>
          </w:tcPr>
          <w:p>
            <w:pPr>
              <w:jc w:val="center"/>
            </w:pPr>
            <w:r/>
            <w:r>
              <w:rPr>
                <w:b w:val="0"/>
                <w:sz w:val="16"/>
              </w:rPr>
              <w:t>58.00 °C</w:t>
            </w:r>
          </w:p>
        </w:tc>
      </w:tr>
      <w:tr>
        <w:tc>
          <w:tcPr>
            <w:tcW w:type="dxa" w:w="3636"/>
            <w:vAlign w:val="center"/>
          </w:tcPr>
          <w:p>
            <w:pPr>
              <w:jc w:val="center"/>
            </w:pPr>
            <w:r/>
            <w:r>
              <w:rPr>
                <w:b w:val="0"/>
                <w:sz w:val="16"/>
              </w:rPr>
              <w:t>Maximum fluid temperature</w:t>
            </w:r>
          </w:p>
        </w:tc>
        <w:tc>
          <w:tcPr>
            <w:tcW w:type="dxa" w:w="3636"/>
            <w:vAlign w:val="center"/>
          </w:tcPr>
          <w:p>
            <w:pPr>
              <w:jc w:val="center"/>
            </w:pPr>
            <w:r/>
            <w:r>
              <w:rPr>
                <w:b w:val="0"/>
                <w:sz w:val="16"/>
              </w:rPr>
              <w:t>99.79 °C</w:t>
            </w:r>
          </w:p>
        </w:tc>
        <w:tc>
          <w:tcPr>
            <w:tcW w:type="dxa" w:w="3636"/>
            <w:vAlign w:val="center"/>
          </w:tcPr>
          <w:p>
            <w:pPr>
              <w:jc w:val="center"/>
            </w:pPr>
            <w:r/>
            <w:r>
              <w:rPr>
                <w:b w:val="0"/>
                <w:sz w:val="16"/>
              </w:rPr>
              <w:t>84.09 °C</w:t>
            </w:r>
          </w:p>
        </w:tc>
        <w:tc>
          <w:tcPr>
            <w:tcW w:type="dxa" w:w="3636"/>
            <w:vAlign w:val="center"/>
          </w:tcPr>
          <w:p>
            <w:pPr>
              <w:jc w:val="center"/>
            </w:pPr>
            <w:r/>
            <w:r>
              <w:rPr>
                <w:b w:val="0"/>
                <w:sz w:val="16"/>
              </w:rPr>
              <w:t>61.07 °C</w:t>
            </w:r>
          </w:p>
        </w:tc>
      </w:tr>
      <w:tr>
        <w:tc>
          <w:tcPr>
            <w:tcW w:type="dxa" w:w="3636"/>
            <w:vAlign w:val="center"/>
          </w:tcPr>
          <w:p>
            <w:pPr>
              <w:jc w:val="center"/>
            </w:pPr>
            <w:r/>
            <w:r>
              <w:rPr>
                <w:b w:val="0"/>
                <w:sz w:val="16"/>
              </w:rPr>
              <w:t>Outlet average temperature</w:t>
            </w:r>
          </w:p>
        </w:tc>
        <w:tc>
          <w:tcPr>
            <w:tcW w:type="dxa" w:w="3636"/>
            <w:vAlign w:val="center"/>
          </w:tcPr>
          <w:p>
            <w:pPr>
              <w:jc w:val="center"/>
            </w:pPr>
            <w:r/>
            <w:r>
              <w:rPr>
                <w:b w:val="0"/>
                <w:sz w:val="16"/>
              </w:rPr>
              <w:t>38.21 °C</w:t>
            </w:r>
          </w:p>
        </w:tc>
        <w:tc>
          <w:tcPr>
            <w:tcW w:type="dxa" w:w="3636"/>
            <w:vAlign w:val="center"/>
          </w:tcPr>
          <w:p>
            <w:pPr>
              <w:jc w:val="center"/>
            </w:pPr>
            <w:r/>
            <w:r>
              <w:rPr>
                <w:b w:val="0"/>
                <w:sz w:val="16"/>
              </w:rPr>
              <w:t>38.76 °C</w:t>
            </w:r>
          </w:p>
        </w:tc>
        <w:tc>
          <w:tcPr>
            <w:tcW w:type="dxa" w:w="3636"/>
            <w:vAlign w:val="center"/>
          </w:tcPr>
          <w:p>
            <w:pPr>
              <w:jc w:val="center"/>
            </w:pPr>
            <w:r/>
            <w:r>
              <w:rPr>
                <w:b w:val="0"/>
                <w:sz w:val="16"/>
              </w:rPr>
              <w:t>33.10 °C</w:t>
            </w:r>
          </w:p>
        </w:tc>
      </w:tr>
      <w:tr>
        <w:tc>
          <w:tcPr>
            <w:tcW w:type="dxa" w:w="3636"/>
            <w:vAlign w:val="center"/>
          </w:tcPr>
          <w:p>
            <w:pPr>
              <w:jc w:val="center"/>
            </w:pPr>
            <w:r/>
            <w:r>
              <w:rPr>
                <w:b w:val="0"/>
                <w:sz w:val="16"/>
              </w:rPr>
              <w:t>Outlet mass flow</w:t>
            </w:r>
          </w:p>
        </w:tc>
        <w:tc>
          <w:tcPr>
            <w:tcW w:type="dxa" w:w="3636"/>
            <w:vAlign w:val="center"/>
          </w:tcPr>
          <w:p>
            <w:pPr>
              <w:jc w:val="center"/>
            </w:pPr>
            <w:r/>
            <w:r>
              <w:rPr>
                <w:b w:val="0"/>
                <w:sz w:val="16"/>
              </w:rPr>
              <w:t>-0.00231 kg/s</w:t>
            </w:r>
          </w:p>
        </w:tc>
        <w:tc>
          <w:tcPr>
            <w:tcW w:type="dxa" w:w="3636"/>
            <w:vAlign w:val="center"/>
          </w:tcPr>
          <w:p>
            <w:pPr>
              <w:jc w:val="center"/>
            </w:pPr>
            <w:r/>
            <w:r>
              <w:rPr>
                <w:b w:val="0"/>
                <w:sz w:val="16"/>
              </w:rPr>
              <w:t>-0.00227 kg/s</w:t>
            </w:r>
          </w:p>
        </w:tc>
        <w:tc>
          <w:tcPr>
            <w:tcW w:type="dxa" w:w="3636"/>
            <w:vAlign w:val="center"/>
          </w:tcPr>
          <w:p>
            <w:pPr>
              <w:jc w:val="center"/>
            </w:pPr>
            <w:r/>
            <w:r>
              <w:rPr>
                <w:b w:val="0"/>
                <w:sz w:val="16"/>
              </w:rPr>
              <w:t>-0.00390 kg/s</w:t>
            </w:r>
          </w:p>
        </w:tc>
      </w:tr>
      <w:tr>
        <w:tc>
          <w:tcPr>
            <w:tcW w:type="dxa" w:w="3636"/>
            <w:vAlign w:val="center"/>
          </w:tcPr>
          <w:p>
            <w:pPr>
              <w:jc w:val="center"/>
            </w:pPr>
            <w:r/>
            <w:r>
              <w:rPr>
                <w:b w:val="0"/>
                <w:sz w:val="16"/>
              </w:rPr>
              <w:t>Correct chip thermal resistance</w:t>
            </w:r>
          </w:p>
        </w:tc>
        <w:tc>
          <w:tcPr>
            <w:tcW w:type="dxa" w:w="3636"/>
            <w:vAlign w:val="center"/>
          </w:tcPr>
          <w:p>
            <w:pPr>
              <w:jc w:val="center"/>
            </w:pPr>
            <w:r/>
            <w:r>
              <w:rPr>
                <w:b w:val="0"/>
                <w:sz w:val="16"/>
              </w:rPr>
              <w:t>2.99 °C/W</w:t>
            </w:r>
          </w:p>
        </w:tc>
        <w:tc>
          <w:tcPr>
            <w:tcW w:type="dxa" w:w="3636"/>
            <w:vAlign w:val="center"/>
          </w:tcPr>
          <w:p>
            <w:pPr>
              <w:jc w:val="center"/>
            </w:pPr>
            <w:r/>
            <w:r>
              <w:rPr>
                <w:b w:val="0"/>
                <w:sz w:val="16"/>
              </w:rPr>
              <w:t>1.04 °C/W</w:t>
            </w:r>
          </w:p>
        </w:tc>
        <w:tc>
          <w:tcPr>
            <w:tcW w:type="dxa" w:w="3636"/>
            <w:vAlign w:val="center"/>
          </w:tcPr>
          <w:p>
            <w:pPr>
              <w:jc w:val="center"/>
            </w:pPr>
            <w:r/>
            <w:r>
              <w:rPr>
                <w:b w:val="0"/>
                <w:sz w:val="16"/>
              </w:rPr>
              <w:t>1.44 °C/W</w:t>
            </w:r>
          </w:p>
        </w:tc>
      </w:tr>
    </w:tbl>
    <w:p>
      <w:r>
        <w:rPr>
          <w:b w:val="0"/>
        </w:rPr>
        <w:t>Key conclusion: the dominant design challenge was not simply increasing total airflow. The simulations showed that airflow had to be delivered to the right thermal regions. The optimized heat sink solved the main chip temperature but created a power block hot spot. The cross-flow inlet fan then solved that secondary hot spot and produced the best balanced result.</w:t>
      </w:r>
    </w:p>
    <w:p>
      <w:r>
        <w:br w:type="page"/>
      </w:r>
    </w:p>
    <w:p>
      <w:pPr>
        <w:pStyle w:val="Heading1"/>
      </w:pPr>
      <w:r>
        <w:rPr>
          <w:b w:val="0"/>
        </w:rPr>
        <w:t>Report Structure</w:t>
      </w:r>
    </w:p>
    <w:p>
      <w:r>
        <w:rPr>
          <w:b w:val="0"/>
        </w:rPr>
        <w:t>1. Simulation setup and assumptions</w:t>
      </w:r>
    </w:p>
    <w:p>
      <w:r>
        <w:rPr>
          <w:b w:val="0"/>
        </w:rPr>
        <w:t>2. Case matrix and numerical comparison</w:t>
      </w:r>
    </w:p>
    <w:p>
      <w:r>
        <w:rPr>
          <w:b w:val="0"/>
        </w:rPr>
        <w:t>3. Detailed case results with image references</w:t>
      </w:r>
    </w:p>
    <w:p>
      <w:r>
        <w:rPr>
          <w:b w:val="0"/>
        </w:rPr>
        <w:t>4. Final design decision</w:t>
      </w:r>
    </w:p>
    <w:p>
      <w:r>
        <w:rPr>
          <w:b w:val="0"/>
        </w:rPr>
        <w:t>5. Limitations</w:t>
      </w:r>
    </w:p>
    <w:p>
      <w:r>
        <w:rPr>
          <w:b w:val="0"/>
        </w:rPr>
        <w:t>6. Future optimization for higher wattage</w:t>
      </w:r>
    </w:p>
    <w:p>
      <w:r>
        <w:rPr>
          <w:b w:val="0"/>
        </w:rPr>
        <w:t>7. Image reference appendix</w:t>
      </w:r>
    </w:p>
    <w:p>
      <w:r>
        <w:br w:type="page"/>
      </w:r>
    </w:p>
    <w:p>
      <w:pPr>
        <w:pStyle w:val="Heading1"/>
      </w:pPr>
      <w:r>
        <w:rPr>
          <w:b w:val="0"/>
        </w:rPr>
        <w:t>1. Simulation Setup and Assumptions</w:t>
      </w:r>
    </w:p>
    <w:p>
      <w:pPr>
        <w:pStyle w:val="Heading2"/>
      </w:pPr>
      <w:r>
        <w:rPr>
          <w:b w:val="0"/>
        </w:rPr>
        <w:t>Simulation objective</w:t>
      </w:r>
    </w:p>
    <w:p>
      <w:r>
        <w:rPr>
          <w:b w:val="0"/>
        </w:rPr>
        <w:t>The objective was to evaluate the thermal performance of an electronic component assembly under forced convection using conjugate heat transfer. The model included solid heat conduction through the chip, heat sink, board, enclosure, and power block, coupled with internal air flow through the enclosure.</w:t>
      </w:r>
    </w:p>
    <w:p>
      <w:pPr>
        <w:pStyle w:val="Heading2"/>
      </w:pPr>
      <w:r>
        <w:rPr>
          <w:b w:val="0"/>
        </w:rPr>
        <w:t>General model setup</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1F4E79"/>
          </w:tcPr>
          <w:p>
            <w:pPr>
              <w:jc w:val="center"/>
            </w:pPr>
            <w:r/>
            <w:r>
              <w:rPr>
                <w:b/>
                <w:color w:val="FFFFFF"/>
                <w:sz w:val="16"/>
              </w:rPr>
              <w:t>Category</w:t>
            </w:r>
          </w:p>
        </w:tc>
        <w:tc>
          <w:tcPr>
            <w:tcW w:type="dxa" w:w="7272"/>
            <w:vAlign w:val="center"/>
            <w:shd w:fill="1F4E79"/>
          </w:tcPr>
          <w:p>
            <w:pPr>
              <w:jc w:val="center"/>
            </w:pPr>
            <w:r/>
            <w:r>
              <w:rPr>
                <w:b/>
                <w:color w:val="FFFFFF"/>
                <w:sz w:val="16"/>
              </w:rPr>
              <w:t>Baseline / Study Setting</w:t>
            </w:r>
          </w:p>
        </w:tc>
      </w:tr>
      <w:tr>
        <w:tc>
          <w:tcPr>
            <w:tcW w:type="dxa" w:w="7272"/>
            <w:vAlign w:val="center"/>
          </w:tcPr>
          <w:p>
            <w:pPr>
              <w:jc w:val="center"/>
            </w:pPr>
            <w:r/>
            <w:r>
              <w:rPr>
                <w:b w:val="0"/>
                <w:sz w:val="16"/>
              </w:rPr>
              <w:t>Analysis type</w:t>
            </w:r>
          </w:p>
        </w:tc>
        <w:tc>
          <w:tcPr>
            <w:tcW w:type="dxa" w:w="7272"/>
            <w:vAlign w:val="center"/>
          </w:tcPr>
          <w:p>
            <w:pPr>
              <w:jc w:val="center"/>
            </w:pPr>
            <w:r/>
            <w:r>
              <w:rPr>
                <w:b w:val="0"/>
                <w:sz w:val="16"/>
              </w:rPr>
              <w:t>Internal flow with heat conduction in solids enabled</w:t>
            </w:r>
          </w:p>
        </w:tc>
      </w:tr>
      <w:tr>
        <w:tc>
          <w:tcPr>
            <w:tcW w:type="dxa" w:w="7272"/>
            <w:vAlign w:val="center"/>
          </w:tcPr>
          <w:p>
            <w:pPr>
              <w:jc w:val="center"/>
            </w:pPr>
            <w:r/>
            <w:r>
              <w:rPr>
                <w:b w:val="0"/>
                <w:sz w:val="16"/>
              </w:rPr>
              <w:t>Fluid</w:t>
            </w:r>
          </w:p>
        </w:tc>
        <w:tc>
          <w:tcPr>
            <w:tcW w:type="dxa" w:w="7272"/>
            <w:vAlign w:val="center"/>
          </w:tcPr>
          <w:p>
            <w:pPr>
              <w:jc w:val="center"/>
            </w:pPr>
            <w:r/>
            <w:r>
              <w:rPr>
                <w:b w:val="0"/>
                <w:sz w:val="16"/>
              </w:rPr>
              <w:t>Air</w:t>
            </w:r>
          </w:p>
        </w:tc>
      </w:tr>
      <w:tr>
        <w:tc>
          <w:tcPr>
            <w:tcW w:type="dxa" w:w="7272"/>
            <w:vAlign w:val="center"/>
          </w:tcPr>
          <w:p>
            <w:pPr>
              <w:jc w:val="center"/>
            </w:pPr>
            <w:r/>
            <w:r>
              <w:rPr>
                <w:b w:val="0"/>
                <w:sz w:val="16"/>
              </w:rPr>
              <w:t>Ambient condition</w:t>
            </w:r>
          </w:p>
        </w:tc>
        <w:tc>
          <w:tcPr>
            <w:tcW w:type="dxa" w:w="7272"/>
            <w:vAlign w:val="center"/>
          </w:tcPr>
          <w:p>
            <w:pPr>
              <w:jc w:val="center"/>
            </w:pPr>
            <w:r/>
            <w:r>
              <w:rPr>
                <w:b w:val="0"/>
                <w:sz w:val="16"/>
              </w:rPr>
              <w:t>25 °C, 101325 Pa at environmental openings</w:t>
            </w:r>
          </w:p>
        </w:tc>
      </w:tr>
      <w:tr>
        <w:tc>
          <w:tcPr>
            <w:tcW w:type="dxa" w:w="7272"/>
            <w:vAlign w:val="center"/>
          </w:tcPr>
          <w:p>
            <w:pPr>
              <w:jc w:val="center"/>
            </w:pPr>
            <w:r/>
            <w:r>
              <w:rPr>
                <w:b w:val="0"/>
                <w:sz w:val="16"/>
              </w:rPr>
              <w:t>Outer wall thermal condition</w:t>
            </w:r>
          </w:p>
        </w:tc>
        <w:tc>
          <w:tcPr>
            <w:tcW w:type="dxa" w:w="7272"/>
            <w:vAlign w:val="center"/>
          </w:tcPr>
          <w:p>
            <w:pPr>
              <w:jc w:val="center"/>
            </w:pPr>
            <w:r/>
            <w:r>
              <w:rPr>
                <w:b w:val="0"/>
                <w:sz w:val="16"/>
              </w:rPr>
              <w:t>External convection approximation, 5 W/m²·K to 25 °C ambient</w:t>
            </w:r>
          </w:p>
        </w:tc>
      </w:tr>
      <w:tr>
        <w:tc>
          <w:tcPr>
            <w:tcW w:type="dxa" w:w="7272"/>
            <w:vAlign w:val="center"/>
          </w:tcPr>
          <w:p>
            <w:pPr>
              <w:jc w:val="center"/>
            </w:pPr>
            <w:r/>
            <w:r>
              <w:rPr>
                <w:b w:val="0"/>
                <w:sz w:val="16"/>
              </w:rPr>
              <w:t>Radiation</w:t>
            </w:r>
          </w:p>
        </w:tc>
        <w:tc>
          <w:tcPr>
            <w:tcW w:type="dxa" w:w="7272"/>
            <w:vAlign w:val="center"/>
          </w:tcPr>
          <w:p>
            <w:pPr>
              <w:jc w:val="center"/>
            </w:pPr>
            <w:r/>
            <w:r>
              <w:rPr>
                <w:b w:val="0"/>
                <w:sz w:val="16"/>
              </w:rPr>
              <w:t>Neglected for this study</w:t>
            </w:r>
          </w:p>
        </w:tc>
      </w:tr>
      <w:tr>
        <w:tc>
          <w:tcPr>
            <w:tcW w:type="dxa" w:w="7272"/>
            <w:vAlign w:val="center"/>
          </w:tcPr>
          <w:p>
            <w:pPr>
              <w:jc w:val="center"/>
            </w:pPr>
            <w:r/>
            <w:r>
              <w:rPr>
                <w:b w:val="0"/>
                <w:sz w:val="16"/>
              </w:rPr>
              <w:t>Gravity</w:t>
            </w:r>
          </w:p>
        </w:tc>
        <w:tc>
          <w:tcPr>
            <w:tcW w:type="dxa" w:w="7272"/>
            <w:vAlign w:val="center"/>
          </w:tcPr>
          <w:p>
            <w:pPr>
              <w:jc w:val="center"/>
            </w:pPr>
            <w:r/>
            <w:r>
              <w:rPr>
                <w:b w:val="0"/>
                <w:sz w:val="16"/>
              </w:rPr>
              <w:t>Off for forced-convection comparison</w:t>
            </w:r>
          </w:p>
        </w:tc>
      </w:tr>
      <w:tr>
        <w:tc>
          <w:tcPr>
            <w:tcW w:type="dxa" w:w="7272"/>
            <w:vAlign w:val="center"/>
          </w:tcPr>
          <w:p>
            <w:pPr>
              <w:jc w:val="center"/>
            </w:pPr>
            <w:r/>
            <w:r>
              <w:rPr>
                <w:b w:val="0"/>
                <w:sz w:val="16"/>
              </w:rPr>
              <w:t>Primary fan family</w:t>
            </w:r>
          </w:p>
        </w:tc>
        <w:tc>
          <w:tcPr>
            <w:tcW w:type="dxa" w:w="7272"/>
            <w:vAlign w:val="center"/>
          </w:tcPr>
          <w:p>
            <w:pPr>
              <w:jc w:val="center"/>
            </w:pPr>
            <w:r/>
            <w:r>
              <w:rPr>
                <w:b w:val="0"/>
                <w:sz w:val="16"/>
              </w:rPr>
              <w:t>Sunon GM0535PFV1-8 fan curve from SolidWorks fan database</w:t>
            </w:r>
          </w:p>
        </w:tc>
      </w:tr>
      <w:tr>
        <w:tc>
          <w:tcPr>
            <w:tcW w:type="dxa" w:w="7272"/>
            <w:vAlign w:val="center"/>
          </w:tcPr>
          <w:p>
            <w:pPr>
              <w:jc w:val="center"/>
            </w:pPr>
            <w:r/>
            <w:r>
              <w:rPr>
                <w:b w:val="0"/>
                <w:sz w:val="16"/>
              </w:rPr>
              <w:t>Nominal fan size context</w:t>
            </w:r>
          </w:p>
        </w:tc>
        <w:tc>
          <w:tcPr>
            <w:tcW w:type="dxa" w:w="7272"/>
            <w:vAlign w:val="center"/>
          </w:tcPr>
          <w:p>
            <w:pPr>
              <w:jc w:val="center"/>
            </w:pPr>
            <w:r/>
            <w:r>
              <w:rPr>
                <w:b w:val="0"/>
                <w:sz w:val="16"/>
              </w:rPr>
              <w:t>35 mm fan class matched to the approximately 36 mm fan in the assembly</w:t>
            </w:r>
          </w:p>
        </w:tc>
      </w:tr>
    </w:tbl>
    <w:p>
      <w:pPr>
        <w:pStyle w:val="Heading2"/>
      </w:pPr>
      <w:r>
        <w:rPr>
          <w:b w:val="0"/>
        </w:rPr>
        <w:t>Material assumptions</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1F4E79"/>
          </w:tcPr>
          <w:p>
            <w:pPr>
              <w:jc w:val="center"/>
            </w:pPr>
            <w:r/>
            <w:r>
              <w:rPr>
                <w:b/>
                <w:color w:val="FFFFFF"/>
                <w:sz w:val="16"/>
              </w:rPr>
              <w:t>Part</w:t>
            </w:r>
          </w:p>
        </w:tc>
        <w:tc>
          <w:tcPr>
            <w:tcW w:type="dxa" w:w="7272"/>
            <w:vAlign w:val="center"/>
            <w:shd w:fill="1F4E79"/>
          </w:tcPr>
          <w:p>
            <w:pPr>
              <w:jc w:val="center"/>
            </w:pPr>
            <w:r/>
            <w:r>
              <w:rPr>
                <w:b/>
                <w:color w:val="FFFFFF"/>
                <w:sz w:val="16"/>
              </w:rPr>
              <w:t>Material used</w:t>
            </w:r>
          </w:p>
        </w:tc>
      </w:tr>
      <w:tr>
        <w:tc>
          <w:tcPr>
            <w:tcW w:type="dxa" w:w="7272"/>
            <w:vAlign w:val="center"/>
          </w:tcPr>
          <w:p>
            <w:pPr>
              <w:jc w:val="center"/>
            </w:pPr>
            <w:r/>
            <w:r>
              <w:rPr>
                <w:b w:val="0"/>
                <w:sz w:val="16"/>
              </w:rPr>
              <w:t>Heat sink</w:t>
            </w:r>
          </w:p>
        </w:tc>
        <w:tc>
          <w:tcPr>
            <w:tcW w:type="dxa" w:w="7272"/>
            <w:vAlign w:val="center"/>
          </w:tcPr>
          <w:p>
            <w:pPr>
              <w:jc w:val="center"/>
            </w:pPr>
            <w:r/>
            <w:r>
              <w:rPr>
                <w:b w:val="0"/>
                <w:sz w:val="16"/>
              </w:rPr>
              <w:t>Aluminum 6061 for most cases; copper was tested and later removed from the main case list due minimal benefit</w:t>
            </w:r>
          </w:p>
        </w:tc>
      </w:tr>
      <w:tr>
        <w:tc>
          <w:tcPr>
            <w:tcW w:type="dxa" w:w="7272"/>
            <w:vAlign w:val="center"/>
          </w:tcPr>
          <w:p>
            <w:pPr>
              <w:jc w:val="center"/>
            </w:pPr>
            <w:r/>
            <w:r>
              <w:rPr>
                <w:b w:val="0"/>
                <w:sz w:val="16"/>
              </w:rPr>
              <w:t>Optimized heat sink</w:t>
            </w:r>
          </w:p>
        </w:tc>
        <w:tc>
          <w:tcPr>
            <w:tcW w:type="dxa" w:w="7272"/>
            <w:vAlign w:val="center"/>
          </w:tcPr>
          <w:p>
            <w:pPr>
              <w:jc w:val="center"/>
            </w:pPr>
            <w:r/>
            <w:r>
              <w:rPr>
                <w:b w:val="0"/>
                <w:sz w:val="16"/>
              </w:rPr>
              <w:t>Aluminum, 50 x 50 mm footprint, 40 mm height, 1 mm fins, 14 fins, 3.3 mm fin gap, 3.5 mm base</w:t>
            </w:r>
          </w:p>
        </w:tc>
      </w:tr>
      <w:tr>
        <w:tc>
          <w:tcPr>
            <w:tcW w:type="dxa" w:w="7272"/>
            <w:vAlign w:val="center"/>
          </w:tcPr>
          <w:p>
            <w:pPr>
              <w:jc w:val="center"/>
            </w:pPr>
            <w:r/>
            <w:r>
              <w:rPr>
                <w:b w:val="0"/>
                <w:sz w:val="16"/>
              </w:rPr>
              <w:t>Main motherboard and vertical PCBs</w:t>
            </w:r>
          </w:p>
        </w:tc>
        <w:tc>
          <w:tcPr>
            <w:tcW w:type="dxa" w:w="7272"/>
            <w:vAlign w:val="center"/>
          </w:tcPr>
          <w:p>
            <w:pPr>
              <w:jc w:val="center"/>
            </w:pPr>
            <w:r/>
            <w:r>
              <w:rPr>
                <w:b w:val="0"/>
                <w:sz w:val="16"/>
              </w:rPr>
              <w:t>FR-4</w:t>
            </w:r>
          </w:p>
        </w:tc>
      </w:tr>
      <w:tr>
        <w:tc>
          <w:tcPr>
            <w:tcW w:type="dxa" w:w="7272"/>
            <w:vAlign w:val="center"/>
          </w:tcPr>
          <w:p>
            <w:pPr>
              <w:jc w:val="center"/>
            </w:pPr>
            <w:r/>
            <w:r>
              <w:rPr>
                <w:b w:val="0"/>
                <w:sz w:val="16"/>
              </w:rPr>
              <w:t>Main chip and small chips</w:t>
            </w:r>
          </w:p>
        </w:tc>
        <w:tc>
          <w:tcPr>
            <w:tcW w:type="dxa" w:w="7272"/>
            <w:vAlign w:val="center"/>
          </w:tcPr>
          <w:p>
            <w:pPr>
              <w:jc w:val="center"/>
            </w:pPr>
            <w:r/>
            <w:r>
              <w:rPr>
                <w:b w:val="0"/>
                <w:sz w:val="16"/>
              </w:rPr>
              <w:t>Silicon simplification</w:t>
            </w:r>
          </w:p>
        </w:tc>
      </w:tr>
      <w:tr>
        <w:tc>
          <w:tcPr>
            <w:tcW w:type="dxa" w:w="7272"/>
            <w:vAlign w:val="center"/>
          </w:tcPr>
          <w:p>
            <w:pPr>
              <w:jc w:val="center"/>
            </w:pPr>
            <w:r/>
            <w:r>
              <w:rPr>
                <w:b w:val="0"/>
                <w:sz w:val="16"/>
              </w:rPr>
              <w:t>Power block</w:t>
            </w:r>
          </w:p>
        </w:tc>
        <w:tc>
          <w:tcPr>
            <w:tcW w:type="dxa" w:w="7272"/>
            <w:vAlign w:val="center"/>
          </w:tcPr>
          <w:p>
            <w:pPr>
              <w:jc w:val="center"/>
            </w:pPr>
            <w:r/>
            <w:r>
              <w:rPr>
                <w:b w:val="0"/>
                <w:sz w:val="16"/>
              </w:rPr>
              <w:t>Aluminum 6061 simplified block</w:t>
            </w:r>
          </w:p>
        </w:tc>
      </w:tr>
      <w:tr>
        <w:tc>
          <w:tcPr>
            <w:tcW w:type="dxa" w:w="7272"/>
            <w:vAlign w:val="center"/>
          </w:tcPr>
          <w:p>
            <w:pPr>
              <w:jc w:val="center"/>
            </w:pPr>
            <w:r/>
            <w:r>
              <w:rPr>
                <w:b w:val="0"/>
                <w:sz w:val="16"/>
              </w:rPr>
              <w:t>Enclosure</w:t>
            </w:r>
          </w:p>
        </w:tc>
        <w:tc>
          <w:tcPr>
            <w:tcW w:type="dxa" w:w="7272"/>
            <w:vAlign w:val="center"/>
          </w:tcPr>
          <w:p>
            <w:pPr>
              <w:jc w:val="center"/>
            </w:pPr>
            <w:r/>
            <w:r>
              <w:rPr>
                <w:b w:val="0"/>
                <w:sz w:val="16"/>
              </w:rPr>
              <w:t>Polycarbonate, after ABS was not available in the material database</w:t>
            </w:r>
          </w:p>
        </w:tc>
      </w:tr>
      <w:tr>
        <w:tc>
          <w:tcPr>
            <w:tcW w:type="dxa" w:w="7272"/>
            <w:vAlign w:val="center"/>
          </w:tcPr>
          <w:p>
            <w:pPr>
              <w:jc w:val="center"/>
            </w:pPr>
            <w:r/>
            <w:r>
              <w:rPr>
                <w:b w:val="0"/>
                <w:sz w:val="16"/>
              </w:rPr>
              <w:t>Capacitors</w:t>
            </w:r>
          </w:p>
        </w:tc>
        <w:tc>
          <w:tcPr>
            <w:tcW w:type="dxa" w:w="7272"/>
            <w:vAlign w:val="center"/>
          </w:tcPr>
          <w:p>
            <w:pPr>
              <w:jc w:val="center"/>
            </w:pPr>
            <w:r/>
            <w:r>
              <w:rPr>
                <w:b w:val="0"/>
                <w:sz w:val="16"/>
              </w:rPr>
              <w:t>Aluminum simplification</w:t>
            </w:r>
          </w:p>
        </w:tc>
      </w:tr>
    </w:tbl>
    <w:p>
      <w:pPr>
        <w:pStyle w:val="Heading2"/>
      </w:pPr>
      <w:r>
        <w:rPr>
          <w:b w:val="0"/>
        </w:rPr>
        <w:t>Heat load assumptions</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3636"/>
            <w:vAlign w:val="center"/>
            <w:shd w:fill="1F4E79"/>
          </w:tcPr>
          <w:p>
            <w:pPr>
              <w:jc w:val="center"/>
            </w:pPr>
            <w:r/>
            <w:r>
              <w:rPr>
                <w:b/>
                <w:color w:val="FFFFFF"/>
                <w:sz w:val="16"/>
              </w:rPr>
              <w:t>Condition</w:t>
            </w:r>
          </w:p>
        </w:tc>
        <w:tc>
          <w:tcPr>
            <w:tcW w:type="dxa" w:w="3636"/>
            <w:vAlign w:val="center"/>
            <w:shd w:fill="1F4E79"/>
          </w:tcPr>
          <w:p>
            <w:pPr>
              <w:jc w:val="center"/>
            </w:pPr>
            <w:r/>
            <w:r>
              <w:rPr>
                <w:b/>
                <w:color w:val="FFFFFF"/>
                <w:sz w:val="16"/>
              </w:rPr>
              <w:t>Main chip</w:t>
            </w:r>
          </w:p>
        </w:tc>
        <w:tc>
          <w:tcPr>
            <w:tcW w:type="dxa" w:w="3636"/>
            <w:vAlign w:val="center"/>
            <w:shd w:fill="1F4E79"/>
          </w:tcPr>
          <w:p>
            <w:pPr>
              <w:jc w:val="center"/>
            </w:pPr>
            <w:r/>
            <w:r>
              <w:rPr>
                <w:b/>
                <w:color w:val="FFFFFF"/>
                <w:sz w:val="16"/>
              </w:rPr>
              <w:t>Power block</w:t>
            </w:r>
          </w:p>
        </w:tc>
        <w:tc>
          <w:tcPr>
            <w:tcW w:type="dxa" w:w="3636"/>
            <w:vAlign w:val="center"/>
            <w:shd w:fill="1F4E79"/>
          </w:tcPr>
          <w:p>
            <w:pPr>
              <w:jc w:val="center"/>
            </w:pPr>
            <w:r/>
            <w:r>
              <w:rPr>
                <w:b/>
                <w:color w:val="FFFFFF"/>
                <w:sz w:val="16"/>
              </w:rPr>
              <w:t>Small chips</w:t>
            </w:r>
          </w:p>
        </w:tc>
      </w:tr>
      <w:tr>
        <w:tc>
          <w:tcPr>
            <w:tcW w:type="dxa" w:w="3636"/>
            <w:vAlign w:val="center"/>
          </w:tcPr>
          <w:p>
            <w:pPr>
              <w:jc w:val="center"/>
            </w:pPr>
            <w:r/>
            <w:r>
              <w:rPr>
                <w:b w:val="0"/>
                <w:sz w:val="16"/>
              </w:rPr>
              <w:t>Initial low-power comparison</w:t>
            </w:r>
          </w:p>
        </w:tc>
        <w:tc>
          <w:tcPr>
            <w:tcW w:type="dxa" w:w="3636"/>
            <w:vAlign w:val="center"/>
          </w:tcPr>
          <w:p>
            <w:pPr>
              <w:jc w:val="center"/>
            </w:pPr>
            <w:r/>
            <w:r>
              <w:rPr>
                <w:b w:val="0"/>
                <w:sz w:val="16"/>
              </w:rPr>
              <w:t>10 W</w:t>
            </w:r>
          </w:p>
        </w:tc>
        <w:tc>
          <w:tcPr>
            <w:tcW w:type="dxa" w:w="3636"/>
            <w:vAlign w:val="center"/>
          </w:tcPr>
          <w:p>
            <w:pPr>
              <w:jc w:val="center"/>
            </w:pPr>
            <w:r/>
            <w:r>
              <w:rPr>
                <w:b w:val="0"/>
                <w:sz w:val="16"/>
              </w:rPr>
              <w:t>5 W</w:t>
            </w:r>
          </w:p>
        </w:tc>
        <w:tc>
          <w:tcPr>
            <w:tcW w:type="dxa" w:w="3636"/>
            <w:vAlign w:val="center"/>
          </w:tcPr>
          <w:p>
            <w:pPr>
              <w:jc w:val="center"/>
            </w:pPr>
            <w:r/>
            <w:r>
              <w:rPr>
                <w:b w:val="0"/>
                <w:sz w:val="16"/>
              </w:rPr>
              <w:t>0.5 W each</w:t>
            </w:r>
          </w:p>
        </w:tc>
      </w:tr>
      <w:tr>
        <w:tc>
          <w:tcPr>
            <w:tcW w:type="dxa" w:w="3636"/>
            <w:vAlign w:val="center"/>
          </w:tcPr>
          <w:p>
            <w:pPr>
              <w:jc w:val="center"/>
            </w:pPr>
            <w:r/>
            <w:r>
              <w:rPr>
                <w:b w:val="0"/>
                <w:sz w:val="16"/>
              </w:rPr>
              <w:t>Higher-power stress and optimization cases</w:t>
            </w:r>
          </w:p>
        </w:tc>
        <w:tc>
          <w:tcPr>
            <w:tcW w:type="dxa" w:w="3636"/>
            <w:vAlign w:val="center"/>
          </w:tcPr>
          <w:p>
            <w:pPr>
              <w:jc w:val="center"/>
            </w:pPr>
            <w:r/>
            <w:r>
              <w:rPr>
                <w:b w:val="0"/>
                <w:sz w:val="16"/>
              </w:rPr>
              <w:t>25 W</w:t>
            </w:r>
          </w:p>
        </w:tc>
        <w:tc>
          <w:tcPr>
            <w:tcW w:type="dxa" w:w="3636"/>
            <w:vAlign w:val="center"/>
          </w:tcPr>
          <w:p>
            <w:pPr>
              <w:jc w:val="center"/>
            </w:pPr>
            <w:r/>
            <w:r>
              <w:rPr>
                <w:b w:val="0"/>
                <w:sz w:val="16"/>
              </w:rPr>
              <w:t>10 W</w:t>
            </w:r>
          </w:p>
        </w:tc>
        <w:tc>
          <w:tcPr>
            <w:tcW w:type="dxa" w:w="3636"/>
            <w:vAlign w:val="center"/>
          </w:tcPr>
          <w:p>
            <w:pPr>
              <w:jc w:val="center"/>
            </w:pPr>
            <w:r/>
            <w:r>
              <w:rPr>
                <w:b w:val="0"/>
                <w:sz w:val="16"/>
              </w:rPr>
              <w:t>0.5 W each</w:t>
            </w:r>
          </w:p>
        </w:tc>
      </w:tr>
    </w:tbl>
    <w:p>
      <w:r>
        <w:rPr>
          <w:b w:val="0"/>
        </w:rPr>
        <w:t>Note: thermal resistance values in this report use the active main chip heat load for each case. For example, 10 W cases use (Tchip - 25)/10 and 25 W cases use (Tchip - 25)/25. This avoids the earlier issue of an equation goal being hardcoded for 10 W.</w:t>
      </w:r>
    </w:p>
    <w:p>
      <w:r>
        <w:br w:type="page"/>
      </w:r>
    </w:p>
    <w:p>
      <w:pPr>
        <w:pStyle w:val="Heading1"/>
      </w:pPr>
      <w:r>
        <w:rPr>
          <w:b w:val="0"/>
        </w:rPr>
        <w:t>2. Case Matrix and Numerical Comparison</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2424"/>
            <w:vAlign w:val="center"/>
            <w:shd w:fill="1F4E79"/>
          </w:tcPr>
          <w:p>
            <w:pPr>
              <w:jc w:val="center"/>
            </w:pPr>
            <w:r/>
            <w:r>
              <w:rPr>
                <w:b/>
                <w:color w:val="FFFFFF"/>
                <w:sz w:val="14"/>
              </w:rPr>
              <w:t>Case</w:t>
            </w:r>
          </w:p>
        </w:tc>
        <w:tc>
          <w:tcPr>
            <w:tcW w:type="dxa" w:w="2424"/>
            <w:vAlign w:val="center"/>
            <w:shd w:fill="1F4E79"/>
          </w:tcPr>
          <w:p>
            <w:pPr>
              <w:jc w:val="center"/>
            </w:pPr>
            <w:r/>
            <w:r>
              <w:rPr>
                <w:b/>
                <w:color w:val="FFFFFF"/>
                <w:sz w:val="14"/>
              </w:rPr>
              <w:t>Configuration</w:t>
            </w:r>
          </w:p>
        </w:tc>
        <w:tc>
          <w:tcPr>
            <w:tcW w:type="dxa" w:w="2424"/>
            <w:vAlign w:val="center"/>
            <w:shd w:fill="1F4E79"/>
          </w:tcPr>
          <w:p>
            <w:pPr>
              <w:jc w:val="center"/>
            </w:pPr>
            <w:r/>
            <w:r>
              <w:rPr>
                <w:b/>
                <w:color w:val="FFFFFF"/>
                <w:sz w:val="14"/>
              </w:rPr>
              <w:t>Chip / Power Block Load</w:t>
            </w:r>
          </w:p>
        </w:tc>
        <w:tc>
          <w:tcPr>
            <w:tcW w:type="dxa" w:w="2424"/>
            <w:vAlign w:val="center"/>
            <w:shd w:fill="1F4E79"/>
          </w:tcPr>
          <w:p>
            <w:pPr>
              <w:jc w:val="center"/>
            </w:pPr>
            <w:r/>
            <w:r>
              <w:rPr>
                <w:b/>
                <w:color w:val="FFFFFF"/>
                <w:sz w:val="14"/>
              </w:rPr>
              <w:t>Main Chip Max (°C)</w:t>
            </w:r>
          </w:p>
        </w:tc>
        <w:tc>
          <w:tcPr>
            <w:tcW w:type="dxa" w:w="2424"/>
            <w:vAlign w:val="center"/>
            <w:shd w:fill="1F4E79"/>
          </w:tcPr>
          <w:p>
            <w:pPr>
              <w:jc w:val="center"/>
            </w:pPr>
            <w:r/>
            <w:r>
              <w:rPr>
                <w:b/>
                <w:color w:val="FFFFFF"/>
                <w:sz w:val="14"/>
              </w:rPr>
              <w:t>Power Block Max (°C)</w:t>
            </w:r>
          </w:p>
        </w:tc>
        <w:tc>
          <w:tcPr>
            <w:tcW w:type="dxa" w:w="2424"/>
            <w:vAlign w:val="center"/>
            <w:shd w:fill="1F4E79"/>
          </w:tcPr>
          <w:p>
            <w:pPr>
              <w:jc w:val="center"/>
            </w:pPr>
            <w:r/>
            <w:r>
              <w:rPr>
                <w:b/>
                <w:color w:val="FFFFFF"/>
                <w:sz w:val="14"/>
              </w:rPr>
              <w:t>Key Decision</w:t>
            </w:r>
          </w:p>
        </w:tc>
      </w:tr>
      <w:tr>
        <w:tc>
          <w:tcPr>
            <w:tcW w:type="dxa" w:w="2424"/>
            <w:vAlign w:val="center"/>
          </w:tcPr>
          <w:p>
            <w:pPr>
              <w:jc w:val="center"/>
            </w:pPr>
            <w:r/>
            <w:r>
              <w:rPr>
                <w:b w:val="0"/>
                <w:sz w:val="14"/>
              </w:rPr>
              <w:t>01</w:t>
            </w:r>
          </w:p>
        </w:tc>
        <w:tc>
          <w:tcPr>
            <w:tcW w:type="dxa" w:w="2424"/>
            <w:vAlign w:val="center"/>
          </w:tcPr>
          <w:p>
            <w:pPr>
              <w:jc w:val="center"/>
            </w:pPr>
            <w:r/>
            <w:r>
              <w:rPr>
                <w:b w:val="0"/>
                <w:sz w:val="14"/>
              </w:rPr>
              <w:t>External inlet fan baseline</w:t>
            </w:r>
          </w:p>
        </w:tc>
        <w:tc>
          <w:tcPr>
            <w:tcW w:type="dxa" w:w="2424"/>
            <w:vAlign w:val="center"/>
          </w:tcPr>
          <w:p>
            <w:pPr>
              <w:jc w:val="center"/>
            </w:pPr>
            <w:r/>
            <w:r>
              <w:rPr>
                <w:b w:val="0"/>
                <w:sz w:val="14"/>
              </w:rPr>
              <w:t>10 W / 5 W</w:t>
            </w:r>
          </w:p>
        </w:tc>
        <w:tc>
          <w:tcPr>
            <w:tcW w:type="dxa" w:w="2424"/>
            <w:vAlign w:val="center"/>
          </w:tcPr>
          <w:p>
            <w:pPr>
              <w:jc w:val="center"/>
            </w:pPr>
            <w:r/>
            <w:r>
              <w:rPr>
                <w:b w:val="0"/>
                <w:sz w:val="14"/>
              </w:rPr>
              <w:t>57.39</w:t>
            </w:r>
          </w:p>
        </w:tc>
        <w:tc>
          <w:tcPr>
            <w:tcW w:type="dxa" w:w="2424"/>
            <w:vAlign w:val="center"/>
          </w:tcPr>
          <w:p>
            <w:pPr>
              <w:jc w:val="center"/>
            </w:pPr>
            <w:r/>
            <w:r>
              <w:rPr>
                <w:b w:val="0"/>
                <w:sz w:val="14"/>
              </w:rPr>
              <w:t>48.95</w:t>
            </w:r>
          </w:p>
        </w:tc>
        <w:tc>
          <w:tcPr>
            <w:tcW w:type="dxa" w:w="2424"/>
            <w:vAlign w:val="center"/>
          </w:tcPr>
          <w:p>
            <w:pPr>
              <w:jc w:val="center"/>
            </w:pPr>
            <w:r/>
            <w:r>
              <w:rPr>
                <w:b w:val="0"/>
                <w:sz w:val="14"/>
              </w:rPr>
              <w:t>Reference case</w:t>
            </w:r>
          </w:p>
        </w:tc>
      </w:tr>
      <w:tr>
        <w:tc>
          <w:tcPr>
            <w:tcW w:type="dxa" w:w="2424"/>
            <w:vAlign w:val="center"/>
          </w:tcPr>
          <w:p>
            <w:pPr>
              <w:jc w:val="center"/>
            </w:pPr>
            <w:r/>
            <w:r>
              <w:rPr>
                <w:b w:val="0"/>
                <w:sz w:val="14"/>
              </w:rPr>
              <w:t>02</w:t>
            </w:r>
          </w:p>
        </w:tc>
        <w:tc>
          <w:tcPr>
            <w:tcW w:type="dxa" w:w="2424"/>
            <w:vAlign w:val="center"/>
          </w:tcPr>
          <w:p>
            <w:pPr>
              <w:jc w:val="center"/>
            </w:pPr>
            <w:r/>
            <w:r>
              <w:rPr>
                <w:b w:val="0"/>
                <w:sz w:val="14"/>
              </w:rPr>
              <w:t>External inlet fan + reducer shroud</w:t>
            </w:r>
          </w:p>
        </w:tc>
        <w:tc>
          <w:tcPr>
            <w:tcW w:type="dxa" w:w="2424"/>
            <w:vAlign w:val="center"/>
          </w:tcPr>
          <w:p>
            <w:pPr>
              <w:jc w:val="center"/>
            </w:pPr>
            <w:r/>
            <w:r>
              <w:rPr>
                <w:b w:val="0"/>
                <w:sz w:val="14"/>
              </w:rPr>
              <w:t>10 W / 5 W</w:t>
            </w:r>
          </w:p>
        </w:tc>
        <w:tc>
          <w:tcPr>
            <w:tcW w:type="dxa" w:w="2424"/>
            <w:vAlign w:val="center"/>
          </w:tcPr>
          <w:p>
            <w:pPr>
              <w:jc w:val="center"/>
            </w:pPr>
            <w:r/>
            <w:r>
              <w:rPr>
                <w:b w:val="0"/>
                <w:sz w:val="14"/>
              </w:rPr>
              <w:t>48.33</w:t>
            </w:r>
          </w:p>
        </w:tc>
        <w:tc>
          <w:tcPr>
            <w:tcW w:type="dxa" w:w="2424"/>
            <w:vAlign w:val="center"/>
          </w:tcPr>
          <w:p>
            <w:pPr>
              <w:jc w:val="center"/>
            </w:pPr>
            <w:r/>
            <w:r>
              <w:rPr>
                <w:b w:val="0"/>
                <w:sz w:val="14"/>
              </w:rPr>
              <w:t>51.11</w:t>
            </w:r>
          </w:p>
        </w:tc>
        <w:tc>
          <w:tcPr>
            <w:tcW w:type="dxa" w:w="2424"/>
            <w:vAlign w:val="center"/>
          </w:tcPr>
          <w:p>
            <w:pPr>
              <w:jc w:val="center"/>
            </w:pPr>
            <w:r/>
            <w:r>
              <w:rPr>
                <w:b w:val="0"/>
                <w:sz w:val="14"/>
              </w:rPr>
              <w:t>Strong chip cooling, packaging/space tradeoff</w:t>
            </w:r>
          </w:p>
        </w:tc>
      </w:tr>
      <w:tr>
        <w:tc>
          <w:tcPr>
            <w:tcW w:type="dxa" w:w="2424"/>
            <w:vAlign w:val="center"/>
          </w:tcPr>
          <w:p>
            <w:pPr>
              <w:jc w:val="center"/>
            </w:pPr>
            <w:r/>
            <w:r>
              <w:rPr>
                <w:b w:val="0"/>
                <w:sz w:val="14"/>
              </w:rPr>
              <w:t>03</w:t>
            </w:r>
          </w:p>
        </w:tc>
        <w:tc>
          <w:tcPr>
            <w:tcW w:type="dxa" w:w="2424"/>
            <w:vAlign w:val="center"/>
          </w:tcPr>
          <w:p>
            <w:pPr>
              <w:jc w:val="center"/>
            </w:pPr>
            <w:r/>
            <w:r>
              <w:rPr>
                <w:b w:val="0"/>
                <w:sz w:val="14"/>
              </w:rPr>
              <w:t>External outlet fan</w:t>
            </w:r>
          </w:p>
        </w:tc>
        <w:tc>
          <w:tcPr>
            <w:tcW w:type="dxa" w:w="2424"/>
            <w:vAlign w:val="center"/>
          </w:tcPr>
          <w:p>
            <w:pPr>
              <w:jc w:val="center"/>
            </w:pPr>
            <w:r/>
            <w:r>
              <w:rPr>
                <w:b w:val="0"/>
                <w:sz w:val="14"/>
              </w:rPr>
              <w:t>10 W / 5 W</w:t>
            </w:r>
          </w:p>
        </w:tc>
        <w:tc>
          <w:tcPr>
            <w:tcW w:type="dxa" w:w="2424"/>
            <w:vAlign w:val="center"/>
          </w:tcPr>
          <w:p>
            <w:pPr>
              <w:jc w:val="center"/>
            </w:pPr>
            <w:r/>
            <w:r>
              <w:rPr>
                <w:b w:val="0"/>
                <w:sz w:val="14"/>
              </w:rPr>
              <w:t>118.78</w:t>
            </w:r>
          </w:p>
        </w:tc>
        <w:tc>
          <w:tcPr>
            <w:tcW w:type="dxa" w:w="2424"/>
            <w:vAlign w:val="center"/>
          </w:tcPr>
          <w:p>
            <w:pPr>
              <w:jc w:val="center"/>
            </w:pPr>
            <w:r/>
            <w:r>
              <w:rPr>
                <w:b w:val="0"/>
                <w:sz w:val="14"/>
              </w:rPr>
              <w:t>75.14</w:t>
            </w:r>
          </w:p>
        </w:tc>
        <w:tc>
          <w:tcPr>
            <w:tcW w:type="dxa" w:w="2424"/>
            <w:vAlign w:val="center"/>
          </w:tcPr>
          <w:p>
            <w:pPr>
              <w:jc w:val="center"/>
            </w:pPr>
            <w:r/>
            <w:r>
              <w:rPr>
                <w:b w:val="0"/>
                <w:sz w:val="14"/>
              </w:rPr>
              <w:t>Rejected: poor heat sink cooling</w:t>
            </w:r>
          </w:p>
        </w:tc>
      </w:tr>
      <w:tr>
        <w:tc>
          <w:tcPr>
            <w:tcW w:type="dxa" w:w="2424"/>
            <w:vAlign w:val="center"/>
          </w:tcPr>
          <w:p>
            <w:pPr>
              <w:jc w:val="center"/>
            </w:pPr>
            <w:r/>
            <w:r>
              <w:rPr>
                <w:b w:val="0"/>
                <w:sz w:val="14"/>
              </w:rPr>
              <w:t>04</w:t>
            </w:r>
          </w:p>
        </w:tc>
        <w:tc>
          <w:tcPr>
            <w:tcW w:type="dxa" w:w="2424"/>
            <w:vAlign w:val="center"/>
          </w:tcPr>
          <w:p>
            <w:pPr>
              <w:jc w:val="center"/>
            </w:pPr>
            <w:r/>
            <w:r>
              <w:rPr>
                <w:b w:val="0"/>
                <w:sz w:val="14"/>
              </w:rPr>
              <w:t>Internal fan</w:t>
            </w:r>
          </w:p>
        </w:tc>
        <w:tc>
          <w:tcPr>
            <w:tcW w:type="dxa" w:w="2424"/>
            <w:vAlign w:val="center"/>
          </w:tcPr>
          <w:p>
            <w:pPr>
              <w:jc w:val="center"/>
            </w:pPr>
            <w:r/>
            <w:r>
              <w:rPr>
                <w:b w:val="0"/>
                <w:sz w:val="14"/>
              </w:rPr>
              <w:t>10 W / 5 W</w:t>
            </w:r>
          </w:p>
        </w:tc>
        <w:tc>
          <w:tcPr>
            <w:tcW w:type="dxa" w:w="2424"/>
            <w:vAlign w:val="center"/>
          </w:tcPr>
          <w:p>
            <w:pPr>
              <w:jc w:val="center"/>
            </w:pPr>
            <w:r/>
            <w:r>
              <w:rPr>
                <w:b w:val="0"/>
                <w:sz w:val="14"/>
              </w:rPr>
              <w:t>50.87</w:t>
            </w:r>
          </w:p>
        </w:tc>
        <w:tc>
          <w:tcPr>
            <w:tcW w:type="dxa" w:w="2424"/>
            <w:vAlign w:val="center"/>
          </w:tcPr>
          <w:p>
            <w:pPr>
              <w:jc w:val="center"/>
            </w:pPr>
            <w:r/>
            <w:r>
              <w:rPr>
                <w:b w:val="0"/>
                <w:sz w:val="14"/>
              </w:rPr>
              <w:t>41.72</w:t>
            </w:r>
          </w:p>
        </w:tc>
        <w:tc>
          <w:tcPr>
            <w:tcW w:type="dxa" w:w="2424"/>
            <w:vAlign w:val="center"/>
          </w:tcPr>
          <w:p>
            <w:pPr>
              <w:jc w:val="center"/>
            </w:pPr>
            <w:r/>
            <w:r>
              <w:rPr>
                <w:b w:val="0"/>
                <w:sz w:val="14"/>
              </w:rPr>
              <w:t>Selected fan modeling approach</w:t>
            </w:r>
          </w:p>
        </w:tc>
      </w:tr>
      <w:tr>
        <w:tc>
          <w:tcPr>
            <w:tcW w:type="dxa" w:w="2424"/>
            <w:vAlign w:val="center"/>
          </w:tcPr>
          <w:p>
            <w:pPr>
              <w:jc w:val="center"/>
            </w:pPr>
            <w:r/>
            <w:r>
              <w:rPr>
                <w:b w:val="0"/>
                <w:sz w:val="14"/>
              </w:rPr>
              <w:t>04B</w:t>
            </w:r>
          </w:p>
        </w:tc>
        <w:tc>
          <w:tcPr>
            <w:tcW w:type="dxa" w:w="2424"/>
            <w:vAlign w:val="center"/>
          </w:tcPr>
          <w:p>
            <w:pPr>
              <w:jc w:val="center"/>
            </w:pPr>
            <w:r/>
            <w:r>
              <w:rPr>
                <w:b w:val="0"/>
                <w:sz w:val="14"/>
              </w:rPr>
              <w:t>Internal fan stress case</w:t>
            </w:r>
          </w:p>
        </w:tc>
        <w:tc>
          <w:tcPr>
            <w:tcW w:type="dxa" w:w="2424"/>
            <w:vAlign w:val="center"/>
          </w:tcPr>
          <w:p>
            <w:pPr>
              <w:jc w:val="center"/>
            </w:pPr>
            <w:r/>
            <w:r>
              <w:rPr>
                <w:b w:val="0"/>
                <w:sz w:val="14"/>
              </w:rPr>
              <w:t>25 W / 10 W</w:t>
            </w:r>
          </w:p>
        </w:tc>
        <w:tc>
          <w:tcPr>
            <w:tcW w:type="dxa" w:w="2424"/>
            <w:vAlign w:val="center"/>
          </w:tcPr>
          <w:p>
            <w:pPr>
              <w:jc w:val="center"/>
            </w:pPr>
            <w:r/>
            <w:r>
              <w:rPr>
                <w:b w:val="0"/>
                <w:sz w:val="14"/>
              </w:rPr>
              <w:t>99.80</w:t>
            </w:r>
          </w:p>
        </w:tc>
        <w:tc>
          <w:tcPr>
            <w:tcW w:type="dxa" w:w="2424"/>
            <w:vAlign w:val="center"/>
          </w:tcPr>
          <w:p>
            <w:pPr>
              <w:jc w:val="center"/>
            </w:pPr>
            <w:r/>
            <w:r>
              <w:rPr>
                <w:b w:val="0"/>
                <w:sz w:val="14"/>
              </w:rPr>
              <w:t>65.15</w:t>
            </w:r>
          </w:p>
        </w:tc>
        <w:tc>
          <w:tcPr>
            <w:tcW w:type="dxa" w:w="2424"/>
            <w:vAlign w:val="center"/>
          </w:tcPr>
          <w:p>
            <w:pPr>
              <w:jc w:val="center"/>
            </w:pPr>
            <w:r/>
            <w:r>
              <w:rPr>
                <w:b w:val="0"/>
                <w:sz w:val="14"/>
              </w:rPr>
              <w:t>Too hot for chip</w:t>
            </w:r>
          </w:p>
        </w:tc>
      </w:tr>
      <w:tr>
        <w:tc>
          <w:tcPr>
            <w:tcW w:type="dxa" w:w="2424"/>
            <w:vAlign w:val="center"/>
          </w:tcPr>
          <w:p>
            <w:pPr>
              <w:jc w:val="center"/>
            </w:pPr>
            <w:r/>
            <w:r>
              <w:rPr>
                <w:b w:val="0"/>
                <w:sz w:val="14"/>
              </w:rPr>
              <w:t>05</w:t>
            </w:r>
          </w:p>
        </w:tc>
        <w:tc>
          <w:tcPr>
            <w:tcW w:type="dxa" w:w="2424"/>
            <w:vAlign w:val="center"/>
          </w:tcPr>
          <w:p>
            <w:pPr>
              <w:jc w:val="center"/>
            </w:pPr>
            <w:r/>
            <w:r>
              <w:rPr>
                <w:b w:val="0"/>
                <w:sz w:val="14"/>
              </w:rPr>
              <w:t>Internal fan + upper vent</w:t>
            </w:r>
          </w:p>
        </w:tc>
        <w:tc>
          <w:tcPr>
            <w:tcW w:type="dxa" w:w="2424"/>
            <w:vAlign w:val="center"/>
          </w:tcPr>
          <w:p>
            <w:pPr>
              <w:jc w:val="center"/>
            </w:pPr>
            <w:r/>
            <w:r>
              <w:rPr>
                <w:b w:val="0"/>
                <w:sz w:val="14"/>
              </w:rPr>
              <w:t>25 W / 10 W</w:t>
            </w:r>
          </w:p>
        </w:tc>
        <w:tc>
          <w:tcPr>
            <w:tcW w:type="dxa" w:w="2424"/>
            <w:vAlign w:val="center"/>
          </w:tcPr>
          <w:p>
            <w:pPr>
              <w:jc w:val="center"/>
            </w:pPr>
            <w:r/>
            <w:r>
              <w:rPr>
                <w:b w:val="0"/>
                <w:sz w:val="14"/>
              </w:rPr>
              <w:t>84.37</w:t>
            </w:r>
          </w:p>
        </w:tc>
        <w:tc>
          <w:tcPr>
            <w:tcW w:type="dxa" w:w="2424"/>
            <w:vAlign w:val="center"/>
          </w:tcPr>
          <w:p>
            <w:pPr>
              <w:jc w:val="center"/>
            </w:pPr>
            <w:r/>
            <w:r>
              <w:rPr>
                <w:b w:val="0"/>
                <w:sz w:val="14"/>
              </w:rPr>
              <w:t>55.25</w:t>
            </w:r>
          </w:p>
        </w:tc>
        <w:tc>
          <w:tcPr>
            <w:tcW w:type="dxa" w:w="2424"/>
            <w:vAlign w:val="center"/>
          </w:tcPr>
          <w:p>
            <w:pPr>
              <w:jc w:val="center"/>
            </w:pPr>
            <w:r/>
            <w:r>
              <w:rPr>
                <w:b w:val="0"/>
                <w:sz w:val="14"/>
              </w:rPr>
              <w:t>Thermally good, rejected due dust/opening concern</w:t>
            </w:r>
          </w:p>
        </w:tc>
      </w:tr>
      <w:tr>
        <w:tc>
          <w:tcPr>
            <w:tcW w:type="dxa" w:w="2424"/>
            <w:vAlign w:val="center"/>
          </w:tcPr>
          <w:p>
            <w:pPr>
              <w:jc w:val="center"/>
            </w:pPr>
            <w:r/>
            <w:r>
              <w:rPr>
                <w:b w:val="0"/>
                <w:sz w:val="14"/>
              </w:rPr>
              <w:t>06</w:t>
            </w:r>
          </w:p>
        </w:tc>
        <w:tc>
          <w:tcPr>
            <w:tcW w:type="dxa" w:w="2424"/>
            <w:vAlign w:val="center"/>
          </w:tcPr>
          <w:p>
            <w:pPr>
              <w:jc w:val="center"/>
            </w:pPr>
            <w:r/>
            <w:r>
              <w:rPr>
                <w:b w:val="0"/>
                <w:sz w:val="14"/>
              </w:rPr>
              <w:t>Internal fan + rear exhaust fan</w:t>
            </w:r>
          </w:p>
        </w:tc>
        <w:tc>
          <w:tcPr>
            <w:tcW w:type="dxa" w:w="2424"/>
            <w:vAlign w:val="center"/>
          </w:tcPr>
          <w:p>
            <w:pPr>
              <w:jc w:val="center"/>
            </w:pPr>
            <w:r/>
            <w:r>
              <w:rPr>
                <w:b w:val="0"/>
                <w:sz w:val="14"/>
              </w:rPr>
              <w:t>25 W / 10 W</w:t>
            </w:r>
          </w:p>
        </w:tc>
        <w:tc>
          <w:tcPr>
            <w:tcW w:type="dxa" w:w="2424"/>
            <w:vAlign w:val="center"/>
          </w:tcPr>
          <w:p>
            <w:pPr>
              <w:jc w:val="center"/>
            </w:pPr>
            <w:r/>
            <w:r>
              <w:rPr>
                <w:b w:val="0"/>
                <w:sz w:val="14"/>
              </w:rPr>
              <w:t>95.40</w:t>
            </w:r>
          </w:p>
        </w:tc>
        <w:tc>
          <w:tcPr>
            <w:tcW w:type="dxa" w:w="2424"/>
            <w:vAlign w:val="center"/>
          </w:tcPr>
          <w:p>
            <w:pPr>
              <w:jc w:val="center"/>
            </w:pPr>
            <w:r/>
            <w:r>
              <w:rPr>
                <w:b w:val="0"/>
                <w:sz w:val="14"/>
              </w:rPr>
              <w:t>58.48</w:t>
            </w:r>
          </w:p>
        </w:tc>
        <w:tc>
          <w:tcPr>
            <w:tcW w:type="dxa" w:w="2424"/>
            <w:vAlign w:val="center"/>
          </w:tcPr>
          <w:p>
            <w:pPr>
              <w:jc w:val="center"/>
            </w:pPr>
            <w:r/>
            <w:r>
              <w:rPr>
                <w:b w:val="0"/>
                <w:sz w:val="14"/>
              </w:rPr>
              <w:t>Rejected: worsened chip cooling</w:t>
            </w:r>
          </w:p>
        </w:tc>
      </w:tr>
      <w:tr>
        <w:tc>
          <w:tcPr>
            <w:tcW w:type="dxa" w:w="2424"/>
            <w:vAlign w:val="center"/>
          </w:tcPr>
          <w:p>
            <w:pPr>
              <w:jc w:val="center"/>
            </w:pPr>
            <w:r/>
            <w:r>
              <w:rPr>
                <w:b w:val="0"/>
                <w:sz w:val="14"/>
              </w:rPr>
              <w:t>07</w:t>
            </w:r>
          </w:p>
        </w:tc>
        <w:tc>
          <w:tcPr>
            <w:tcW w:type="dxa" w:w="2424"/>
            <w:vAlign w:val="center"/>
          </w:tcPr>
          <w:p>
            <w:pPr>
              <w:jc w:val="center"/>
            </w:pPr>
            <w:r/>
            <w:r>
              <w:rPr>
                <w:b w:val="0"/>
                <w:sz w:val="14"/>
              </w:rPr>
              <w:t>Optimized aluminum heat sink</w:t>
            </w:r>
          </w:p>
        </w:tc>
        <w:tc>
          <w:tcPr>
            <w:tcW w:type="dxa" w:w="2424"/>
            <w:vAlign w:val="center"/>
          </w:tcPr>
          <w:p>
            <w:pPr>
              <w:jc w:val="center"/>
            </w:pPr>
            <w:r/>
            <w:r>
              <w:rPr>
                <w:b w:val="0"/>
                <w:sz w:val="14"/>
              </w:rPr>
              <w:t>25 W / 10 W</w:t>
            </w:r>
          </w:p>
        </w:tc>
        <w:tc>
          <w:tcPr>
            <w:tcW w:type="dxa" w:w="2424"/>
            <w:vAlign w:val="center"/>
          </w:tcPr>
          <w:p>
            <w:pPr>
              <w:jc w:val="center"/>
            </w:pPr>
            <w:r/>
            <w:r>
              <w:rPr>
                <w:b w:val="0"/>
                <w:sz w:val="14"/>
              </w:rPr>
              <w:t>50.89</w:t>
            </w:r>
          </w:p>
        </w:tc>
        <w:tc>
          <w:tcPr>
            <w:tcW w:type="dxa" w:w="2424"/>
            <w:vAlign w:val="center"/>
          </w:tcPr>
          <w:p>
            <w:pPr>
              <w:jc w:val="center"/>
            </w:pPr>
            <w:r/>
            <w:r>
              <w:rPr>
                <w:b w:val="0"/>
                <w:sz w:val="14"/>
              </w:rPr>
              <w:t>84.10</w:t>
            </w:r>
          </w:p>
        </w:tc>
        <w:tc>
          <w:tcPr>
            <w:tcW w:type="dxa" w:w="2424"/>
            <w:vAlign w:val="center"/>
          </w:tcPr>
          <w:p>
            <w:pPr>
              <w:jc w:val="center"/>
            </w:pPr>
            <w:r/>
            <w:r>
              <w:rPr>
                <w:b w:val="0"/>
                <w:sz w:val="14"/>
              </w:rPr>
              <w:t>Chip fixed, power block became limiting</w:t>
            </w:r>
          </w:p>
        </w:tc>
      </w:tr>
      <w:tr>
        <w:tc>
          <w:tcPr>
            <w:tcW w:type="dxa" w:w="2424"/>
            <w:vAlign w:val="center"/>
          </w:tcPr>
          <w:p>
            <w:pPr>
              <w:jc w:val="center"/>
            </w:pPr>
            <w:r/>
            <w:r>
              <w:rPr>
                <w:b w:val="0"/>
                <w:sz w:val="14"/>
              </w:rPr>
              <w:t>08</w:t>
            </w:r>
          </w:p>
        </w:tc>
        <w:tc>
          <w:tcPr>
            <w:tcW w:type="dxa" w:w="2424"/>
            <w:vAlign w:val="center"/>
          </w:tcPr>
          <w:p>
            <w:pPr>
              <w:jc w:val="center"/>
            </w:pPr>
            <w:r/>
            <w:r>
              <w:rPr>
                <w:b w:val="0"/>
                <w:sz w:val="14"/>
              </w:rPr>
              <w:t>Optimized heat sink + cross-flow inlet fan</w:t>
            </w:r>
          </w:p>
        </w:tc>
        <w:tc>
          <w:tcPr>
            <w:tcW w:type="dxa" w:w="2424"/>
            <w:vAlign w:val="center"/>
          </w:tcPr>
          <w:p>
            <w:pPr>
              <w:jc w:val="center"/>
            </w:pPr>
            <w:r/>
            <w:r>
              <w:rPr>
                <w:b w:val="0"/>
                <w:sz w:val="14"/>
              </w:rPr>
              <w:t>25 W / 10 W</w:t>
            </w:r>
          </w:p>
        </w:tc>
        <w:tc>
          <w:tcPr>
            <w:tcW w:type="dxa" w:w="2424"/>
            <w:vAlign w:val="center"/>
          </w:tcPr>
          <w:p>
            <w:pPr>
              <w:jc w:val="center"/>
            </w:pPr>
            <w:r/>
            <w:r>
              <w:rPr>
                <w:b w:val="0"/>
                <w:sz w:val="14"/>
              </w:rPr>
              <w:t>61.07</w:t>
            </w:r>
          </w:p>
        </w:tc>
        <w:tc>
          <w:tcPr>
            <w:tcW w:type="dxa" w:w="2424"/>
            <w:vAlign w:val="center"/>
          </w:tcPr>
          <w:p>
            <w:pPr>
              <w:jc w:val="center"/>
            </w:pPr>
            <w:r/>
            <w:r>
              <w:rPr>
                <w:b w:val="0"/>
                <w:sz w:val="14"/>
              </w:rPr>
              <w:t>59.96</w:t>
            </w:r>
          </w:p>
        </w:tc>
        <w:tc>
          <w:tcPr>
            <w:tcW w:type="dxa" w:w="2424"/>
            <w:vAlign w:val="center"/>
          </w:tcPr>
          <w:p>
            <w:pPr>
              <w:jc w:val="center"/>
            </w:pPr>
            <w:r/>
            <w:r>
              <w:rPr>
                <w:b w:val="0"/>
                <w:sz w:val="14"/>
              </w:rPr>
              <w:t>Best balanced design</w:t>
            </w:r>
          </w:p>
        </w:tc>
      </w:tr>
    </w:tbl>
    <w:p>
      <w:pPr>
        <w:pStyle w:val="Heading2"/>
      </w:pPr>
      <w:r>
        <w:rPr>
          <w:b w:val="0"/>
        </w:rPr>
        <w:t>Detailed numerical results</w:t>
      </w:r>
    </w:p>
    <w:tbl>
      <w:tblPr>
        <w:tblStyle w:val="TableGrid"/>
        <w:tblW w:type="auto" w:w="0"/>
        <w:jc w:val="center"/>
        <w:tblLook w:firstColumn="1" w:firstRow="1" w:lastColumn="0" w:lastRow="0" w:noHBand="0" w:noVBand="1" w:val="04A0"/>
      </w:tblPr>
      <w:tblGrid>
        <w:gridCol w:w="1616"/>
        <w:gridCol w:w="1616"/>
        <w:gridCol w:w="1616"/>
        <w:gridCol w:w="1616"/>
        <w:gridCol w:w="1616"/>
        <w:gridCol w:w="1616"/>
        <w:gridCol w:w="1616"/>
        <w:gridCol w:w="1616"/>
        <w:gridCol w:w="1616"/>
      </w:tblGrid>
      <w:tr>
        <w:tc>
          <w:tcPr>
            <w:tcW w:type="dxa" w:w="1616"/>
            <w:vAlign w:val="center"/>
            <w:shd w:fill="1F4E79"/>
          </w:tcPr>
          <w:p>
            <w:pPr>
              <w:jc w:val="center"/>
            </w:pPr>
            <w:r/>
            <w:r>
              <w:rPr>
                <w:b/>
                <w:color w:val="FFFFFF"/>
                <w:sz w:val="12"/>
              </w:rPr>
              <w:t>Case</w:t>
            </w:r>
          </w:p>
        </w:tc>
        <w:tc>
          <w:tcPr>
            <w:tcW w:type="dxa" w:w="1616"/>
            <w:vAlign w:val="center"/>
            <w:shd w:fill="1F4E79"/>
          </w:tcPr>
          <w:p>
            <w:pPr>
              <w:jc w:val="center"/>
            </w:pPr>
            <w:r/>
            <w:r>
              <w:rPr>
                <w:b/>
                <w:color w:val="FFFFFF"/>
                <w:sz w:val="12"/>
              </w:rPr>
              <w:t>Main Chip Max</w:t>
            </w:r>
          </w:p>
        </w:tc>
        <w:tc>
          <w:tcPr>
            <w:tcW w:type="dxa" w:w="1616"/>
            <w:vAlign w:val="center"/>
            <w:shd w:fill="1F4E79"/>
          </w:tcPr>
          <w:p>
            <w:pPr>
              <w:jc w:val="center"/>
            </w:pPr>
            <w:r/>
            <w:r>
              <w:rPr>
                <w:b/>
                <w:color w:val="FFFFFF"/>
                <w:sz w:val="12"/>
              </w:rPr>
              <w:t>Chip Avg</w:t>
            </w:r>
          </w:p>
        </w:tc>
        <w:tc>
          <w:tcPr>
            <w:tcW w:type="dxa" w:w="1616"/>
            <w:vAlign w:val="center"/>
            <w:shd w:fill="1F4E79"/>
          </w:tcPr>
          <w:p>
            <w:pPr>
              <w:jc w:val="center"/>
            </w:pPr>
            <w:r/>
            <w:r>
              <w:rPr>
                <w:b/>
                <w:color w:val="FFFFFF"/>
                <w:sz w:val="12"/>
              </w:rPr>
              <w:t>Heat Sink Avg</w:t>
            </w:r>
          </w:p>
        </w:tc>
        <w:tc>
          <w:tcPr>
            <w:tcW w:type="dxa" w:w="1616"/>
            <w:vAlign w:val="center"/>
            <w:shd w:fill="1F4E79"/>
          </w:tcPr>
          <w:p>
            <w:pPr>
              <w:jc w:val="center"/>
            </w:pPr>
            <w:r/>
            <w:r>
              <w:rPr>
                <w:b/>
                <w:color w:val="FFFFFF"/>
                <w:sz w:val="12"/>
              </w:rPr>
              <w:t>Power Block Max</w:t>
            </w:r>
          </w:p>
        </w:tc>
        <w:tc>
          <w:tcPr>
            <w:tcW w:type="dxa" w:w="1616"/>
            <w:vAlign w:val="center"/>
            <w:shd w:fill="1F4E79"/>
          </w:tcPr>
          <w:p>
            <w:pPr>
              <w:jc w:val="center"/>
            </w:pPr>
            <w:r/>
            <w:r>
              <w:rPr>
                <w:b/>
                <w:color w:val="FFFFFF"/>
                <w:sz w:val="12"/>
              </w:rPr>
              <w:t>Small Chips Max</w:t>
            </w:r>
          </w:p>
        </w:tc>
        <w:tc>
          <w:tcPr>
            <w:tcW w:type="dxa" w:w="1616"/>
            <w:vAlign w:val="center"/>
            <w:shd w:fill="1F4E79"/>
          </w:tcPr>
          <w:p>
            <w:pPr>
              <w:jc w:val="center"/>
            </w:pPr>
            <w:r/>
            <w:r>
              <w:rPr>
                <w:b/>
                <w:color w:val="FFFFFF"/>
                <w:sz w:val="12"/>
              </w:rPr>
              <w:t>Max Fluid</w:t>
            </w:r>
          </w:p>
        </w:tc>
        <w:tc>
          <w:tcPr>
            <w:tcW w:type="dxa" w:w="1616"/>
            <w:vAlign w:val="center"/>
            <w:shd w:fill="1F4E79"/>
          </w:tcPr>
          <w:p>
            <w:pPr>
              <w:jc w:val="center"/>
            </w:pPr>
            <w:r/>
            <w:r>
              <w:rPr>
                <w:b/>
                <w:color w:val="FFFFFF"/>
                <w:sz w:val="12"/>
              </w:rPr>
              <w:t>Outlet Avg</w:t>
            </w:r>
          </w:p>
        </w:tc>
        <w:tc>
          <w:tcPr>
            <w:tcW w:type="dxa" w:w="1616"/>
            <w:vAlign w:val="center"/>
            <w:shd w:fill="1F4E79"/>
          </w:tcPr>
          <w:p>
            <w:pPr>
              <w:jc w:val="center"/>
            </w:pPr>
            <w:r/>
            <w:r>
              <w:rPr>
                <w:b/>
                <w:color w:val="FFFFFF"/>
                <w:sz w:val="12"/>
              </w:rPr>
              <w:t>Fan/Outlet Mass Flow</w:t>
            </w:r>
          </w:p>
        </w:tc>
      </w:tr>
      <w:tr>
        <w:tc>
          <w:tcPr>
            <w:tcW w:type="dxa" w:w="1616"/>
            <w:vAlign w:val="center"/>
          </w:tcPr>
          <w:p>
            <w:pPr>
              <w:jc w:val="center"/>
            </w:pPr>
            <w:r/>
            <w:r>
              <w:rPr>
                <w:b w:val="0"/>
                <w:sz w:val="12"/>
              </w:rPr>
              <w:t>01 Baseline</w:t>
            </w:r>
          </w:p>
        </w:tc>
        <w:tc>
          <w:tcPr>
            <w:tcW w:type="dxa" w:w="1616"/>
            <w:vAlign w:val="center"/>
          </w:tcPr>
          <w:p>
            <w:pPr>
              <w:jc w:val="center"/>
            </w:pPr>
            <w:r/>
            <w:r>
              <w:rPr>
                <w:b w:val="0"/>
                <w:sz w:val="12"/>
              </w:rPr>
              <w:t>57.39 °C</w:t>
            </w:r>
          </w:p>
        </w:tc>
        <w:tc>
          <w:tcPr>
            <w:tcW w:type="dxa" w:w="1616"/>
            <w:vAlign w:val="center"/>
          </w:tcPr>
          <w:p>
            <w:pPr>
              <w:jc w:val="center"/>
            </w:pPr>
            <w:r/>
            <w:r>
              <w:rPr>
                <w:b w:val="0"/>
                <w:sz w:val="12"/>
              </w:rPr>
              <w:t>57.14 °C</w:t>
            </w:r>
          </w:p>
        </w:tc>
        <w:tc>
          <w:tcPr>
            <w:tcW w:type="dxa" w:w="1616"/>
            <w:vAlign w:val="center"/>
          </w:tcPr>
          <w:p>
            <w:pPr>
              <w:jc w:val="center"/>
            </w:pPr>
            <w:r/>
            <w:r>
              <w:rPr>
                <w:b w:val="0"/>
                <w:sz w:val="12"/>
              </w:rPr>
              <w:t>56.84 °C</w:t>
            </w:r>
          </w:p>
        </w:tc>
        <w:tc>
          <w:tcPr>
            <w:tcW w:type="dxa" w:w="1616"/>
            <w:vAlign w:val="center"/>
          </w:tcPr>
          <w:p>
            <w:pPr>
              <w:jc w:val="center"/>
            </w:pPr>
            <w:r/>
            <w:r>
              <w:rPr>
                <w:b w:val="0"/>
                <w:sz w:val="12"/>
              </w:rPr>
              <w:t>48.95 °C</w:t>
            </w:r>
          </w:p>
        </w:tc>
        <w:tc>
          <w:tcPr>
            <w:tcW w:type="dxa" w:w="1616"/>
            <w:vAlign w:val="center"/>
          </w:tcPr>
          <w:p>
            <w:pPr>
              <w:jc w:val="center"/>
            </w:pPr>
            <w:r/>
            <w:r>
              <w:rPr>
                <w:b w:val="0"/>
                <w:sz w:val="12"/>
              </w:rPr>
              <w:t>31.72 °C</w:t>
            </w:r>
          </w:p>
        </w:tc>
        <w:tc>
          <w:tcPr>
            <w:tcW w:type="dxa" w:w="1616"/>
            <w:vAlign w:val="center"/>
          </w:tcPr>
          <w:p>
            <w:pPr>
              <w:jc w:val="center"/>
            </w:pPr>
            <w:r/>
            <w:r>
              <w:rPr>
                <w:b w:val="0"/>
                <w:sz w:val="12"/>
              </w:rPr>
              <w:t>57.38 °C</w:t>
            </w:r>
          </w:p>
        </w:tc>
        <w:tc>
          <w:tcPr>
            <w:tcW w:type="dxa" w:w="1616"/>
            <w:vAlign w:val="center"/>
          </w:tcPr>
          <w:p>
            <w:pPr>
              <w:jc w:val="center"/>
            </w:pPr>
            <w:r/>
            <w:r>
              <w:rPr>
                <w:b w:val="0"/>
                <w:sz w:val="12"/>
              </w:rPr>
              <w:t>29.68 °C</w:t>
            </w:r>
          </w:p>
        </w:tc>
        <w:tc>
          <w:tcPr>
            <w:tcW w:type="dxa" w:w="1616"/>
            <w:vAlign w:val="center"/>
          </w:tcPr>
          <w:p>
            <w:pPr>
              <w:jc w:val="center"/>
            </w:pPr>
            <w:r/>
            <w:r>
              <w:rPr>
                <w:b w:val="0"/>
                <w:sz w:val="12"/>
              </w:rPr>
              <w:t>+0.00306 / -0.00306 kg/s</w:t>
            </w:r>
          </w:p>
        </w:tc>
      </w:tr>
      <w:tr>
        <w:tc>
          <w:tcPr>
            <w:tcW w:type="dxa" w:w="1616"/>
            <w:vAlign w:val="center"/>
          </w:tcPr>
          <w:p>
            <w:pPr>
              <w:jc w:val="center"/>
            </w:pPr>
            <w:r/>
            <w:r>
              <w:rPr>
                <w:b w:val="0"/>
                <w:sz w:val="12"/>
              </w:rPr>
              <w:t>02 Shroud</w:t>
            </w:r>
          </w:p>
        </w:tc>
        <w:tc>
          <w:tcPr>
            <w:tcW w:type="dxa" w:w="1616"/>
            <w:vAlign w:val="center"/>
          </w:tcPr>
          <w:p>
            <w:pPr>
              <w:jc w:val="center"/>
            </w:pPr>
            <w:r/>
            <w:r>
              <w:rPr>
                <w:b w:val="0"/>
                <w:sz w:val="12"/>
              </w:rPr>
              <w:t>48.33 °C</w:t>
            </w:r>
          </w:p>
        </w:tc>
        <w:tc>
          <w:tcPr>
            <w:tcW w:type="dxa" w:w="1616"/>
            <w:vAlign w:val="center"/>
          </w:tcPr>
          <w:p>
            <w:pPr>
              <w:jc w:val="center"/>
            </w:pPr>
            <w:r/>
            <w:r>
              <w:rPr>
                <w:b w:val="0"/>
                <w:sz w:val="12"/>
              </w:rPr>
              <w:t>48.05 °C</w:t>
            </w:r>
          </w:p>
        </w:tc>
        <w:tc>
          <w:tcPr>
            <w:tcW w:type="dxa" w:w="1616"/>
            <w:vAlign w:val="center"/>
          </w:tcPr>
          <w:p>
            <w:pPr>
              <w:jc w:val="center"/>
            </w:pPr>
            <w:r/>
            <w:r>
              <w:rPr>
                <w:b w:val="0"/>
                <w:sz w:val="12"/>
              </w:rPr>
              <w:t>47.76 °C</w:t>
            </w:r>
          </w:p>
        </w:tc>
        <w:tc>
          <w:tcPr>
            <w:tcW w:type="dxa" w:w="1616"/>
            <w:vAlign w:val="center"/>
          </w:tcPr>
          <w:p>
            <w:pPr>
              <w:jc w:val="center"/>
            </w:pPr>
            <w:r/>
            <w:r>
              <w:rPr>
                <w:b w:val="0"/>
                <w:sz w:val="12"/>
              </w:rPr>
              <w:t>51.11 °C</w:t>
            </w:r>
          </w:p>
        </w:tc>
        <w:tc>
          <w:tcPr>
            <w:tcW w:type="dxa" w:w="1616"/>
            <w:vAlign w:val="center"/>
          </w:tcPr>
          <w:p>
            <w:pPr>
              <w:jc w:val="center"/>
            </w:pPr>
            <w:r/>
            <w:r>
              <w:rPr>
                <w:b w:val="0"/>
                <w:sz w:val="12"/>
              </w:rPr>
              <w:t>31.51 °C</w:t>
            </w:r>
          </w:p>
        </w:tc>
        <w:tc>
          <w:tcPr>
            <w:tcW w:type="dxa" w:w="1616"/>
            <w:vAlign w:val="center"/>
          </w:tcPr>
          <w:p>
            <w:pPr>
              <w:jc w:val="center"/>
            </w:pPr>
            <w:r/>
            <w:r>
              <w:rPr>
                <w:b w:val="0"/>
                <w:sz w:val="12"/>
              </w:rPr>
              <w:t>51.10 °C</w:t>
            </w:r>
          </w:p>
        </w:tc>
        <w:tc>
          <w:tcPr>
            <w:tcW w:type="dxa" w:w="1616"/>
            <w:vAlign w:val="center"/>
          </w:tcPr>
          <w:p>
            <w:pPr>
              <w:jc w:val="center"/>
            </w:pPr>
            <w:r/>
            <w:r>
              <w:rPr>
                <w:b w:val="0"/>
                <w:sz w:val="12"/>
              </w:rPr>
              <w:t>30.79 °C</w:t>
            </w:r>
          </w:p>
        </w:tc>
        <w:tc>
          <w:tcPr>
            <w:tcW w:type="dxa" w:w="1616"/>
            <w:vAlign w:val="center"/>
          </w:tcPr>
          <w:p>
            <w:pPr>
              <w:jc w:val="center"/>
            </w:pPr>
            <w:r/>
            <w:r>
              <w:rPr>
                <w:b w:val="0"/>
                <w:sz w:val="12"/>
              </w:rPr>
              <w:t>+0.00234 / -0.00234 kg/s</w:t>
            </w:r>
          </w:p>
        </w:tc>
      </w:tr>
      <w:tr>
        <w:tc>
          <w:tcPr>
            <w:tcW w:type="dxa" w:w="1616"/>
            <w:vAlign w:val="center"/>
          </w:tcPr>
          <w:p>
            <w:pPr>
              <w:jc w:val="center"/>
            </w:pPr>
            <w:r/>
            <w:r>
              <w:rPr>
                <w:b w:val="0"/>
                <w:sz w:val="12"/>
              </w:rPr>
              <w:t>03 Outlet Fan</w:t>
            </w:r>
          </w:p>
        </w:tc>
        <w:tc>
          <w:tcPr>
            <w:tcW w:type="dxa" w:w="1616"/>
            <w:vAlign w:val="center"/>
          </w:tcPr>
          <w:p>
            <w:pPr>
              <w:jc w:val="center"/>
            </w:pPr>
            <w:r/>
            <w:r>
              <w:rPr>
                <w:b w:val="0"/>
                <w:sz w:val="12"/>
              </w:rPr>
              <w:t>118.78 °C</w:t>
            </w:r>
          </w:p>
        </w:tc>
        <w:tc>
          <w:tcPr>
            <w:tcW w:type="dxa" w:w="1616"/>
            <w:vAlign w:val="center"/>
          </w:tcPr>
          <w:p>
            <w:pPr>
              <w:jc w:val="center"/>
            </w:pPr>
            <w:r/>
            <w:r>
              <w:rPr>
                <w:b w:val="0"/>
                <w:sz w:val="12"/>
              </w:rPr>
              <w:t>118.46 °C</w:t>
            </w:r>
          </w:p>
        </w:tc>
        <w:tc>
          <w:tcPr>
            <w:tcW w:type="dxa" w:w="1616"/>
            <w:vAlign w:val="center"/>
          </w:tcPr>
          <w:p>
            <w:pPr>
              <w:jc w:val="center"/>
            </w:pPr>
            <w:r/>
            <w:r>
              <w:rPr>
                <w:b w:val="0"/>
                <w:sz w:val="12"/>
              </w:rPr>
              <w:t>118.14 °C</w:t>
            </w:r>
          </w:p>
        </w:tc>
        <w:tc>
          <w:tcPr>
            <w:tcW w:type="dxa" w:w="1616"/>
            <w:vAlign w:val="center"/>
          </w:tcPr>
          <w:p>
            <w:pPr>
              <w:jc w:val="center"/>
            </w:pPr>
            <w:r/>
            <w:r>
              <w:rPr>
                <w:b w:val="0"/>
                <w:sz w:val="12"/>
              </w:rPr>
              <w:t>75.14 °C</w:t>
            </w:r>
          </w:p>
        </w:tc>
        <w:tc>
          <w:tcPr>
            <w:tcW w:type="dxa" w:w="1616"/>
            <w:vAlign w:val="center"/>
          </w:tcPr>
          <w:p>
            <w:pPr>
              <w:jc w:val="center"/>
            </w:pPr>
            <w:r/>
            <w:r>
              <w:rPr>
                <w:b w:val="0"/>
                <w:sz w:val="12"/>
              </w:rPr>
              <w:t>29.83 °C</w:t>
            </w:r>
          </w:p>
        </w:tc>
        <w:tc>
          <w:tcPr>
            <w:tcW w:type="dxa" w:w="1616"/>
            <w:vAlign w:val="center"/>
          </w:tcPr>
          <w:p>
            <w:pPr>
              <w:jc w:val="center"/>
            </w:pPr>
            <w:r/>
            <w:r>
              <w:rPr>
                <w:b w:val="0"/>
                <w:sz w:val="12"/>
              </w:rPr>
              <w:t>118.78 °C</w:t>
            </w:r>
          </w:p>
        </w:tc>
        <w:tc>
          <w:tcPr>
            <w:tcW w:type="dxa" w:w="1616"/>
            <w:vAlign w:val="center"/>
          </w:tcPr>
          <w:p>
            <w:pPr>
              <w:jc w:val="center"/>
            </w:pPr>
            <w:r/>
            <w:r>
              <w:rPr>
                <w:b w:val="0"/>
                <w:sz w:val="12"/>
              </w:rPr>
              <w:t>29.90 °C</w:t>
            </w:r>
          </w:p>
        </w:tc>
        <w:tc>
          <w:tcPr>
            <w:tcW w:type="dxa" w:w="1616"/>
            <w:vAlign w:val="center"/>
          </w:tcPr>
          <w:p>
            <w:pPr>
              <w:jc w:val="center"/>
            </w:pPr>
            <w:r/>
            <w:r>
              <w:rPr>
                <w:b w:val="0"/>
                <w:sz w:val="12"/>
              </w:rPr>
              <w:t>~0.00269 kg/s</w:t>
            </w:r>
          </w:p>
        </w:tc>
      </w:tr>
      <w:tr>
        <w:tc>
          <w:tcPr>
            <w:tcW w:type="dxa" w:w="1616"/>
            <w:vAlign w:val="center"/>
          </w:tcPr>
          <w:p>
            <w:pPr>
              <w:jc w:val="center"/>
            </w:pPr>
            <w:r/>
            <w:r>
              <w:rPr>
                <w:b w:val="0"/>
                <w:sz w:val="12"/>
              </w:rPr>
              <w:t>04 Internal Fan</w:t>
            </w:r>
          </w:p>
        </w:tc>
        <w:tc>
          <w:tcPr>
            <w:tcW w:type="dxa" w:w="1616"/>
            <w:vAlign w:val="center"/>
          </w:tcPr>
          <w:p>
            <w:pPr>
              <w:jc w:val="center"/>
            </w:pPr>
            <w:r/>
            <w:r>
              <w:rPr>
                <w:b w:val="0"/>
                <w:sz w:val="12"/>
              </w:rPr>
              <w:t>50.87 °C</w:t>
            </w:r>
          </w:p>
        </w:tc>
        <w:tc>
          <w:tcPr>
            <w:tcW w:type="dxa" w:w="1616"/>
            <w:vAlign w:val="center"/>
          </w:tcPr>
          <w:p>
            <w:pPr>
              <w:jc w:val="center"/>
            </w:pPr>
            <w:r/>
            <w:r>
              <w:rPr>
                <w:b w:val="0"/>
                <w:sz w:val="12"/>
              </w:rPr>
              <w:t>50.59 °C</w:t>
            </w:r>
          </w:p>
        </w:tc>
        <w:tc>
          <w:tcPr>
            <w:tcW w:type="dxa" w:w="1616"/>
            <w:vAlign w:val="center"/>
          </w:tcPr>
          <w:p>
            <w:pPr>
              <w:jc w:val="center"/>
            </w:pPr>
            <w:r/>
            <w:r>
              <w:rPr>
                <w:b w:val="0"/>
                <w:sz w:val="12"/>
              </w:rPr>
              <w:t>50.28 °C</w:t>
            </w:r>
          </w:p>
        </w:tc>
        <w:tc>
          <w:tcPr>
            <w:tcW w:type="dxa" w:w="1616"/>
            <w:vAlign w:val="center"/>
          </w:tcPr>
          <w:p>
            <w:pPr>
              <w:jc w:val="center"/>
            </w:pPr>
            <w:r/>
            <w:r>
              <w:rPr>
                <w:b w:val="0"/>
                <w:sz w:val="12"/>
              </w:rPr>
              <w:t>41.72 °C</w:t>
            </w:r>
          </w:p>
        </w:tc>
        <w:tc>
          <w:tcPr>
            <w:tcW w:type="dxa" w:w="1616"/>
            <w:vAlign w:val="center"/>
          </w:tcPr>
          <w:p>
            <w:pPr>
              <w:jc w:val="center"/>
            </w:pPr>
            <w:r/>
            <w:r>
              <w:rPr>
                <w:b w:val="0"/>
                <w:sz w:val="12"/>
              </w:rPr>
              <w:t>35.09 °C</w:t>
            </w:r>
          </w:p>
        </w:tc>
        <w:tc>
          <w:tcPr>
            <w:tcW w:type="dxa" w:w="1616"/>
            <w:vAlign w:val="center"/>
          </w:tcPr>
          <w:p>
            <w:pPr>
              <w:jc w:val="center"/>
            </w:pPr>
            <w:r/>
            <w:r>
              <w:rPr>
                <w:b w:val="0"/>
                <w:sz w:val="12"/>
              </w:rPr>
              <w:t>50.87 °C</w:t>
            </w:r>
          </w:p>
        </w:tc>
        <w:tc>
          <w:tcPr>
            <w:tcW w:type="dxa" w:w="1616"/>
            <w:vAlign w:val="center"/>
          </w:tcPr>
          <w:p>
            <w:pPr>
              <w:jc w:val="center"/>
            </w:pPr>
            <w:r/>
            <w:r>
              <w:rPr>
                <w:b w:val="0"/>
                <w:sz w:val="12"/>
              </w:rPr>
              <w:t>29.61 °C</w:t>
            </w:r>
          </w:p>
        </w:tc>
        <w:tc>
          <w:tcPr>
            <w:tcW w:type="dxa" w:w="1616"/>
            <w:vAlign w:val="center"/>
          </w:tcPr>
          <w:p>
            <w:pPr>
              <w:jc w:val="center"/>
            </w:pPr>
            <w:r/>
            <w:r>
              <w:rPr>
                <w:b w:val="0"/>
                <w:sz w:val="12"/>
              </w:rPr>
              <w:t>+0.00294 / -0.00294 kg/s</w:t>
            </w:r>
          </w:p>
        </w:tc>
      </w:tr>
      <w:tr>
        <w:tc>
          <w:tcPr>
            <w:tcW w:type="dxa" w:w="1616"/>
            <w:vAlign w:val="center"/>
          </w:tcPr>
          <w:p>
            <w:pPr>
              <w:jc w:val="center"/>
            </w:pPr>
            <w:r/>
            <w:r>
              <w:rPr>
                <w:b w:val="0"/>
                <w:sz w:val="12"/>
              </w:rPr>
              <w:t>04B 25 W Stress</w:t>
            </w:r>
          </w:p>
        </w:tc>
        <w:tc>
          <w:tcPr>
            <w:tcW w:type="dxa" w:w="1616"/>
            <w:vAlign w:val="center"/>
          </w:tcPr>
          <w:p>
            <w:pPr>
              <w:jc w:val="center"/>
            </w:pPr>
            <w:r/>
            <w:r>
              <w:rPr>
                <w:b w:val="0"/>
                <w:sz w:val="12"/>
              </w:rPr>
              <w:t>99.80 °C</w:t>
            </w:r>
          </w:p>
        </w:tc>
        <w:tc>
          <w:tcPr>
            <w:tcW w:type="dxa" w:w="1616"/>
            <w:vAlign w:val="center"/>
          </w:tcPr>
          <w:p>
            <w:pPr>
              <w:jc w:val="center"/>
            </w:pPr>
            <w:r/>
            <w:r>
              <w:rPr>
                <w:b w:val="0"/>
                <w:sz w:val="12"/>
              </w:rPr>
              <w:t>98.95 °C</w:t>
            </w:r>
          </w:p>
        </w:tc>
        <w:tc>
          <w:tcPr>
            <w:tcW w:type="dxa" w:w="1616"/>
            <w:vAlign w:val="center"/>
          </w:tcPr>
          <w:p>
            <w:pPr>
              <w:jc w:val="center"/>
            </w:pPr>
            <w:r/>
            <w:r>
              <w:rPr>
                <w:b w:val="0"/>
                <w:sz w:val="12"/>
              </w:rPr>
              <w:t>98.16 °C</w:t>
            </w:r>
          </w:p>
        </w:tc>
        <w:tc>
          <w:tcPr>
            <w:tcW w:type="dxa" w:w="1616"/>
            <w:vAlign w:val="center"/>
          </w:tcPr>
          <w:p>
            <w:pPr>
              <w:jc w:val="center"/>
            </w:pPr>
            <w:r/>
            <w:r>
              <w:rPr>
                <w:b w:val="0"/>
                <w:sz w:val="12"/>
              </w:rPr>
              <w:t>65.15 °C</w:t>
            </w:r>
          </w:p>
        </w:tc>
        <w:tc>
          <w:tcPr>
            <w:tcW w:type="dxa" w:w="1616"/>
            <w:vAlign w:val="center"/>
          </w:tcPr>
          <w:p>
            <w:pPr>
              <w:jc w:val="center"/>
            </w:pPr>
            <w:r/>
            <w:r>
              <w:rPr>
                <w:b w:val="0"/>
                <w:sz w:val="12"/>
              </w:rPr>
              <w:t>45.63 °C</w:t>
            </w:r>
          </w:p>
        </w:tc>
        <w:tc>
          <w:tcPr>
            <w:tcW w:type="dxa" w:w="1616"/>
            <w:vAlign w:val="center"/>
          </w:tcPr>
          <w:p>
            <w:pPr>
              <w:jc w:val="center"/>
            </w:pPr>
            <w:r/>
            <w:r>
              <w:rPr>
                <w:b w:val="0"/>
                <w:sz w:val="12"/>
              </w:rPr>
              <w:t>99.79 °C</w:t>
            </w:r>
          </w:p>
        </w:tc>
        <w:tc>
          <w:tcPr>
            <w:tcW w:type="dxa" w:w="1616"/>
            <w:vAlign w:val="center"/>
          </w:tcPr>
          <w:p>
            <w:pPr>
              <w:jc w:val="center"/>
            </w:pPr>
            <w:r/>
            <w:r>
              <w:rPr>
                <w:b w:val="0"/>
                <w:sz w:val="12"/>
              </w:rPr>
              <w:t>38.21 °C</w:t>
            </w:r>
          </w:p>
        </w:tc>
        <w:tc>
          <w:tcPr>
            <w:tcW w:type="dxa" w:w="1616"/>
            <w:vAlign w:val="center"/>
          </w:tcPr>
          <w:p>
            <w:pPr>
              <w:jc w:val="center"/>
            </w:pPr>
            <w:r/>
            <w:r>
              <w:rPr>
                <w:b w:val="0"/>
                <w:sz w:val="12"/>
              </w:rPr>
              <w:t>+0.00231 / -0.00231 kg/s</w:t>
            </w:r>
          </w:p>
        </w:tc>
      </w:tr>
      <w:tr>
        <w:tc>
          <w:tcPr>
            <w:tcW w:type="dxa" w:w="1616"/>
            <w:vAlign w:val="center"/>
          </w:tcPr>
          <w:p>
            <w:pPr>
              <w:jc w:val="center"/>
            </w:pPr>
            <w:r/>
            <w:r>
              <w:rPr>
                <w:b w:val="0"/>
                <w:sz w:val="12"/>
              </w:rPr>
              <w:t>05 Upper Vent</w:t>
            </w:r>
          </w:p>
        </w:tc>
        <w:tc>
          <w:tcPr>
            <w:tcW w:type="dxa" w:w="1616"/>
            <w:vAlign w:val="center"/>
          </w:tcPr>
          <w:p>
            <w:pPr>
              <w:jc w:val="center"/>
            </w:pPr>
            <w:r/>
            <w:r>
              <w:rPr>
                <w:b w:val="0"/>
                <w:sz w:val="12"/>
              </w:rPr>
              <w:t>84.37 °C</w:t>
            </w:r>
          </w:p>
        </w:tc>
        <w:tc>
          <w:tcPr>
            <w:tcW w:type="dxa" w:w="1616"/>
            <w:vAlign w:val="center"/>
          </w:tcPr>
          <w:p>
            <w:pPr>
              <w:jc w:val="center"/>
            </w:pPr>
            <w:r/>
            <w:r>
              <w:rPr>
                <w:b w:val="0"/>
                <w:sz w:val="12"/>
              </w:rPr>
              <w:t>83.75 °C</w:t>
            </w:r>
          </w:p>
        </w:tc>
        <w:tc>
          <w:tcPr>
            <w:tcW w:type="dxa" w:w="1616"/>
            <w:vAlign w:val="center"/>
          </w:tcPr>
          <w:p>
            <w:pPr>
              <w:jc w:val="center"/>
            </w:pPr>
            <w:r/>
            <w:r>
              <w:rPr>
                <w:b w:val="0"/>
                <w:sz w:val="12"/>
              </w:rPr>
              <w:t>82.98 °C</w:t>
            </w:r>
          </w:p>
        </w:tc>
        <w:tc>
          <w:tcPr>
            <w:tcW w:type="dxa" w:w="1616"/>
            <w:vAlign w:val="center"/>
          </w:tcPr>
          <w:p>
            <w:pPr>
              <w:jc w:val="center"/>
            </w:pPr>
            <w:r/>
            <w:r>
              <w:rPr>
                <w:b w:val="0"/>
                <w:sz w:val="12"/>
              </w:rPr>
              <w:t>55.25 °C</w:t>
            </w:r>
          </w:p>
        </w:tc>
        <w:tc>
          <w:tcPr>
            <w:tcW w:type="dxa" w:w="1616"/>
            <w:vAlign w:val="center"/>
          </w:tcPr>
          <w:p>
            <w:pPr>
              <w:jc w:val="center"/>
            </w:pPr>
            <w:r/>
            <w:r>
              <w:rPr>
                <w:b w:val="0"/>
                <w:sz w:val="12"/>
              </w:rPr>
              <w:t>38.09 °C</w:t>
            </w:r>
          </w:p>
        </w:tc>
        <w:tc>
          <w:tcPr>
            <w:tcW w:type="dxa" w:w="1616"/>
            <w:vAlign w:val="center"/>
          </w:tcPr>
          <w:p>
            <w:pPr>
              <w:jc w:val="center"/>
            </w:pPr>
            <w:r/>
            <w:r>
              <w:rPr>
                <w:b w:val="0"/>
                <w:sz w:val="12"/>
              </w:rPr>
              <w:t>84.35 °C</w:t>
            </w:r>
          </w:p>
        </w:tc>
        <w:tc>
          <w:tcPr>
            <w:tcW w:type="dxa" w:w="1616"/>
            <w:vAlign w:val="center"/>
          </w:tcPr>
          <w:p>
            <w:pPr>
              <w:jc w:val="center"/>
            </w:pPr>
            <w:r/>
            <w:r>
              <w:rPr>
                <w:b w:val="0"/>
                <w:sz w:val="12"/>
              </w:rPr>
              <w:t>32.55 °C</w:t>
            </w:r>
          </w:p>
        </w:tc>
        <w:tc>
          <w:tcPr>
            <w:tcW w:type="dxa" w:w="1616"/>
            <w:vAlign w:val="center"/>
          </w:tcPr>
          <w:p>
            <w:pPr>
              <w:jc w:val="center"/>
            </w:pPr>
            <w:r/>
            <w:r>
              <w:rPr>
                <w:b w:val="0"/>
                <w:sz w:val="12"/>
              </w:rPr>
              <w:t>+0.00379 kg/s fan</w:t>
            </w:r>
          </w:p>
        </w:tc>
      </w:tr>
      <w:tr>
        <w:tc>
          <w:tcPr>
            <w:tcW w:type="dxa" w:w="1616"/>
            <w:vAlign w:val="center"/>
          </w:tcPr>
          <w:p>
            <w:pPr>
              <w:jc w:val="center"/>
            </w:pPr>
            <w:r/>
            <w:r>
              <w:rPr>
                <w:b w:val="0"/>
                <w:sz w:val="12"/>
              </w:rPr>
              <w:t>06 Rear Exhaust</w:t>
            </w:r>
          </w:p>
        </w:tc>
        <w:tc>
          <w:tcPr>
            <w:tcW w:type="dxa" w:w="1616"/>
            <w:vAlign w:val="center"/>
          </w:tcPr>
          <w:p>
            <w:pPr>
              <w:jc w:val="center"/>
            </w:pPr>
            <w:r/>
            <w:r>
              <w:rPr>
                <w:b w:val="0"/>
                <w:sz w:val="12"/>
              </w:rPr>
              <w:t>95.40 °C</w:t>
            </w:r>
          </w:p>
        </w:tc>
        <w:tc>
          <w:tcPr>
            <w:tcW w:type="dxa" w:w="1616"/>
            <w:vAlign w:val="center"/>
          </w:tcPr>
          <w:p>
            <w:pPr>
              <w:jc w:val="center"/>
            </w:pPr>
            <w:r/>
            <w:r>
              <w:rPr>
                <w:b w:val="0"/>
                <w:sz w:val="12"/>
              </w:rPr>
              <w:t>94.70 °C</w:t>
            </w:r>
          </w:p>
        </w:tc>
        <w:tc>
          <w:tcPr>
            <w:tcW w:type="dxa" w:w="1616"/>
            <w:vAlign w:val="center"/>
          </w:tcPr>
          <w:p>
            <w:pPr>
              <w:jc w:val="center"/>
            </w:pPr>
            <w:r/>
            <w:r>
              <w:rPr>
                <w:b w:val="0"/>
                <w:sz w:val="12"/>
              </w:rPr>
              <w:t>93.90 °C</w:t>
            </w:r>
          </w:p>
        </w:tc>
        <w:tc>
          <w:tcPr>
            <w:tcW w:type="dxa" w:w="1616"/>
            <w:vAlign w:val="center"/>
          </w:tcPr>
          <w:p>
            <w:pPr>
              <w:jc w:val="center"/>
            </w:pPr>
            <w:r/>
            <w:r>
              <w:rPr>
                <w:b w:val="0"/>
                <w:sz w:val="12"/>
              </w:rPr>
              <w:t>58.48 °C</w:t>
            </w:r>
          </w:p>
        </w:tc>
        <w:tc>
          <w:tcPr>
            <w:tcW w:type="dxa" w:w="1616"/>
            <w:vAlign w:val="center"/>
          </w:tcPr>
          <w:p>
            <w:pPr>
              <w:jc w:val="center"/>
            </w:pPr>
            <w:r/>
            <w:r>
              <w:rPr>
                <w:b w:val="0"/>
                <w:sz w:val="12"/>
              </w:rPr>
              <w:t>40.64 °C</w:t>
            </w:r>
          </w:p>
        </w:tc>
        <w:tc>
          <w:tcPr>
            <w:tcW w:type="dxa" w:w="1616"/>
            <w:vAlign w:val="center"/>
          </w:tcPr>
          <w:p>
            <w:pPr>
              <w:jc w:val="center"/>
            </w:pPr>
            <w:r/>
            <w:r>
              <w:rPr>
                <w:b w:val="0"/>
                <w:sz w:val="12"/>
              </w:rPr>
              <w:t>95.37 °C</w:t>
            </w:r>
          </w:p>
        </w:tc>
        <w:tc>
          <w:tcPr>
            <w:tcW w:type="dxa" w:w="1616"/>
            <w:vAlign w:val="center"/>
          </w:tcPr>
          <w:p>
            <w:pPr>
              <w:jc w:val="center"/>
            </w:pPr>
            <w:r/>
            <w:r>
              <w:rPr>
                <w:b w:val="0"/>
                <w:sz w:val="12"/>
              </w:rPr>
              <w:t>36.48 °C</w:t>
            </w:r>
          </w:p>
        </w:tc>
        <w:tc>
          <w:tcPr>
            <w:tcW w:type="dxa" w:w="1616"/>
            <w:vAlign w:val="center"/>
          </w:tcPr>
          <w:p>
            <w:pPr>
              <w:jc w:val="center"/>
            </w:pPr>
            <w:r/>
            <w:r>
              <w:rPr>
                <w:b w:val="0"/>
                <w:sz w:val="12"/>
              </w:rPr>
              <w:t>+0.00278 kg/s main, -0.00272 exhaust</w:t>
            </w:r>
          </w:p>
        </w:tc>
      </w:tr>
      <w:tr>
        <w:tc>
          <w:tcPr>
            <w:tcW w:type="dxa" w:w="1616"/>
            <w:vAlign w:val="center"/>
          </w:tcPr>
          <w:p>
            <w:pPr>
              <w:jc w:val="center"/>
            </w:pPr>
            <w:r/>
            <w:r>
              <w:rPr>
                <w:b w:val="0"/>
                <w:sz w:val="12"/>
              </w:rPr>
              <w:t>07 Optimized HS</w:t>
            </w:r>
          </w:p>
        </w:tc>
        <w:tc>
          <w:tcPr>
            <w:tcW w:type="dxa" w:w="1616"/>
            <w:vAlign w:val="center"/>
          </w:tcPr>
          <w:p>
            <w:pPr>
              <w:jc w:val="center"/>
            </w:pPr>
            <w:r/>
            <w:r>
              <w:rPr>
                <w:b w:val="0"/>
                <w:sz w:val="12"/>
              </w:rPr>
              <w:t>50.89 °C</w:t>
            </w:r>
          </w:p>
        </w:tc>
        <w:tc>
          <w:tcPr>
            <w:tcW w:type="dxa" w:w="1616"/>
            <w:vAlign w:val="center"/>
          </w:tcPr>
          <w:p>
            <w:pPr>
              <w:jc w:val="center"/>
            </w:pPr>
            <w:r/>
            <w:r>
              <w:rPr>
                <w:b w:val="0"/>
                <w:sz w:val="12"/>
              </w:rPr>
              <w:t>50.36 °C</w:t>
            </w:r>
          </w:p>
        </w:tc>
        <w:tc>
          <w:tcPr>
            <w:tcW w:type="dxa" w:w="1616"/>
            <w:vAlign w:val="center"/>
          </w:tcPr>
          <w:p>
            <w:pPr>
              <w:jc w:val="center"/>
            </w:pPr>
            <w:r/>
            <w:r>
              <w:rPr>
                <w:b w:val="0"/>
                <w:sz w:val="12"/>
              </w:rPr>
              <w:t>48.12 °C</w:t>
            </w:r>
          </w:p>
        </w:tc>
        <w:tc>
          <w:tcPr>
            <w:tcW w:type="dxa" w:w="1616"/>
            <w:vAlign w:val="center"/>
          </w:tcPr>
          <w:p>
            <w:pPr>
              <w:jc w:val="center"/>
            </w:pPr>
            <w:r/>
            <w:r>
              <w:rPr>
                <w:b w:val="0"/>
                <w:sz w:val="12"/>
              </w:rPr>
              <w:t>84.10 °C</w:t>
            </w:r>
          </w:p>
        </w:tc>
        <w:tc>
          <w:tcPr>
            <w:tcW w:type="dxa" w:w="1616"/>
            <w:vAlign w:val="center"/>
          </w:tcPr>
          <w:p>
            <w:pPr>
              <w:jc w:val="center"/>
            </w:pPr>
            <w:r/>
            <w:r>
              <w:rPr>
                <w:b w:val="0"/>
                <w:sz w:val="12"/>
              </w:rPr>
              <w:t>39.81 °C</w:t>
            </w:r>
          </w:p>
        </w:tc>
        <w:tc>
          <w:tcPr>
            <w:tcW w:type="dxa" w:w="1616"/>
            <w:vAlign w:val="center"/>
          </w:tcPr>
          <w:p>
            <w:pPr>
              <w:jc w:val="center"/>
            </w:pPr>
            <w:r/>
            <w:r>
              <w:rPr>
                <w:b w:val="0"/>
                <w:sz w:val="12"/>
              </w:rPr>
              <w:t>84.09 °C</w:t>
            </w:r>
          </w:p>
        </w:tc>
        <w:tc>
          <w:tcPr>
            <w:tcW w:type="dxa" w:w="1616"/>
            <w:vAlign w:val="center"/>
          </w:tcPr>
          <w:p>
            <w:pPr>
              <w:jc w:val="center"/>
            </w:pPr>
            <w:r/>
            <w:r>
              <w:rPr>
                <w:b w:val="0"/>
                <w:sz w:val="12"/>
              </w:rPr>
              <w:t>38.76 °C</w:t>
            </w:r>
          </w:p>
        </w:tc>
        <w:tc>
          <w:tcPr>
            <w:tcW w:type="dxa" w:w="1616"/>
            <w:vAlign w:val="center"/>
          </w:tcPr>
          <w:p>
            <w:pPr>
              <w:jc w:val="center"/>
            </w:pPr>
            <w:r/>
            <w:r>
              <w:rPr>
                <w:b w:val="0"/>
                <w:sz w:val="12"/>
              </w:rPr>
              <w:t>+0.00227 / -0.00227 kg/s</w:t>
            </w:r>
          </w:p>
        </w:tc>
      </w:tr>
      <w:tr>
        <w:tc>
          <w:tcPr>
            <w:tcW w:type="dxa" w:w="1616"/>
            <w:vAlign w:val="center"/>
          </w:tcPr>
          <w:p>
            <w:pPr>
              <w:jc w:val="center"/>
            </w:pPr>
            <w:r/>
            <w:r>
              <w:rPr>
                <w:b w:val="0"/>
                <w:sz w:val="12"/>
              </w:rPr>
              <w:t>08 Final</w:t>
            </w:r>
          </w:p>
        </w:tc>
        <w:tc>
          <w:tcPr>
            <w:tcW w:type="dxa" w:w="1616"/>
            <w:vAlign w:val="center"/>
          </w:tcPr>
          <w:p>
            <w:pPr>
              <w:jc w:val="center"/>
            </w:pPr>
            <w:r/>
            <w:r>
              <w:rPr>
                <w:b w:val="0"/>
                <w:sz w:val="12"/>
              </w:rPr>
              <w:t>61.07 °C</w:t>
            </w:r>
          </w:p>
        </w:tc>
        <w:tc>
          <w:tcPr>
            <w:tcW w:type="dxa" w:w="1616"/>
            <w:vAlign w:val="center"/>
          </w:tcPr>
          <w:p>
            <w:pPr>
              <w:jc w:val="center"/>
            </w:pPr>
            <w:r/>
            <w:r>
              <w:rPr>
                <w:b w:val="0"/>
                <w:sz w:val="12"/>
              </w:rPr>
              <w:t>60.25 °C</w:t>
            </w:r>
          </w:p>
        </w:tc>
        <w:tc>
          <w:tcPr>
            <w:tcW w:type="dxa" w:w="1616"/>
            <w:vAlign w:val="center"/>
          </w:tcPr>
          <w:p>
            <w:pPr>
              <w:jc w:val="center"/>
            </w:pPr>
            <w:r/>
            <w:r>
              <w:rPr>
                <w:b w:val="0"/>
                <w:sz w:val="12"/>
              </w:rPr>
              <w:t>58.00 °C</w:t>
            </w:r>
          </w:p>
        </w:tc>
        <w:tc>
          <w:tcPr>
            <w:tcW w:type="dxa" w:w="1616"/>
            <w:vAlign w:val="center"/>
          </w:tcPr>
          <w:p>
            <w:pPr>
              <w:jc w:val="center"/>
            </w:pPr>
            <w:r/>
            <w:r>
              <w:rPr>
                <w:b w:val="0"/>
                <w:sz w:val="12"/>
              </w:rPr>
              <w:t>59.96 °C</w:t>
            </w:r>
          </w:p>
        </w:tc>
        <w:tc>
          <w:tcPr>
            <w:tcW w:type="dxa" w:w="1616"/>
            <w:vAlign w:val="center"/>
          </w:tcPr>
          <w:p>
            <w:pPr>
              <w:jc w:val="center"/>
            </w:pPr>
            <w:r/>
            <w:r>
              <w:rPr>
                <w:b w:val="0"/>
                <w:sz w:val="12"/>
              </w:rPr>
              <w:t>38.44 °C</w:t>
            </w:r>
          </w:p>
        </w:tc>
        <w:tc>
          <w:tcPr>
            <w:tcW w:type="dxa" w:w="1616"/>
            <w:vAlign w:val="center"/>
          </w:tcPr>
          <w:p>
            <w:pPr>
              <w:jc w:val="center"/>
            </w:pPr>
            <w:r/>
            <w:r>
              <w:rPr>
                <w:b w:val="0"/>
                <w:sz w:val="12"/>
              </w:rPr>
              <w:t>61.07 °C</w:t>
            </w:r>
          </w:p>
        </w:tc>
        <w:tc>
          <w:tcPr>
            <w:tcW w:type="dxa" w:w="1616"/>
            <w:vAlign w:val="center"/>
          </w:tcPr>
          <w:p>
            <w:pPr>
              <w:jc w:val="center"/>
            </w:pPr>
            <w:r/>
            <w:r>
              <w:rPr>
                <w:b w:val="0"/>
                <w:sz w:val="12"/>
              </w:rPr>
              <w:t>33.10 °C</w:t>
            </w:r>
          </w:p>
        </w:tc>
        <w:tc>
          <w:tcPr>
            <w:tcW w:type="dxa" w:w="1616"/>
            <w:vAlign w:val="center"/>
          </w:tcPr>
          <w:p>
            <w:pPr>
              <w:jc w:val="center"/>
            </w:pPr>
            <w:r/>
            <w:r>
              <w:rPr>
                <w:b w:val="0"/>
                <w:sz w:val="12"/>
              </w:rPr>
              <w:t>+0.00157 main, -0.00390 outlet kg/s</w:t>
            </w:r>
          </w:p>
        </w:tc>
      </w:tr>
    </w:tbl>
    <w:p>
      <w:r>
        <w:rPr>
          <w:b w:val="0"/>
        </w:rPr>
        <w:t>The comparison shows that the external outlet fan and rear exhaust fan cases were not selected because they worsened chip cooling. The upper vent case met the chip target but was not selected because additional uncontrolled openings can increase dust ingress. The optimized heat sink strongly cooled the chip but shifted the limiting temperature to the power block. The final cross-flow fan case balanced both major heat sources.</w:t>
      </w:r>
    </w:p>
    <w:p>
      <w:r>
        <w:br w:type="page"/>
      </w:r>
    </w:p>
    <w:p>
      <w:pPr>
        <w:pStyle w:val="Heading1"/>
      </w:pPr>
      <w:r>
        <w:rPr>
          <w:b w:val="0"/>
        </w:rPr>
        <w:t>3. Detailed Case Results and Image References</w:t>
      </w:r>
    </w:p>
    <w:p>
      <w:pPr>
        <w:pStyle w:val="Heading2"/>
      </w:pPr>
      <w:r>
        <w:rPr>
          <w:b w:val="0"/>
        </w:rPr>
        <w:t>Case 01: External Inlet Fan Baseline</w:t>
      </w:r>
    </w:p>
    <w:p>
      <w:r>
        <w:rPr>
          <w:b w:val="0"/>
        </w:rPr>
        <w:t>Case 01 used an external inlet fan pushing air into the enclosure with the existing rear outlet vents modeled as environmental pressure openings. This case established the original low-power reference at 10 W chip and 5 W power block.</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1F4E79"/>
          </w:tcPr>
          <w:p>
            <w:pPr>
              <w:jc w:val="center"/>
            </w:pPr>
            <w:r/>
            <w:r>
              <w:rPr>
                <w:b/>
                <w:color w:val="FFFFFF"/>
                <w:sz w:val="16"/>
              </w:rPr>
              <w:t>Metric</w:t>
            </w:r>
          </w:p>
        </w:tc>
        <w:tc>
          <w:tcPr>
            <w:tcW w:type="dxa" w:w="7272"/>
            <w:vAlign w:val="center"/>
            <w:shd w:fill="1F4E79"/>
          </w:tcPr>
          <w:p>
            <w:pPr>
              <w:jc w:val="center"/>
            </w:pPr>
            <w:r/>
            <w:r>
              <w:rPr>
                <w:b/>
                <w:color w:val="FFFFFF"/>
                <w:sz w:val="16"/>
              </w:rPr>
              <w:t>Value</w:t>
            </w:r>
          </w:p>
        </w:tc>
      </w:tr>
      <w:tr>
        <w:tc>
          <w:tcPr>
            <w:tcW w:type="dxa" w:w="7272"/>
            <w:vAlign w:val="center"/>
          </w:tcPr>
          <w:p>
            <w:pPr>
              <w:jc w:val="center"/>
            </w:pPr>
            <w:r/>
            <w:r>
              <w:rPr>
                <w:b w:val="0"/>
                <w:sz w:val="16"/>
              </w:rPr>
              <w:t>Main chip max temperature</w:t>
            </w:r>
          </w:p>
        </w:tc>
        <w:tc>
          <w:tcPr>
            <w:tcW w:type="dxa" w:w="7272"/>
            <w:vAlign w:val="center"/>
          </w:tcPr>
          <w:p>
            <w:pPr>
              <w:jc w:val="center"/>
            </w:pPr>
            <w:r/>
            <w:r>
              <w:rPr>
                <w:b w:val="0"/>
                <w:sz w:val="16"/>
              </w:rPr>
              <w:t>57.39 °C</w:t>
            </w:r>
          </w:p>
        </w:tc>
      </w:tr>
      <w:tr>
        <w:tc>
          <w:tcPr>
            <w:tcW w:type="dxa" w:w="7272"/>
            <w:vAlign w:val="center"/>
          </w:tcPr>
          <w:p>
            <w:pPr>
              <w:jc w:val="center"/>
            </w:pPr>
            <w:r/>
            <w:r>
              <w:rPr>
                <w:b w:val="0"/>
                <w:sz w:val="16"/>
              </w:rPr>
              <w:t>Power block max temperature</w:t>
            </w:r>
          </w:p>
        </w:tc>
        <w:tc>
          <w:tcPr>
            <w:tcW w:type="dxa" w:w="7272"/>
            <w:vAlign w:val="center"/>
          </w:tcPr>
          <w:p>
            <w:pPr>
              <w:jc w:val="center"/>
            </w:pPr>
            <w:r/>
            <w:r>
              <w:rPr>
                <w:b w:val="0"/>
                <w:sz w:val="16"/>
              </w:rPr>
              <w:t>48.95 °C</w:t>
            </w:r>
          </w:p>
        </w:tc>
      </w:tr>
      <w:tr>
        <w:tc>
          <w:tcPr>
            <w:tcW w:type="dxa" w:w="7272"/>
            <w:vAlign w:val="center"/>
          </w:tcPr>
          <w:p>
            <w:pPr>
              <w:jc w:val="center"/>
            </w:pPr>
            <w:r/>
            <w:r>
              <w:rPr>
                <w:b w:val="0"/>
                <w:sz w:val="16"/>
              </w:rPr>
              <w:t>Heat sink average temperature</w:t>
            </w:r>
          </w:p>
        </w:tc>
        <w:tc>
          <w:tcPr>
            <w:tcW w:type="dxa" w:w="7272"/>
            <w:vAlign w:val="center"/>
          </w:tcPr>
          <w:p>
            <w:pPr>
              <w:jc w:val="center"/>
            </w:pPr>
            <w:r/>
            <w:r>
              <w:rPr>
                <w:b w:val="0"/>
                <w:sz w:val="16"/>
              </w:rPr>
              <w:t>56.84 °C</w:t>
            </w:r>
          </w:p>
        </w:tc>
      </w:tr>
      <w:tr>
        <w:tc>
          <w:tcPr>
            <w:tcW w:type="dxa" w:w="7272"/>
            <w:vAlign w:val="center"/>
          </w:tcPr>
          <w:p>
            <w:pPr>
              <w:jc w:val="center"/>
            </w:pPr>
            <w:r/>
            <w:r>
              <w:rPr>
                <w:b w:val="0"/>
                <w:sz w:val="16"/>
              </w:rPr>
              <w:t>Fan mass flow</w:t>
            </w:r>
          </w:p>
        </w:tc>
        <w:tc>
          <w:tcPr>
            <w:tcW w:type="dxa" w:w="7272"/>
            <w:vAlign w:val="center"/>
          </w:tcPr>
          <w:p>
            <w:pPr>
              <w:jc w:val="center"/>
            </w:pPr>
            <w:r/>
            <w:r>
              <w:rPr>
                <w:b w:val="0"/>
                <w:sz w:val="16"/>
              </w:rPr>
              <w:t>+0.00306 kg/s</w:t>
            </w:r>
          </w:p>
        </w:tc>
      </w:tr>
      <w:tr>
        <w:tc>
          <w:tcPr>
            <w:tcW w:type="dxa" w:w="7272"/>
            <w:vAlign w:val="center"/>
          </w:tcPr>
          <w:p>
            <w:pPr>
              <w:jc w:val="center"/>
            </w:pPr>
            <w:r/>
            <w:r>
              <w:rPr>
                <w:b w:val="0"/>
                <w:sz w:val="16"/>
              </w:rPr>
              <w:t>Decision</w:t>
            </w:r>
          </w:p>
        </w:tc>
        <w:tc>
          <w:tcPr>
            <w:tcW w:type="dxa" w:w="7272"/>
            <w:vAlign w:val="center"/>
          </w:tcPr>
          <w:p>
            <w:pPr>
              <w:jc w:val="center"/>
            </w:pPr>
            <w:r/>
            <w:r>
              <w:rPr>
                <w:b w:val="0"/>
                <w:sz w:val="16"/>
              </w:rPr>
              <w:t>Reference case</w:t>
            </w:r>
          </w:p>
        </w:tc>
      </w:tr>
    </w:tbl>
    <w:p>
      <w:pPr>
        <w:jc w:val="center"/>
      </w:pPr>
      <w:r>
        <w:drawing>
          <wp:inline xmlns:a="http://schemas.openxmlformats.org/drawingml/2006/main" xmlns:pic="http://schemas.openxmlformats.org/drawingml/2006/picture">
            <wp:extent cx="6675120" cy="4625846"/>
            <wp:docPr id="2" name="Picture 2"/>
            <wp:cNvGraphicFramePr>
              <a:graphicFrameLocks noChangeAspect="1"/>
            </wp:cNvGraphicFramePr>
            <a:graphic>
              <a:graphicData uri="http://schemas.openxmlformats.org/drawingml/2006/picture">
                <pic:pic>
                  <pic:nvPicPr>
                    <pic:cNvPr id="0" name="case01_baseline_geometry.png"/>
                    <pic:cNvPicPr/>
                  </pic:nvPicPr>
                  <pic:blipFill>
                    <a:blip r:embed="rId11"/>
                    <a:stretch>
                      <a:fillRect/>
                    </a:stretch>
                  </pic:blipFill>
                  <pic:spPr>
                    <a:xfrm>
                      <a:off x="0" y="0"/>
                      <a:ext cx="6675120" cy="4625846"/>
                    </a:xfrm>
                    <a:prstGeom prst="rect"/>
                  </pic:spPr>
                </pic:pic>
              </a:graphicData>
            </a:graphic>
          </wp:inline>
        </w:drawing>
      </w:r>
    </w:p>
    <w:p>
      <w:pPr>
        <w:pStyle w:val="CaptionSmall"/>
        <w:jc w:val="center"/>
      </w:pPr>
      <w:r>
        <w:t>Figure 2. Case 01 baseline assembly geometry.  Image file: case01_baseline_geometry.png</w:t>
      </w:r>
    </w:p>
    <w:p>
      <w:pPr>
        <w:jc w:val="center"/>
      </w:pPr>
      <w:r>
        <w:drawing>
          <wp:inline xmlns:a="http://schemas.openxmlformats.org/drawingml/2006/main" xmlns:pic="http://schemas.openxmlformats.org/drawingml/2006/picture">
            <wp:extent cx="9144000" cy="2049517"/>
            <wp:docPr id="3" name="Picture 3"/>
            <wp:cNvGraphicFramePr>
              <a:graphicFrameLocks noChangeAspect="1"/>
            </wp:cNvGraphicFramePr>
            <a:graphic>
              <a:graphicData uri="http://schemas.openxmlformats.org/drawingml/2006/picture">
                <pic:pic>
                  <pic:nvPicPr>
                    <pic:cNvPr id="0" name="case01_baseline_goal_table.png"/>
                    <pic:cNvPicPr/>
                  </pic:nvPicPr>
                  <pic:blipFill>
                    <a:blip r:embed="rId12"/>
                    <a:stretch>
                      <a:fillRect/>
                    </a:stretch>
                  </pic:blipFill>
                  <pic:spPr>
                    <a:xfrm>
                      <a:off x="0" y="0"/>
                      <a:ext cx="9144000" cy="2049517"/>
                    </a:xfrm>
                    <a:prstGeom prst="rect"/>
                  </pic:spPr>
                </pic:pic>
              </a:graphicData>
            </a:graphic>
          </wp:inline>
        </w:drawing>
      </w:r>
    </w:p>
    <w:p>
      <w:pPr>
        <w:pStyle w:val="CaptionSmall"/>
        <w:jc w:val="center"/>
      </w:pPr>
      <w:r>
        <w:t>Figure 3. Case 01 goal table with convergence and averaged values.  Image file: case01_baseline_goal_table.png</w:t>
      </w:r>
    </w:p>
    <w:p>
      <w:pPr>
        <w:jc w:val="center"/>
      </w:pPr>
      <w:r>
        <w:drawing>
          <wp:inline xmlns:a="http://schemas.openxmlformats.org/drawingml/2006/main" xmlns:pic="http://schemas.openxmlformats.org/drawingml/2006/picture">
            <wp:extent cx="8229600" cy="3443955"/>
            <wp:docPr id="4" name="Picture 4"/>
            <wp:cNvGraphicFramePr>
              <a:graphicFrameLocks noChangeAspect="1"/>
            </wp:cNvGraphicFramePr>
            <a:graphic>
              <a:graphicData uri="http://schemas.openxmlformats.org/drawingml/2006/picture">
                <pic:pic>
                  <pic:nvPicPr>
                    <pic:cNvPr id="0" name="case01_baseline_temperature_cut.png"/>
                    <pic:cNvPicPr/>
                  </pic:nvPicPr>
                  <pic:blipFill>
                    <a:blip r:embed="rId13"/>
                    <a:stretch>
                      <a:fillRect/>
                    </a:stretch>
                  </pic:blipFill>
                  <pic:spPr>
                    <a:xfrm>
                      <a:off x="0" y="0"/>
                      <a:ext cx="8229600" cy="3443955"/>
                    </a:xfrm>
                    <a:prstGeom prst="rect"/>
                  </pic:spPr>
                </pic:pic>
              </a:graphicData>
            </a:graphic>
          </wp:inline>
        </w:drawing>
      </w:r>
    </w:p>
    <w:p>
      <w:pPr>
        <w:pStyle w:val="CaptionSmall"/>
        <w:jc w:val="center"/>
      </w:pPr>
      <w:r>
        <w:t>Figure 4. Case 01 temperature cut plot showing the main chip and heat sink hot region.  Image file: case01_baseline_temperature_cut.png</w:t>
      </w:r>
    </w:p>
    <w:p>
      <w:pPr>
        <w:jc w:val="center"/>
      </w:pPr>
      <w:r>
        <w:drawing>
          <wp:inline xmlns:a="http://schemas.openxmlformats.org/drawingml/2006/main" xmlns:pic="http://schemas.openxmlformats.org/drawingml/2006/picture">
            <wp:extent cx="7498079" cy="3471838"/>
            <wp:docPr id="5" name="Picture 5"/>
            <wp:cNvGraphicFramePr>
              <a:graphicFrameLocks noChangeAspect="1"/>
            </wp:cNvGraphicFramePr>
            <a:graphic>
              <a:graphicData uri="http://schemas.openxmlformats.org/drawingml/2006/picture">
                <pic:pic>
                  <pic:nvPicPr>
                    <pic:cNvPr id="0" name="case01_baseline_velocity_cut.png"/>
                    <pic:cNvPicPr/>
                  </pic:nvPicPr>
                  <pic:blipFill>
                    <a:blip r:embed="rId14"/>
                    <a:stretch>
                      <a:fillRect/>
                    </a:stretch>
                  </pic:blipFill>
                  <pic:spPr>
                    <a:xfrm>
                      <a:off x="0" y="0"/>
                      <a:ext cx="7498079" cy="3471838"/>
                    </a:xfrm>
                    <a:prstGeom prst="rect"/>
                  </pic:spPr>
                </pic:pic>
              </a:graphicData>
            </a:graphic>
          </wp:inline>
        </w:drawing>
      </w:r>
    </w:p>
    <w:p>
      <w:pPr>
        <w:pStyle w:val="CaptionSmall"/>
        <w:jc w:val="center"/>
      </w:pPr>
      <w:r>
        <w:t>Figure 5. Case 01 velocity cut plot showing inlet flow and low-velocity regions.  Image file: case01_baseline_velocity_cut.png</w:t>
      </w:r>
    </w:p>
    <w:p>
      <w:pPr>
        <w:jc w:val="center"/>
      </w:pPr>
      <w:r>
        <w:drawing>
          <wp:inline xmlns:a="http://schemas.openxmlformats.org/drawingml/2006/main" xmlns:pic="http://schemas.openxmlformats.org/drawingml/2006/picture">
            <wp:extent cx="7772400" cy="4974336"/>
            <wp:docPr id="6" name="Picture 6"/>
            <wp:cNvGraphicFramePr>
              <a:graphicFrameLocks noChangeAspect="1"/>
            </wp:cNvGraphicFramePr>
            <a:graphic>
              <a:graphicData uri="http://schemas.openxmlformats.org/drawingml/2006/picture">
                <pic:pic>
                  <pic:nvPicPr>
                    <pic:cNvPr id="0" name="case01_baseline_flow_trajectories.png"/>
                    <pic:cNvPicPr/>
                  </pic:nvPicPr>
                  <pic:blipFill>
                    <a:blip r:embed="rId15"/>
                    <a:stretch>
                      <a:fillRect/>
                    </a:stretch>
                  </pic:blipFill>
                  <pic:spPr>
                    <a:xfrm>
                      <a:off x="0" y="0"/>
                      <a:ext cx="7772400" cy="4974336"/>
                    </a:xfrm>
                    <a:prstGeom prst="rect"/>
                  </pic:spPr>
                </pic:pic>
              </a:graphicData>
            </a:graphic>
          </wp:inline>
        </w:drawing>
      </w:r>
    </w:p>
    <w:p>
      <w:pPr>
        <w:pStyle w:val="CaptionSmall"/>
        <w:jc w:val="center"/>
      </w:pPr>
      <w:r>
        <w:t>Figure 6. Case 01 flow trajectories showing 3D airflow path from the fan.  Image file: case01_baseline_flow_trajectories.png</w:t>
      </w:r>
    </w:p>
    <w:p>
      <w:pPr>
        <w:jc w:val="center"/>
      </w:pPr>
      <w:r>
        <w:drawing>
          <wp:inline xmlns:a="http://schemas.openxmlformats.org/drawingml/2006/main" xmlns:pic="http://schemas.openxmlformats.org/drawingml/2006/picture">
            <wp:extent cx="5029200" cy="3277544"/>
            <wp:docPr id="7" name="Picture 7"/>
            <wp:cNvGraphicFramePr>
              <a:graphicFrameLocks noChangeAspect="1"/>
            </wp:cNvGraphicFramePr>
            <a:graphic>
              <a:graphicData uri="http://schemas.openxmlformats.org/drawingml/2006/picture">
                <pic:pic>
                  <pic:nvPicPr>
                    <pic:cNvPr id="0" name="case01_baseline_heat_flow_budget.png"/>
                    <pic:cNvPicPr/>
                  </pic:nvPicPr>
                  <pic:blipFill>
                    <a:blip r:embed="rId16"/>
                    <a:stretch>
                      <a:fillRect/>
                    </a:stretch>
                  </pic:blipFill>
                  <pic:spPr>
                    <a:xfrm>
                      <a:off x="0" y="0"/>
                      <a:ext cx="5029200" cy="3277544"/>
                    </a:xfrm>
                    <a:prstGeom prst="rect"/>
                  </pic:spPr>
                </pic:pic>
              </a:graphicData>
            </a:graphic>
          </wp:inline>
        </w:drawing>
      </w:r>
    </w:p>
    <w:p>
      <w:pPr>
        <w:pStyle w:val="CaptionSmall"/>
        <w:jc w:val="center"/>
      </w:pPr>
      <w:r>
        <w:t>Figure 7. Case 01 heat flow budget from main chip into heat sink and fluid.  Image file: case01_baseline_heat_flow_budget.png</w:t>
      </w:r>
    </w:p>
    <w:p>
      <w:pPr>
        <w:jc w:val="center"/>
      </w:pPr>
      <w:r>
        <w:drawing>
          <wp:inline xmlns:a="http://schemas.openxmlformats.org/drawingml/2006/main" xmlns:pic="http://schemas.openxmlformats.org/drawingml/2006/picture">
            <wp:extent cx="8046720" cy="2648544"/>
            <wp:docPr id="8" name="Picture 8"/>
            <wp:cNvGraphicFramePr>
              <a:graphicFrameLocks noChangeAspect="1"/>
            </wp:cNvGraphicFramePr>
            <a:graphic>
              <a:graphicData uri="http://schemas.openxmlformats.org/drawingml/2006/picture">
                <pic:pic>
                  <pic:nvPicPr>
                    <pic:cNvPr id="0" name="case01_baseline_fluid_temperature.png"/>
                    <pic:cNvPicPr/>
                  </pic:nvPicPr>
                  <pic:blipFill>
                    <a:blip r:embed="rId17"/>
                    <a:stretch>
                      <a:fillRect/>
                    </a:stretch>
                  </pic:blipFill>
                  <pic:spPr>
                    <a:xfrm>
                      <a:off x="0" y="0"/>
                      <a:ext cx="8046720" cy="2648544"/>
                    </a:xfrm>
                    <a:prstGeom prst="rect"/>
                  </pic:spPr>
                </pic:pic>
              </a:graphicData>
            </a:graphic>
          </wp:inline>
        </w:drawing>
      </w:r>
    </w:p>
    <w:p>
      <w:pPr>
        <w:pStyle w:val="CaptionSmall"/>
        <w:jc w:val="center"/>
      </w:pPr>
      <w:r>
        <w:t>Figure 8. Case 01 fluid temperature cut plot.  Image file: case01_baseline_fluid_temperature.png</w:t>
      </w:r>
    </w:p>
    <w:p>
      <w:r>
        <w:br w:type="page"/>
      </w:r>
    </w:p>
    <w:p>
      <w:pPr>
        <w:pStyle w:val="Heading2"/>
      </w:pPr>
      <w:r>
        <w:rPr>
          <w:b w:val="0"/>
        </w:rPr>
        <w:t>Case 02: External Inlet Fan with Reducer Shroud</w:t>
      </w:r>
    </w:p>
    <w:p>
      <w:r>
        <w:rPr>
          <w:b w:val="0"/>
        </w:rPr>
        <w:t>Case 02 added a reducer shroud between the external inlet fan and heat sink. The shroud reduced bypass flow and improved targeted heat sink cooling at the 10 W chip load, but it was not selected as the main direction due packaging space and the later decision to use an internal fan model.</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1F4E79"/>
          </w:tcPr>
          <w:p>
            <w:pPr>
              <w:jc w:val="center"/>
            </w:pPr>
            <w:r/>
            <w:r>
              <w:rPr>
                <w:b/>
                <w:color w:val="FFFFFF"/>
                <w:sz w:val="16"/>
              </w:rPr>
              <w:t>Metric</w:t>
            </w:r>
          </w:p>
        </w:tc>
        <w:tc>
          <w:tcPr>
            <w:tcW w:type="dxa" w:w="7272"/>
            <w:vAlign w:val="center"/>
            <w:shd w:fill="1F4E79"/>
          </w:tcPr>
          <w:p>
            <w:pPr>
              <w:jc w:val="center"/>
            </w:pPr>
            <w:r/>
            <w:r>
              <w:rPr>
                <w:b/>
                <w:color w:val="FFFFFF"/>
                <w:sz w:val="16"/>
              </w:rPr>
              <w:t>Value</w:t>
            </w:r>
          </w:p>
        </w:tc>
      </w:tr>
      <w:tr>
        <w:tc>
          <w:tcPr>
            <w:tcW w:type="dxa" w:w="7272"/>
            <w:vAlign w:val="center"/>
          </w:tcPr>
          <w:p>
            <w:pPr>
              <w:jc w:val="center"/>
            </w:pPr>
            <w:r/>
            <w:r>
              <w:rPr>
                <w:b w:val="0"/>
                <w:sz w:val="16"/>
              </w:rPr>
              <w:t>Main chip max temperature</w:t>
            </w:r>
          </w:p>
        </w:tc>
        <w:tc>
          <w:tcPr>
            <w:tcW w:type="dxa" w:w="7272"/>
            <w:vAlign w:val="center"/>
          </w:tcPr>
          <w:p>
            <w:pPr>
              <w:jc w:val="center"/>
            </w:pPr>
            <w:r/>
            <w:r>
              <w:rPr>
                <w:b w:val="0"/>
                <w:sz w:val="16"/>
              </w:rPr>
              <w:t>48.33 °C</w:t>
            </w:r>
          </w:p>
        </w:tc>
      </w:tr>
      <w:tr>
        <w:tc>
          <w:tcPr>
            <w:tcW w:type="dxa" w:w="7272"/>
            <w:vAlign w:val="center"/>
          </w:tcPr>
          <w:p>
            <w:pPr>
              <w:jc w:val="center"/>
            </w:pPr>
            <w:r/>
            <w:r>
              <w:rPr>
                <w:b w:val="0"/>
                <w:sz w:val="16"/>
              </w:rPr>
              <w:t>Power block max temperature</w:t>
            </w:r>
          </w:p>
        </w:tc>
        <w:tc>
          <w:tcPr>
            <w:tcW w:type="dxa" w:w="7272"/>
            <w:vAlign w:val="center"/>
          </w:tcPr>
          <w:p>
            <w:pPr>
              <w:jc w:val="center"/>
            </w:pPr>
            <w:r/>
            <w:r>
              <w:rPr>
                <w:b w:val="0"/>
                <w:sz w:val="16"/>
              </w:rPr>
              <w:t>51.11 °C</w:t>
            </w:r>
          </w:p>
        </w:tc>
      </w:tr>
      <w:tr>
        <w:tc>
          <w:tcPr>
            <w:tcW w:type="dxa" w:w="7272"/>
            <w:vAlign w:val="center"/>
          </w:tcPr>
          <w:p>
            <w:pPr>
              <w:jc w:val="center"/>
            </w:pPr>
            <w:r/>
            <w:r>
              <w:rPr>
                <w:b w:val="0"/>
                <w:sz w:val="16"/>
              </w:rPr>
              <w:t>Heat sink average temperature</w:t>
            </w:r>
          </w:p>
        </w:tc>
        <w:tc>
          <w:tcPr>
            <w:tcW w:type="dxa" w:w="7272"/>
            <w:vAlign w:val="center"/>
          </w:tcPr>
          <w:p>
            <w:pPr>
              <w:jc w:val="center"/>
            </w:pPr>
            <w:r/>
            <w:r>
              <w:rPr>
                <w:b w:val="0"/>
                <w:sz w:val="16"/>
              </w:rPr>
              <w:t>47.76 °C</w:t>
            </w:r>
          </w:p>
        </w:tc>
      </w:tr>
      <w:tr>
        <w:tc>
          <w:tcPr>
            <w:tcW w:type="dxa" w:w="7272"/>
            <w:vAlign w:val="center"/>
          </w:tcPr>
          <w:p>
            <w:pPr>
              <w:jc w:val="center"/>
            </w:pPr>
            <w:r/>
            <w:r>
              <w:rPr>
                <w:b w:val="0"/>
                <w:sz w:val="16"/>
              </w:rPr>
              <w:t>Fan mass flow</w:t>
            </w:r>
          </w:p>
        </w:tc>
        <w:tc>
          <w:tcPr>
            <w:tcW w:type="dxa" w:w="7272"/>
            <w:vAlign w:val="center"/>
          </w:tcPr>
          <w:p>
            <w:pPr>
              <w:jc w:val="center"/>
            </w:pPr>
            <w:r/>
            <w:r>
              <w:rPr>
                <w:b w:val="0"/>
                <w:sz w:val="16"/>
              </w:rPr>
              <w:t>+0.00234 kg/s</w:t>
            </w:r>
          </w:p>
        </w:tc>
      </w:tr>
      <w:tr>
        <w:tc>
          <w:tcPr>
            <w:tcW w:type="dxa" w:w="7272"/>
            <w:vAlign w:val="center"/>
          </w:tcPr>
          <w:p>
            <w:pPr>
              <w:jc w:val="center"/>
            </w:pPr>
            <w:r/>
            <w:r>
              <w:rPr>
                <w:b w:val="0"/>
                <w:sz w:val="16"/>
              </w:rPr>
              <w:t>Decision</w:t>
            </w:r>
          </w:p>
        </w:tc>
        <w:tc>
          <w:tcPr>
            <w:tcW w:type="dxa" w:w="7272"/>
            <w:vAlign w:val="center"/>
          </w:tcPr>
          <w:p>
            <w:pPr>
              <w:jc w:val="center"/>
            </w:pPr>
            <w:r/>
            <w:r>
              <w:rPr>
                <w:b w:val="0"/>
                <w:sz w:val="16"/>
              </w:rPr>
              <w:t>Strong chip cooling, retained as airflow-guidance evidence</w:t>
            </w:r>
          </w:p>
        </w:tc>
      </w:tr>
    </w:tbl>
    <w:p>
      <w:pPr>
        <w:jc w:val="center"/>
      </w:pPr>
      <w:r>
        <w:drawing>
          <wp:inline xmlns:a="http://schemas.openxmlformats.org/drawingml/2006/main" xmlns:pic="http://schemas.openxmlformats.org/drawingml/2006/picture">
            <wp:extent cx="6583680" cy="5343119"/>
            <wp:docPr id="9" name="Picture 9"/>
            <wp:cNvGraphicFramePr>
              <a:graphicFrameLocks noChangeAspect="1"/>
            </wp:cNvGraphicFramePr>
            <a:graphic>
              <a:graphicData uri="http://schemas.openxmlformats.org/drawingml/2006/picture">
                <pic:pic>
                  <pic:nvPicPr>
                    <pic:cNvPr id="0" name="case02_reducer_shroud_geometry.png"/>
                    <pic:cNvPicPr/>
                  </pic:nvPicPr>
                  <pic:blipFill>
                    <a:blip r:embed="rId18"/>
                    <a:stretch>
                      <a:fillRect/>
                    </a:stretch>
                  </pic:blipFill>
                  <pic:spPr>
                    <a:xfrm>
                      <a:off x="0" y="0"/>
                      <a:ext cx="6583680" cy="5343119"/>
                    </a:xfrm>
                    <a:prstGeom prst="rect"/>
                  </pic:spPr>
                </pic:pic>
              </a:graphicData>
            </a:graphic>
          </wp:inline>
        </w:drawing>
      </w:r>
    </w:p>
    <w:p>
      <w:pPr>
        <w:pStyle w:val="CaptionSmall"/>
        <w:jc w:val="center"/>
      </w:pPr>
      <w:r>
        <w:t>Figure 9. Case 02 geometry with reducer shroud.  Image file: case02_reducer_shroud_geometry.png</w:t>
      </w:r>
    </w:p>
    <w:p>
      <w:pPr>
        <w:jc w:val="center"/>
      </w:pPr>
      <w:r>
        <w:drawing>
          <wp:inline xmlns:a="http://schemas.openxmlformats.org/drawingml/2006/main" xmlns:pic="http://schemas.openxmlformats.org/drawingml/2006/picture">
            <wp:extent cx="9144000" cy="2083300"/>
            <wp:docPr id="10" name="Picture 10"/>
            <wp:cNvGraphicFramePr>
              <a:graphicFrameLocks noChangeAspect="1"/>
            </wp:cNvGraphicFramePr>
            <a:graphic>
              <a:graphicData uri="http://schemas.openxmlformats.org/drawingml/2006/picture">
                <pic:pic>
                  <pic:nvPicPr>
                    <pic:cNvPr id="0" name="case02_reducer_shroud_goal_table.png"/>
                    <pic:cNvPicPr/>
                  </pic:nvPicPr>
                  <pic:blipFill>
                    <a:blip r:embed="rId19"/>
                    <a:stretch>
                      <a:fillRect/>
                    </a:stretch>
                  </pic:blipFill>
                  <pic:spPr>
                    <a:xfrm>
                      <a:off x="0" y="0"/>
                      <a:ext cx="9144000" cy="2083300"/>
                    </a:xfrm>
                    <a:prstGeom prst="rect"/>
                  </pic:spPr>
                </pic:pic>
              </a:graphicData>
            </a:graphic>
          </wp:inline>
        </w:drawing>
      </w:r>
    </w:p>
    <w:p>
      <w:pPr>
        <w:pStyle w:val="CaptionSmall"/>
        <w:jc w:val="center"/>
      </w:pPr>
      <w:r>
        <w:t>Figure 10. Case 02 goal table with improved chip temperature.  Image file: case02_reducer_shroud_goal_table.png</w:t>
      </w:r>
    </w:p>
    <w:p>
      <w:pPr>
        <w:jc w:val="center"/>
      </w:pPr>
      <w:r>
        <w:drawing>
          <wp:inline xmlns:a="http://schemas.openxmlformats.org/drawingml/2006/main" xmlns:pic="http://schemas.openxmlformats.org/drawingml/2006/picture">
            <wp:extent cx="8686800" cy="3025254"/>
            <wp:docPr id="11" name="Picture 11"/>
            <wp:cNvGraphicFramePr>
              <a:graphicFrameLocks noChangeAspect="1"/>
            </wp:cNvGraphicFramePr>
            <a:graphic>
              <a:graphicData uri="http://schemas.openxmlformats.org/drawingml/2006/picture">
                <pic:pic>
                  <pic:nvPicPr>
                    <pic:cNvPr id="0" name="case02_reducer_shroud_temperature_cut.png"/>
                    <pic:cNvPicPr/>
                  </pic:nvPicPr>
                  <pic:blipFill>
                    <a:blip r:embed="rId20"/>
                    <a:stretch>
                      <a:fillRect/>
                    </a:stretch>
                  </pic:blipFill>
                  <pic:spPr>
                    <a:xfrm>
                      <a:off x="0" y="0"/>
                      <a:ext cx="8686800" cy="3025254"/>
                    </a:xfrm>
                    <a:prstGeom prst="rect"/>
                  </pic:spPr>
                </pic:pic>
              </a:graphicData>
            </a:graphic>
          </wp:inline>
        </w:drawing>
      </w:r>
    </w:p>
    <w:p>
      <w:pPr>
        <w:pStyle w:val="CaptionSmall"/>
        <w:jc w:val="center"/>
      </w:pPr>
      <w:r>
        <w:t>Figure 11. Case 02 temperature cut plot.  Image file: case02_reducer_shroud_temperature_cut.png</w:t>
      </w:r>
    </w:p>
    <w:p>
      <w:pPr>
        <w:jc w:val="center"/>
      </w:pPr>
      <w:r>
        <w:drawing>
          <wp:inline xmlns:a="http://schemas.openxmlformats.org/drawingml/2006/main" xmlns:pic="http://schemas.openxmlformats.org/drawingml/2006/picture">
            <wp:extent cx="8686800" cy="2534141"/>
            <wp:docPr id="12" name="Picture 12"/>
            <wp:cNvGraphicFramePr>
              <a:graphicFrameLocks noChangeAspect="1"/>
            </wp:cNvGraphicFramePr>
            <a:graphic>
              <a:graphicData uri="http://schemas.openxmlformats.org/drawingml/2006/picture">
                <pic:pic>
                  <pic:nvPicPr>
                    <pic:cNvPr id="0" name="case02_reducer_shroud_velocity_cut.png"/>
                    <pic:cNvPicPr/>
                  </pic:nvPicPr>
                  <pic:blipFill>
                    <a:blip r:embed="rId21"/>
                    <a:stretch>
                      <a:fillRect/>
                    </a:stretch>
                  </pic:blipFill>
                  <pic:spPr>
                    <a:xfrm>
                      <a:off x="0" y="0"/>
                      <a:ext cx="8686800" cy="2534141"/>
                    </a:xfrm>
                    <a:prstGeom prst="rect"/>
                  </pic:spPr>
                </pic:pic>
              </a:graphicData>
            </a:graphic>
          </wp:inline>
        </w:drawing>
      </w:r>
    </w:p>
    <w:p>
      <w:pPr>
        <w:pStyle w:val="CaptionSmall"/>
        <w:jc w:val="center"/>
      </w:pPr>
      <w:r>
        <w:t>Figure 12. Case 02 velocity cut plot showing guided airflow.  Image file: case02_reducer_shroud_velocity_cut.png</w:t>
      </w:r>
    </w:p>
    <w:p>
      <w:pPr>
        <w:jc w:val="center"/>
      </w:pPr>
      <w:r>
        <w:drawing>
          <wp:inline xmlns:a="http://schemas.openxmlformats.org/drawingml/2006/main" xmlns:pic="http://schemas.openxmlformats.org/drawingml/2006/picture">
            <wp:extent cx="7955279" cy="4472302"/>
            <wp:docPr id="13" name="Picture 13"/>
            <wp:cNvGraphicFramePr>
              <a:graphicFrameLocks noChangeAspect="1"/>
            </wp:cNvGraphicFramePr>
            <a:graphic>
              <a:graphicData uri="http://schemas.openxmlformats.org/drawingml/2006/picture">
                <pic:pic>
                  <pic:nvPicPr>
                    <pic:cNvPr id="0" name="case02_reducer_shroud_flow_trajectories.png"/>
                    <pic:cNvPicPr/>
                  </pic:nvPicPr>
                  <pic:blipFill>
                    <a:blip r:embed="rId22"/>
                    <a:stretch>
                      <a:fillRect/>
                    </a:stretch>
                  </pic:blipFill>
                  <pic:spPr>
                    <a:xfrm>
                      <a:off x="0" y="0"/>
                      <a:ext cx="7955279" cy="4472302"/>
                    </a:xfrm>
                    <a:prstGeom prst="rect"/>
                  </pic:spPr>
                </pic:pic>
              </a:graphicData>
            </a:graphic>
          </wp:inline>
        </w:drawing>
      </w:r>
    </w:p>
    <w:p>
      <w:pPr>
        <w:pStyle w:val="CaptionSmall"/>
        <w:jc w:val="center"/>
      </w:pPr>
      <w:r>
        <w:t>Figure 13. Case 02 flow trajectories with reducer shroud.  Image file: case02_reducer_shroud_flow_trajectories.png</w:t>
      </w:r>
    </w:p>
    <w:p>
      <w:pPr>
        <w:jc w:val="center"/>
      </w:pPr>
      <w:r>
        <w:drawing>
          <wp:inline xmlns:a="http://schemas.openxmlformats.org/drawingml/2006/main" xmlns:pic="http://schemas.openxmlformats.org/drawingml/2006/picture">
            <wp:extent cx="4937760" cy="2838100"/>
            <wp:docPr id="14" name="Picture 14"/>
            <wp:cNvGraphicFramePr>
              <a:graphicFrameLocks noChangeAspect="1"/>
            </wp:cNvGraphicFramePr>
            <a:graphic>
              <a:graphicData uri="http://schemas.openxmlformats.org/drawingml/2006/picture">
                <pic:pic>
                  <pic:nvPicPr>
                    <pic:cNvPr id="0" name="case02_reducer_shroud_heat_flow_budget.png"/>
                    <pic:cNvPicPr/>
                  </pic:nvPicPr>
                  <pic:blipFill>
                    <a:blip r:embed="rId23"/>
                    <a:stretch>
                      <a:fillRect/>
                    </a:stretch>
                  </pic:blipFill>
                  <pic:spPr>
                    <a:xfrm>
                      <a:off x="0" y="0"/>
                      <a:ext cx="4937760" cy="2838100"/>
                    </a:xfrm>
                    <a:prstGeom prst="rect"/>
                  </pic:spPr>
                </pic:pic>
              </a:graphicData>
            </a:graphic>
          </wp:inline>
        </w:drawing>
      </w:r>
    </w:p>
    <w:p>
      <w:pPr>
        <w:pStyle w:val="CaptionSmall"/>
        <w:jc w:val="center"/>
      </w:pPr>
      <w:r>
        <w:t>Figure 14. Case 02 heat flow budget showing increased chip-to-heat-sink transfer.  Image file: case02_reducer_shroud_heat_flow_budget.png</w:t>
      </w:r>
    </w:p>
    <w:p>
      <w:pPr>
        <w:jc w:val="center"/>
      </w:pPr>
      <w:r>
        <w:drawing>
          <wp:inline xmlns:a="http://schemas.openxmlformats.org/drawingml/2006/main" xmlns:pic="http://schemas.openxmlformats.org/drawingml/2006/picture">
            <wp:extent cx="8412480" cy="2970862"/>
            <wp:docPr id="15" name="Picture 15"/>
            <wp:cNvGraphicFramePr>
              <a:graphicFrameLocks noChangeAspect="1"/>
            </wp:cNvGraphicFramePr>
            <a:graphic>
              <a:graphicData uri="http://schemas.openxmlformats.org/drawingml/2006/picture">
                <pic:pic>
                  <pic:nvPicPr>
                    <pic:cNvPr id="0" name="case02_reducer_shroud_fluid_temperature.png"/>
                    <pic:cNvPicPr/>
                  </pic:nvPicPr>
                  <pic:blipFill>
                    <a:blip r:embed="rId24"/>
                    <a:stretch>
                      <a:fillRect/>
                    </a:stretch>
                  </pic:blipFill>
                  <pic:spPr>
                    <a:xfrm>
                      <a:off x="0" y="0"/>
                      <a:ext cx="8412480" cy="2970862"/>
                    </a:xfrm>
                    <a:prstGeom prst="rect"/>
                  </pic:spPr>
                </pic:pic>
              </a:graphicData>
            </a:graphic>
          </wp:inline>
        </w:drawing>
      </w:r>
    </w:p>
    <w:p>
      <w:pPr>
        <w:pStyle w:val="CaptionSmall"/>
        <w:jc w:val="center"/>
      </w:pPr>
      <w:r>
        <w:t>Figure 15. Case 02 fluid temperature cut plot.  Image file: case02_reducer_shroud_fluid_temperature.png</w:t>
      </w:r>
    </w:p>
    <w:p>
      <w:r>
        <w:br w:type="page"/>
      </w:r>
    </w:p>
    <w:p>
      <w:pPr>
        <w:pStyle w:val="Heading2"/>
      </w:pPr>
      <w:r>
        <w:rPr>
          <w:b w:val="0"/>
        </w:rPr>
        <w:t>Case 03: External Outlet Fan</w:t>
      </w:r>
    </w:p>
    <w:p>
      <w:r>
        <w:rPr>
          <w:b w:val="0"/>
        </w:rPr>
        <w:t>Case 03 replaced the inlet fan approach with an external outlet fan. Although the case converged, it performed poorly because the pulled-flow configuration did not sweep the heat sink effectively.</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1F4E79"/>
          </w:tcPr>
          <w:p>
            <w:pPr>
              <w:jc w:val="center"/>
            </w:pPr>
            <w:r/>
            <w:r>
              <w:rPr>
                <w:b/>
                <w:color w:val="FFFFFF"/>
                <w:sz w:val="16"/>
              </w:rPr>
              <w:t>Metric</w:t>
            </w:r>
          </w:p>
        </w:tc>
        <w:tc>
          <w:tcPr>
            <w:tcW w:type="dxa" w:w="7272"/>
            <w:vAlign w:val="center"/>
            <w:shd w:fill="1F4E79"/>
          </w:tcPr>
          <w:p>
            <w:pPr>
              <w:jc w:val="center"/>
            </w:pPr>
            <w:r/>
            <w:r>
              <w:rPr>
                <w:b/>
                <w:color w:val="FFFFFF"/>
                <w:sz w:val="16"/>
              </w:rPr>
              <w:t>Value</w:t>
            </w:r>
          </w:p>
        </w:tc>
      </w:tr>
      <w:tr>
        <w:tc>
          <w:tcPr>
            <w:tcW w:type="dxa" w:w="7272"/>
            <w:vAlign w:val="center"/>
          </w:tcPr>
          <w:p>
            <w:pPr>
              <w:jc w:val="center"/>
            </w:pPr>
            <w:r/>
            <w:r>
              <w:rPr>
                <w:b w:val="0"/>
                <w:sz w:val="16"/>
              </w:rPr>
              <w:t>Main chip max temperature</w:t>
            </w:r>
          </w:p>
        </w:tc>
        <w:tc>
          <w:tcPr>
            <w:tcW w:type="dxa" w:w="7272"/>
            <w:vAlign w:val="center"/>
          </w:tcPr>
          <w:p>
            <w:pPr>
              <w:jc w:val="center"/>
            </w:pPr>
            <w:r/>
            <w:r>
              <w:rPr>
                <w:b w:val="0"/>
                <w:sz w:val="16"/>
              </w:rPr>
              <w:t>118.78 °C</w:t>
            </w:r>
          </w:p>
        </w:tc>
      </w:tr>
      <w:tr>
        <w:tc>
          <w:tcPr>
            <w:tcW w:type="dxa" w:w="7272"/>
            <w:vAlign w:val="center"/>
          </w:tcPr>
          <w:p>
            <w:pPr>
              <w:jc w:val="center"/>
            </w:pPr>
            <w:r/>
            <w:r>
              <w:rPr>
                <w:b w:val="0"/>
                <w:sz w:val="16"/>
              </w:rPr>
              <w:t>Power block max temperature</w:t>
            </w:r>
          </w:p>
        </w:tc>
        <w:tc>
          <w:tcPr>
            <w:tcW w:type="dxa" w:w="7272"/>
            <w:vAlign w:val="center"/>
          </w:tcPr>
          <w:p>
            <w:pPr>
              <w:jc w:val="center"/>
            </w:pPr>
            <w:r/>
            <w:r>
              <w:rPr>
                <w:b w:val="0"/>
                <w:sz w:val="16"/>
              </w:rPr>
              <w:t>75.14 °C</w:t>
            </w:r>
          </w:p>
        </w:tc>
      </w:tr>
      <w:tr>
        <w:tc>
          <w:tcPr>
            <w:tcW w:type="dxa" w:w="7272"/>
            <w:vAlign w:val="center"/>
          </w:tcPr>
          <w:p>
            <w:pPr>
              <w:jc w:val="center"/>
            </w:pPr>
            <w:r/>
            <w:r>
              <w:rPr>
                <w:b w:val="0"/>
                <w:sz w:val="16"/>
              </w:rPr>
              <w:t>Heat sink average temperature</w:t>
            </w:r>
          </w:p>
        </w:tc>
        <w:tc>
          <w:tcPr>
            <w:tcW w:type="dxa" w:w="7272"/>
            <w:vAlign w:val="center"/>
          </w:tcPr>
          <w:p>
            <w:pPr>
              <w:jc w:val="center"/>
            </w:pPr>
            <w:r/>
            <w:r>
              <w:rPr>
                <w:b w:val="0"/>
                <w:sz w:val="16"/>
              </w:rPr>
              <w:t>118.14 °C</w:t>
            </w:r>
          </w:p>
        </w:tc>
      </w:tr>
      <w:tr>
        <w:tc>
          <w:tcPr>
            <w:tcW w:type="dxa" w:w="7272"/>
            <w:vAlign w:val="center"/>
          </w:tcPr>
          <w:p>
            <w:pPr>
              <w:jc w:val="center"/>
            </w:pPr>
            <w:r/>
            <w:r>
              <w:rPr>
                <w:b w:val="0"/>
                <w:sz w:val="16"/>
              </w:rPr>
              <w:t>Decision</w:t>
            </w:r>
          </w:p>
        </w:tc>
        <w:tc>
          <w:tcPr>
            <w:tcW w:type="dxa" w:w="7272"/>
            <w:vAlign w:val="center"/>
          </w:tcPr>
          <w:p>
            <w:pPr>
              <w:jc w:val="center"/>
            </w:pPr>
            <w:r/>
            <w:r>
              <w:rPr>
                <w:b w:val="0"/>
                <w:sz w:val="16"/>
              </w:rPr>
              <w:t>Rejected: poor heat sink cooling</w:t>
            </w:r>
          </w:p>
        </w:tc>
      </w:tr>
    </w:tbl>
    <w:p>
      <w:pPr>
        <w:jc w:val="center"/>
      </w:pPr>
      <w:r>
        <w:drawing>
          <wp:inline xmlns:a="http://schemas.openxmlformats.org/drawingml/2006/main" xmlns:pic="http://schemas.openxmlformats.org/drawingml/2006/picture">
            <wp:extent cx="6583680" cy="4797179"/>
            <wp:docPr id="16" name="Picture 16"/>
            <wp:cNvGraphicFramePr>
              <a:graphicFrameLocks noChangeAspect="1"/>
            </wp:cNvGraphicFramePr>
            <a:graphic>
              <a:graphicData uri="http://schemas.openxmlformats.org/drawingml/2006/picture">
                <pic:pic>
                  <pic:nvPicPr>
                    <pic:cNvPr id="0" name="case03_geometry.png"/>
                    <pic:cNvPicPr/>
                  </pic:nvPicPr>
                  <pic:blipFill>
                    <a:blip r:embed="rId25"/>
                    <a:stretch>
                      <a:fillRect/>
                    </a:stretch>
                  </pic:blipFill>
                  <pic:spPr>
                    <a:xfrm>
                      <a:off x="0" y="0"/>
                      <a:ext cx="6583680" cy="4797179"/>
                    </a:xfrm>
                    <a:prstGeom prst="rect"/>
                  </pic:spPr>
                </pic:pic>
              </a:graphicData>
            </a:graphic>
          </wp:inline>
        </w:drawing>
      </w:r>
    </w:p>
    <w:p>
      <w:pPr>
        <w:pStyle w:val="CaptionSmall"/>
        <w:jc w:val="center"/>
      </w:pPr>
      <w:r>
        <w:t>Figure 16. Case 03 external outlet fan geometry.  Image file: case03_geometry.png</w:t>
      </w:r>
    </w:p>
    <w:p>
      <w:pPr>
        <w:jc w:val="center"/>
      </w:pPr>
      <w:r>
        <w:drawing>
          <wp:inline xmlns:a="http://schemas.openxmlformats.org/drawingml/2006/main" xmlns:pic="http://schemas.openxmlformats.org/drawingml/2006/picture">
            <wp:extent cx="9144000" cy="2115361"/>
            <wp:docPr id="17" name="Picture 17"/>
            <wp:cNvGraphicFramePr>
              <a:graphicFrameLocks noChangeAspect="1"/>
            </wp:cNvGraphicFramePr>
            <a:graphic>
              <a:graphicData uri="http://schemas.openxmlformats.org/drawingml/2006/picture">
                <pic:pic>
                  <pic:nvPicPr>
                    <pic:cNvPr id="0" name="case03_external_outlet_fan_goal_table.png"/>
                    <pic:cNvPicPr/>
                  </pic:nvPicPr>
                  <pic:blipFill>
                    <a:blip r:embed="rId26"/>
                    <a:stretch>
                      <a:fillRect/>
                    </a:stretch>
                  </pic:blipFill>
                  <pic:spPr>
                    <a:xfrm>
                      <a:off x="0" y="0"/>
                      <a:ext cx="9144000" cy="2115361"/>
                    </a:xfrm>
                    <a:prstGeom prst="rect"/>
                  </pic:spPr>
                </pic:pic>
              </a:graphicData>
            </a:graphic>
          </wp:inline>
        </w:drawing>
      </w:r>
    </w:p>
    <w:p>
      <w:pPr>
        <w:pStyle w:val="CaptionSmall"/>
        <w:jc w:val="center"/>
      </w:pPr>
      <w:r>
        <w:t>Figure 17. Case 03 goal table showing high chip temperature.  Image file: case03_external_outlet_fan_goal_table.png</w:t>
      </w:r>
    </w:p>
    <w:p>
      <w:pPr>
        <w:jc w:val="center"/>
      </w:pPr>
      <w:r>
        <w:drawing>
          <wp:inline xmlns:a="http://schemas.openxmlformats.org/drawingml/2006/main" xmlns:pic="http://schemas.openxmlformats.org/drawingml/2006/picture">
            <wp:extent cx="8046720" cy="3705863"/>
            <wp:docPr id="18" name="Picture 18"/>
            <wp:cNvGraphicFramePr>
              <a:graphicFrameLocks noChangeAspect="1"/>
            </wp:cNvGraphicFramePr>
            <a:graphic>
              <a:graphicData uri="http://schemas.openxmlformats.org/drawingml/2006/picture">
                <pic:pic>
                  <pic:nvPicPr>
                    <pic:cNvPr id="0" name="case03_external_outlet_fan_temperature_cut.png"/>
                    <pic:cNvPicPr/>
                  </pic:nvPicPr>
                  <pic:blipFill>
                    <a:blip r:embed="rId27"/>
                    <a:stretch>
                      <a:fillRect/>
                    </a:stretch>
                  </pic:blipFill>
                  <pic:spPr>
                    <a:xfrm>
                      <a:off x="0" y="0"/>
                      <a:ext cx="8046720" cy="3705863"/>
                    </a:xfrm>
                    <a:prstGeom prst="rect"/>
                  </pic:spPr>
                </pic:pic>
              </a:graphicData>
            </a:graphic>
          </wp:inline>
        </w:drawing>
      </w:r>
    </w:p>
    <w:p>
      <w:pPr>
        <w:pStyle w:val="CaptionSmall"/>
        <w:jc w:val="center"/>
      </w:pPr>
      <w:r>
        <w:t>Figure 18. Case 03 temperature cut plot showing overheated chip and heat sink.  Image file: case03_external_outlet_fan_temperature_cut.png</w:t>
      </w:r>
    </w:p>
    <w:p>
      <w:pPr>
        <w:jc w:val="center"/>
      </w:pPr>
      <w:r>
        <w:drawing>
          <wp:inline xmlns:a="http://schemas.openxmlformats.org/drawingml/2006/main" xmlns:pic="http://schemas.openxmlformats.org/drawingml/2006/picture">
            <wp:extent cx="8046720" cy="4632781"/>
            <wp:docPr id="19" name="Picture 19"/>
            <wp:cNvGraphicFramePr>
              <a:graphicFrameLocks noChangeAspect="1"/>
            </wp:cNvGraphicFramePr>
            <a:graphic>
              <a:graphicData uri="http://schemas.openxmlformats.org/drawingml/2006/picture">
                <pic:pic>
                  <pic:nvPicPr>
                    <pic:cNvPr id="0" name="case03_external_outlet_fan_flow_trajectories.png"/>
                    <pic:cNvPicPr/>
                  </pic:nvPicPr>
                  <pic:blipFill>
                    <a:blip r:embed="rId28"/>
                    <a:stretch>
                      <a:fillRect/>
                    </a:stretch>
                  </pic:blipFill>
                  <pic:spPr>
                    <a:xfrm>
                      <a:off x="0" y="0"/>
                      <a:ext cx="8046720" cy="4632781"/>
                    </a:xfrm>
                    <a:prstGeom prst="rect"/>
                  </pic:spPr>
                </pic:pic>
              </a:graphicData>
            </a:graphic>
          </wp:inline>
        </w:drawing>
      </w:r>
    </w:p>
    <w:p>
      <w:pPr>
        <w:pStyle w:val="CaptionSmall"/>
        <w:jc w:val="center"/>
      </w:pPr>
      <w:r>
        <w:t>Figure 19. Case 03 flow trajectories showing ineffective heat sink cooling path.  Image file: case03_external_outlet_fan_flow_trajectories.png</w:t>
      </w:r>
    </w:p>
    <w:p>
      <w:r>
        <w:br w:type="page"/>
      </w:r>
    </w:p>
    <w:p>
      <w:pPr>
        <w:pStyle w:val="Heading2"/>
      </w:pPr>
      <w:r>
        <w:rPr>
          <w:b w:val="0"/>
        </w:rPr>
        <w:t>Case 04: Internal Fan, Low-Power Load</w:t>
      </w:r>
    </w:p>
    <w:p>
      <w:r>
        <w:rPr>
          <w:b w:val="0"/>
        </w:rPr>
        <w:t>Case 04 modeled the fan as an internal fan with environmental pressure openings at the inlet side and outlet vents. This was selected as the more physically representative fan approach for future optimization.</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1F4E79"/>
          </w:tcPr>
          <w:p>
            <w:pPr>
              <w:jc w:val="center"/>
            </w:pPr>
            <w:r/>
            <w:r>
              <w:rPr>
                <w:b/>
                <w:color w:val="FFFFFF"/>
                <w:sz w:val="16"/>
              </w:rPr>
              <w:t>Metric</w:t>
            </w:r>
          </w:p>
        </w:tc>
        <w:tc>
          <w:tcPr>
            <w:tcW w:type="dxa" w:w="7272"/>
            <w:vAlign w:val="center"/>
            <w:shd w:fill="1F4E79"/>
          </w:tcPr>
          <w:p>
            <w:pPr>
              <w:jc w:val="center"/>
            </w:pPr>
            <w:r/>
            <w:r>
              <w:rPr>
                <w:b/>
                <w:color w:val="FFFFFF"/>
                <w:sz w:val="16"/>
              </w:rPr>
              <w:t>Value</w:t>
            </w:r>
          </w:p>
        </w:tc>
      </w:tr>
      <w:tr>
        <w:tc>
          <w:tcPr>
            <w:tcW w:type="dxa" w:w="7272"/>
            <w:vAlign w:val="center"/>
          </w:tcPr>
          <w:p>
            <w:pPr>
              <w:jc w:val="center"/>
            </w:pPr>
            <w:r/>
            <w:r>
              <w:rPr>
                <w:b w:val="0"/>
                <w:sz w:val="16"/>
              </w:rPr>
              <w:t>Main chip max temperature</w:t>
            </w:r>
          </w:p>
        </w:tc>
        <w:tc>
          <w:tcPr>
            <w:tcW w:type="dxa" w:w="7272"/>
            <w:vAlign w:val="center"/>
          </w:tcPr>
          <w:p>
            <w:pPr>
              <w:jc w:val="center"/>
            </w:pPr>
            <w:r/>
            <w:r>
              <w:rPr>
                <w:b w:val="0"/>
                <w:sz w:val="16"/>
              </w:rPr>
              <w:t>50.87 °C</w:t>
            </w:r>
          </w:p>
        </w:tc>
      </w:tr>
      <w:tr>
        <w:tc>
          <w:tcPr>
            <w:tcW w:type="dxa" w:w="7272"/>
            <w:vAlign w:val="center"/>
          </w:tcPr>
          <w:p>
            <w:pPr>
              <w:jc w:val="center"/>
            </w:pPr>
            <w:r/>
            <w:r>
              <w:rPr>
                <w:b w:val="0"/>
                <w:sz w:val="16"/>
              </w:rPr>
              <w:t>Power block max temperature</w:t>
            </w:r>
          </w:p>
        </w:tc>
        <w:tc>
          <w:tcPr>
            <w:tcW w:type="dxa" w:w="7272"/>
            <w:vAlign w:val="center"/>
          </w:tcPr>
          <w:p>
            <w:pPr>
              <w:jc w:val="center"/>
            </w:pPr>
            <w:r/>
            <w:r>
              <w:rPr>
                <w:b w:val="0"/>
                <w:sz w:val="16"/>
              </w:rPr>
              <w:t>41.72 °C</w:t>
            </w:r>
          </w:p>
        </w:tc>
      </w:tr>
      <w:tr>
        <w:tc>
          <w:tcPr>
            <w:tcW w:type="dxa" w:w="7272"/>
            <w:vAlign w:val="center"/>
          </w:tcPr>
          <w:p>
            <w:pPr>
              <w:jc w:val="center"/>
            </w:pPr>
            <w:r/>
            <w:r>
              <w:rPr>
                <w:b w:val="0"/>
                <w:sz w:val="16"/>
              </w:rPr>
              <w:t>Heat sink average temperature</w:t>
            </w:r>
          </w:p>
        </w:tc>
        <w:tc>
          <w:tcPr>
            <w:tcW w:type="dxa" w:w="7272"/>
            <w:vAlign w:val="center"/>
          </w:tcPr>
          <w:p>
            <w:pPr>
              <w:jc w:val="center"/>
            </w:pPr>
            <w:r/>
            <w:r>
              <w:rPr>
                <w:b w:val="0"/>
                <w:sz w:val="16"/>
              </w:rPr>
              <w:t>50.28 °C</w:t>
            </w:r>
          </w:p>
        </w:tc>
      </w:tr>
      <w:tr>
        <w:tc>
          <w:tcPr>
            <w:tcW w:type="dxa" w:w="7272"/>
            <w:vAlign w:val="center"/>
          </w:tcPr>
          <w:p>
            <w:pPr>
              <w:jc w:val="center"/>
            </w:pPr>
            <w:r/>
            <w:r>
              <w:rPr>
                <w:b w:val="0"/>
                <w:sz w:val="16"/>
              </w:rPr>
              <w:t>Fan mass flow</w:t>
            </w:r>
          </w:p>
        </w:tc>
        <w:tc>
          <w:tcPr>
            <w:tcW w:type="dxa" w:w="7272"/>
            <w:vAlign w:val="center"/>
          </w:tcPr>
          <w:p>
            <w:pPr>
              <w:jc w:val="center"/>
            </w:pPr>
            <w:r/>
            <w:r>
              <w:rPr>
                <w:b w:val="0"/>
                <w:sz w:val="16"/>
              </w:rPr>
              <w:t>+0.00294 kg/s</w:t>
            </w:r>
          </w:p>
        </w:tc>
      </w:tr>
      <w:tr>
        <w:tc>
          <w:tcPr>
            <w:tcW w:type="dxa" w:w="7272"/>
            <w:vAlign w:val="center"/>
          </w:tcPr>
          <w:p>
            <w:pPr>
              <w:jc w:val="center"/>
            </w:pPr>
            <w:r/>
            <w:r>
              <w:rPr>
                <w:b w:val="0"/>
                <w:sz w:val="16"/>
              </w:rPr>
              <w:t>Decision</w:t>
            </w:r>
          </w:p>
        </w:tc>
        <w:tc>
          <w:tcPr>
            <w:tcW w:type="dxa" w:w="7272"/>
            <w:vAlign w:val="center"/>
          </w:tcPr>
          <w:p>
            <w:pPr>
              <w:jc w:val="center"/>
            </w:pPr>
            <w:r/>
            <w:r>
              <w:rPr>
                <w:b w:val="0"/>
                <w:sz w:val="16"/>
              </w:rPr>
              <w:t>Selected fan approach for further optimization</w:t>
            </w:r>
          </w:p>
        </w:tc>
      </w:tr>
    </w:tbl>
    <w:p>
      <w:pPr>
        <w:jc w:val="center"/>
      </w:pPr>
      <w:r>
        <w:drawing>
          <wp:inline xmlns:a="http://schemas.openxmlformats.org/drawingml/2006/main" xmlns:pic="http://schemas.openxmlformats.org/drawingml/2006/picture">
            <wp:extent cx="9144000" cy="2102329"/>
            <wp:docPr id="20" name="Picture 20"/>
            <wp:cNvGraphicFramePr>
              <a:graphicFrameLocks noChangeAspect="1"/>
            </wp:cNvGraphicFramePr>
            <a:graphic>
              <a:graphicData uri="http://schemas.openxmlformats.org/drawingml/2006/picture">
                <pic:pic>
                  <pic:nvPicPr>
                    <pic:cNvPr id="0" name="case04_internal_fan_goal_table.png"/>
                    <pic:cNvPicPr/>
                  </pic:nvPicPr>
                  <pic:blipFill>
                    <a:blip r:embed="rId29"/>
                    <a:stretch>
                      <a:fillRect/>
                    </a:stretch>
                  </pic:blipFill>
                  <pic:spPr>
                    <a:xfrm>
                      <a:off x="0" y="0"/>
                      <a:ext cx="9144000" cy="2102329"/>
                    </a:xfrm>
                    <a:prstGeom prst="rect"/>
                  </pic:spPr>
                </pic:pic>
              </a:graphicData>
            </a:graphic>
          </wp:inline>
        </w:drawing>
      </w:r>
    </w:p>
    <w:p>
      <w:pPr>
        <w:pStyle w:val="CaptionSmall"/>
        <w:jc w:val="center"/>
      </w:pPr>
      <w:r>
        <w:t>Figure 20. Case 04 goal table for internal fan low-power load.  Image file: case04_internal_fan_goal_table.png</w:t>
      </w:r>
    </w:p>
    <w:p>
      <w:pPr>
        <w:jc w:val="center"/>
      </w:pPr>
      <w:r>
        <w:drawing>
          <wp:inline xmlns:a="http://schemas.openxmlformats.org/drawingml/2006/main" xmlns:pic="http://schemas.openxmlformats.org/drawingml/2006/picture">
            <wp:extent cx="7955279" cy="3024663"/>
            <wp:docPr id="21" name="Picture 21"/>
            <wp:cNvGraphicFramePr>
              <a:graphicFrameLocks noChangeAspect="1"/>
            </wp:cNvGraphicFramePr>
            <a:graphic>
              <a:graphicData uri="http://schemas.openxmlformats.org/drawingml/2006/picture">
                <pic:pic>
                  <pic:nvPicPr>
                    <pic:cNvPr id="0" name="case04_internal_fan_temperature_cut.png"/>
                    <pic:cNvPicPr/>
                  </pic:nvPicPr>
                  <pic:blipFill>
                    <a:blip r:embed="rId30"/>
                    <a:stretch>
                      <a:fillRect/>
                    </a:stretch>
                  </pic:blipFill>
                  <pic:spPr>
                    <a:xfrm>
                      <a:off x="0" y="0"/>
                      <a:ext cx="7955279" cy="3024663"/>
                    </a:xfrm>
                    <a:prstGeom prst="rect"/>
                  </pic:spPr>
                </pic:pic>
              </a:graphicData>
            </a:graphic>
          </wp:inline>
        </w:drawing>
      </w:r>
    </w:p>
    <w:p>
      <w:pPr>
        <w:pStyle w:val="CaptionSmall"/>
        <w:jc w:val="center"/>
      </w:pPr>
      <w:r>
        <w:t>Figure 21. Case 04 temperature cut plot.  Image file: case04_internal_fan_temperature_cut.png</w:t>
      </w:r>
    </w:p>
    <w:p>
      <w:pPr>
        <w:jc w:val="center"/>
      </w:pPr>
      <w:r>
        <w:drawing>
          <wp:inline xmlns:a="http://schemas.openxmlformats.org/drawingml/2006/main" xmlns:pic="http://schemas.openxmlformats.org/drawingml/2006/picture">
            <wp:extent cx="8412480" cy="2764757"/>
            <wp:docPr id="22" name="Picture 22"/>
            <wp:cNvGraphicFramePr>
              <a:graphicFrameLocks noChangeAspect="1"/>
            </wp:cNvGraphicFramePr>
            <a:graphic>
              <a:graphicData uri="http://schemas.openxmlformats.org/drawingml/2006/picture">
                <pic:pic>
                  <pic:nvPicPr>
                    <pic:cNvPr id="0" name="case04_internal_fan_velocity_cut.png"/>
                    <pic:cNvPicPr/>
                  </pic:nvPicPr>
                  <pic:blipFill>
                    <a:blip r:embed="rId31"/>
                    <a:stretch>
                      <a:fillRect/>
                    </a:stretch>
                  </pic:blipFill>
                  <pic:spPr>
                    <a:xfrm>
                      <a:off x="0" y="0"/>
                      <a:ext cx="8412480" cy="2764757"/>
                    </a:xfrm>
                    <a:prstGeom prst="rect"/>
                  </pic:spPr>
                </pic:pic>
              </a:graphicData>
            </a:graphic>
          </wp:inline>
        </w:drawing>
      </w:r>
    </w:p>
    <w:p>
      <w:pPr>
        <w:pStyle w:val="CaptionSmall"/>
        <w:jc w:val="center"/>
      </w:pPr>
      <w:r>
        <w:t>Figure 22. Case 04 velocity cut plot.  Image file: case04_internal_fan_velocity_cut.png</w:t>
      </w:r>
    </w:p>
    <w:p>
      <w:pPr>
        <w:jc w:val="center"/>
      </w:pPr>
      <w:r>
        <w:drawing>
          <wp:inline xmlns:a="http://schemas.openxmlformats.org/drawingml/2006/main" xmlns:pic="http://schemas.openxmlformats.org/drawingml/2006/picture">
            <wp:extent cx="7498079" cy="4944089"/>
            <wp:docPr id="23" name="Picture 23"/>
            <wp:cNvGraphicFramePr>
              <a:graphicFrameLocks noChangeAspect="1"/>
            </wp:cNvGraphicFramePr>
            <a:graphic>
              <a:graphicData uri="http://schemas.openxmlformats.org/drawingml/2006/picture">
                <pic:pic>
                  <pic:nvPicPr>
                    <pic:cNvPr id="0" name="case04_internal_fan_flow_trajectories.png"/>
                    <pic:cNvPicPr/>
                  </pic:nvPicPr>
                  <pic:blipFill>
                    <a:blip r:embed="rId32"/>
                    <a:stretch>
                      <a:fillRect/>
                    </a:stretch>
                  </pic:blipFill>
                  <pic:spPr>
                    <a:xfrm>
                      <a:off x="0" y="0"/>
                      <a:ext cx="7498079" cy="4944089"/>
                    </a:xfrm>
                    <a:prstGeom prst="rect"/>
                  </pic:spPr>
                </pic:pic>
              </a:graphicData>
            </a:graphic>
          </wp:inline>
        </w:drawing>
      </w:r>
    </w:p>
    <w:p>
      <w:pPr>
        <w:pStyle w:val="CaptionSmall"/>
        <w:jc w:val="center"/>
      </w:pPr>
      <w:r>
        <w:t>Figure 23. Case 04 flow trajectories.  Image file: case04_internal_fan_flow_trajectories.png</w:t>
      </w:r>
    </w:p>
    <w:p>
      <w:pPr>
        <w:jc w:val="center"/>
      </w:pPr>
      <w:r>
        <w:drawing>
          <wp:inline xmlns:a="http://schemas.openxmlformats.org/drawingml/2006/main" xmlns:pic="http://schemas.openxmlformats.org/drawingml/2006/picture">
            <wp:extent cx="7955279" cy="3169484"/>
            <wp:docPr id="24" name="Picture 24"/>
            <wp:cNvGraphicFramePr>
              <a:graphicFrameLocks noChangeAspect="1"/>
            </wp:cNvGraphicFramePr>
            <a:graphic>
              <a:graphicData uri="http://schemas.openxmlformats.org/drawingml/2006/picture">
                <pic:pic>
                  <pic:nvPicPr>
                    <pic:cNvPr id="0" name="case04_internal_fan_fluid_temperature.png"/>
                    <pic:cNvPicPr/>
                  </pic:nvPicPr>
                  <pic:blipFill>
                    <a:blip r:embed="rId33"/>
                    <a:stretch>
                      <a:fillRect/>
                    </a:stretch>
                  </pic:blipFill>
                  <pic:spPr>
                    <a:xfrm>
                      <a:off x="0" y="0"/>
                      <a:ext cx="7955279" cy="3169484"/>
                    </a:xfrm>
                    <a:prstGeom prst="rect"/>
                  </pic:spPr>
                </pic:pic>
              </a:graphicData>
            </a:graphic>
          </wp:inline>
        </w:drawing>
      </w:r>
    </w:p>
    <w:p>
      <w:pPr>
        <w:pStyle w:val="CaptionSmall"/>
        <w:jc w:val="center"/>
      </w:pPr>
      <w:r>
        <w:t>Figure 24. Case 04 fluid temperature cut plot.  Image file: case04_internal_fan_fluid_temperature.png</w:t>
      </w:r>
    </w:p>
    <w:p>
      <w:pPr>
        <w:jc w:val="center"/>
      </w:pPr>
      <w:r>
        <w:drawing>
          <wp:inline xmlns:a="http://schemas.openxmlformats.org/drawingml/2006/main" xmlns:pic="http://schemas.openxmlformats.org/drawingml/2006/picture">
            <wp:extent cx="8229600" cy="2386991"/>
            <wp:docPr id="25" name="Picture 25"/>
            <wp:cNvGraphicFramePr>
              <a:graphicFrameLocks noChangeAspect="1"/>
            </wp:cNvGraphicFramePr>
            <a:graphic>
              <a:graphicData uri="http://schemas.openxmlformats.org/drawingml/2006/picture">
                <pic:pic>
                  <pic:nvPicPr>
                    <pic:cNvPr id="0" name="case04_internal_fan_chip_heatsink_surface_temp.png"/>
                    <pic:cNvPicPr/>
                  </pic:nvPicPr>
                  <pic:blipFill>
                    <a:blip r:embed="rId34"/>
                    <a:stretch>
                      <a:fillRect/>
                    </a:stretch>
                  </pic:blipFill>
                  <pic:spPr>
                    <a:xfrm>
                      <a:off x="0" y="0"/>
                      <a:ext cx="8229600" cy="2386991"/>
                    </a:xfrm>
                    <a:prstGeom prst="rect"/>
                  </pic:spPr>
                </pic:pic>
              </a:graphicData>
            </a:graphic>
          </wp:inline>
        </w:drawing>
      </w:r>
    </w:p>
    <w:p>
      <w:pPr>
        <w:pStyle w:val="CaptionSmall"/>
        <w:jc w:val="center"/>
      </w:pPr>
      <w:r>
        <w:t>Figure 25. Case 04 chip and heat sink surface temperature.  Image file: case04_internal_fan_chip_heatsink_surface_temp.png</w:t>
      </w:r>
    </w:p>
    <w:p>
      <w:r>
        <w:br w:type="page"/>
      </w:r>
    </w:p>
    <w:p>
      <w:pPr>
        <w:pStyle w:val="Heading2"/>
      </w:pPr>
      <w:r>
        <w:rPr>
          <w:b w:val="0"/>
        </w:rPr>
        <w:t>Case 04B and Case 05: Higher-Power Stress and Top-Vent Learning Case</w:t>
      </w:r>
    </w:p>
    <w:p>
      <w:r>
        <w:rPr>
          <w:b w:val="0"/>
        </w:rPr>
        <w:t>After selecting the internal fan approach, the heat load was increased to 25 W on the chip and 10 W on the power block. The internal fan alone was insufficient, reaching 99.80 °C on the main chip. A top vent reduced the chip temperature to 84.37 °C, but this was not selected as a preferred product direction because uncontrolled extra openings increase dust ingress risk.</w:t>
      </w:r>
    </w:p>
    <w:tbl>
      <w:tblPr>
        <w:tblStyle w:val="TableGrid"/>
        <w:tblW w:type="auto" w:w="0"/>
        <w:jc w:val="center"/>
        <w:tblLook w:firstColumn="1" w:firstRow="1" w:lastColumn="0" w:lastRow="0" w:noHBand="0" w:noVBand="1" w:val="04A0"/>
      </w:tblPr>
      <w:tblGrid>
        <w:gridCol w:w="4848"/>
        <w:gridCol w:w="4848"/>
        <w:gridCol w:w="4848"/>
      </w:tblGrid>
      <w:tr>
        <w:tc>
          <w:tcPr>
            <w:tcW w:type="dxa" w:w="4848"/>
            <w:vAlign w:val="center"/>
            <w:shd w:fill="1F4E79"/>
          </w:tcPr>
          <w:p>
            <w:pPr>
              <w:jc w:val="center"/>
            </w:pPr>
            <w:r/>
            <w:r>
              <w:rPr>
                <w:b/>
                <w:color w:val="FFFFFF"/>
                <w:sz w:val="16"/>
              </w:rPr>
              <w:t>Metric</w:t>
            </w:r>
          </w:p>
        </w:tc>
        <w:tc>
          <w:tcPr>
            <w:tcW w:type="dxa" w:w="4848"/>
            <w:vAlign w:val="center"/>
            <w:shd w:fill="1F4E79"/>
          </w:tcPr>
          <w:p>
            <w:pPr>
              <w:jc w:val="center"/>
            </w:pPr>
            <w:r/>
            <w:r>
              <w:rPr>
                <w:b/>
                <w:color w:val="FFFFFF"/>
                <w:sz w:val="16"/>
              </w:rPr>
              <w:t>Case 04B Internal Fan, 25 W</w:t>
            </w:r>
          </w:p>
        </w:tc>
        <w:tc>
          <w:tcPr>
            <w:tcW w:type="dxa" w:w="4848"/>
            <w:vAlign w:val="center"/>
            <w:shd w:fill="1F4E79"/>
          </w:tcPr>
          <w:p>
            <w:pPr>
              <w:jc w:val="center"/>
            </w:pPr>
            <w:r/>
            <w:r>
              <w:rPr>
                <w:b/>
                <w:color w:val="FFFFFF"/>
                <w:sz w:val="16"/>
              </w:rPr>
              <w:t>Case 05 Internal Fan + Upper Vent</w:t>
            </w:r>
          </w:p>
        </w:tc>
      </w:tr>
      <w:tr>
        <w:tc>
          <w:tcPr>
            <w:tcW w:type="dxa" w:w="4848"/>
            <w:vAlign w:val="center"/>
          </w:tcPr>
          <w:p>
            <w:pPr>
              <w:jc w:val="center"/>
            </w:pPr>
            <w:r/>
            <w:r>
              <w:rPr>
                <w:b w:val="0"/>
                <w:sz w:val="16"/>
              </w:rPr>
              <w:t>Main chip max temperature</w:t>
            </w:r>
          </w:p>
        </w:tc>
        <w:tc>
          <w:tcPr>
            <w:tcW w:type="dxa" w:w="4848"/>
            <w:vAlign w:val="center"/>
          </w:tcPr>
          <w:p>
            <w:pPr>
              <w:jc w:val="center"/>
            </w:pPr>
            <w:r/>
            <w:r>
              <w:rPr>
                <w:b w:val="0"/>
                <w:sz w:val="16"/>
              </w:rPr>
              <w:t>99.80 °C</w:t>
            </w:r>
          </w:p>
        </w:tc>
        <w:tc>
          <w:tcPr>
            <w:tcW w:type="dxa" w:w="4848"/>
            <w:vAlign w:val="center"/>
          </w:tcPr>
          <w:p>
            <w:pPr>
              <w:jc w:val="center"/>
            </w:pPr>
            <w:r/>
            <w:r>
              <w:rPr>
                <w:b w:val="0"/>
                <w:sz w:val="16"/>
              </w:rPr>
              <w:t>84.37 °C</w:t>
            </w:r>
          </w:p>
        </w:tc>
      </w:tr>
      <w:tr>
        <w:tc>
          <w:tcPr>
            <w:tcW w:type="dxa" w:w="4848"/>
            <w:vAlign w:val="center"/>
          </w:tcPr>
          <w:p>
            <w:pPr>
              <w:jc w:val="center"/>
            </w:pPr>
            <w:r/>
            <w:r>
              <w:rPr>
                <w:b w:val="0"/>
                <w:sz w:val="16"/>
              </w:rPr>
              <w:t>Power block max temperature</w:t>
            </w:r>
          </w:p>
        </w:tc>
        <w:tc>
          <w:tcPr>
            <w:tcW w:type="dxa" w:w="4848"/>
            <w:vAlign w:val="center"/>
          </w:tcPr>
          <w:p>
            <w:pPr>
              <w:jc w:val="center"/>
            </w:pPr>
            <w:r/>
            <w:r>
              <w:rPr>
                <w:b w:val="0"/>
                <w:sz w:val="16"/>
              </w:rPr>
              <w:t>65.15 °C</w:t>
            </w:r>
          </w:p>
        </w:tc>
        <w:tc>
          <w:tcPr>
            <w:tcW w:type="dxa" w:w="4848"/>
            <w:vAlign w:val="center"/>
          </w:tcPr>
          <w:p>
            <w:pPr>
              <w:jc w:val="center"/>
            </w:pPr>
            <w:r/>
            <w:r>
              <w:rPr>
                <w:b w:val="0"/>
                <w:sz w:val="16"/>
              </w:rPr>
              <w:t>55.25 °C</w:t>
            </w:r>
          </w:p>
        </w:tc>
      </w:tr>
      <w:tr>
        <w:tc>
          <w:tcPr>
            <w:tcW w:type="dxa" w:w="4848"/>
            <w:vAlign w:val="center"/>
          </w:tcPr>
          <w:p>
            <w:pPr>
              <w:jc w:val="center"/>
            </w:pPr>
            <w:r/>
            <w:r>
              <w:rPr>
                <w:b w:val="0"/>
                <w:sz w:val="16"/>
              </w:rPr>
              <w:t>Heat sink average temperature</w:t>
            </w:r>
          </w:p>
        </w:tc>
        <w:tc>
          <w:tcPr>
            <w:tcW w:type="dxa" w:w="4848"/>
            <w:vAlign w:val="center"/>
          </w:tcPr>
          <w:p>
            <w:pPr>
              <w:jc w:val="center"/>
            </w:pPr>
            <w:r/>
            <w:r>
              <w:rPr>
                <w:b w:val="0"/>
                <w:sz w:val="16"/>
              </w:rPr>
              <w:t>98.16 °C</w:t>
            </w:r>
          </w:p>
        </w:tc>
        <w:tc>
          <w:tcPr>
            <w:tcW w:type="dxa" w:w="4848"/>
            <w:vAlign w:val="center"/>
          </w:tcPr>
          <w:p>
            <w:pPr>
              <w:jc w:val="center"/>
            </w:pPr>
            <w:r/>
            <w:r>
              <w:rPr>
                <w:b w:val="0"/>
                <w:sz w:val="16"/>
              </w:rPr>
              <w:t>82.98 °C</w:t>
            </w:r>
          </w:p>
        </w:tc>
      </w:tr>
      <w:tr>
        <w:tc>
          <w:tcPr>
            <w:tcW w:type="dxa" w:w="4848"/>
            <w:vAlign w:val="center"/>
          </w:tcPr>
          <w:p>
            <w:pPr>
              <w:jc w:val="center"/>
            </w:pPr>
            <w:r/>
            <w:r>
              <w:rPr>
                <w:b w:val="0"/>
                <w:sz w:val="16"/>
              </w:rPr>
              <w:t>Decision</w:t>
            </w:r>
          </w:p>
        </w:tc>
        <w:tc>
          <w:tcPr>
            <w:tcW w:type="dxa" w:w="4848"/>
            <w:vAlign w:val="center"/>
          </w:tcPr>
          <w:p>
            <w:pPr>
              <w:jc w:val="center"/>
            </w:pPr>
            <w:r/>
            <w:r>
              <w:rPr>
                <w:b w:val="0"/>
                <w:sz w:val="16"/>
              </w:rPr>
              <w:t>Too hot for chip</w:t>
            </w:r>
          </w:p>
        </w:tc>
        <w:tc>
          <w:tcPr>
            <w:tcW w:type="dxa" w:w="4848"/>
            <w:vAlign w:val="center"/>
          </w:tcPr>
          <w:p>
            <w:pPr>
              <w:jc w:val="center"/>
            </w:pPr>
            <w:r/>
            <w:r>
              <w:rPr>
                <w:b w:val="0"/>
                <w:sz w:val="16"/>
              </w:rPr>
              <w:t>Thermally good, not preferred due dust risk</w:t>
            </w:r>
          </w:p>
        </w:tc>
      </w:tr>
    </w:tbl>
    <w:p>
      <w:pPr>
        <w:jc w:val="center"/>
      </w:pPr>
      <w:r>
        <w:drawing>
          <wp:inline xmlns:a="http://schemas.openxmlformats.org/drawingml/2006/main" xmlns:pic="http://schemas.openxmlformats.org/drawingml/2006/picture">
            <wp:extent cx="9144000" cy="2091026"/>
            <wp:docPr id="26" name="Picture 26"/>
            <wp:cNvGraphicFramePr>
              <a:graphicFrameLocks noChangeAspect="1"/>
            </wp:cNvGraphicFramePr>
            <a:graphic>
              <a:graphicData uri="http://schemas.openxmlformats.org/drawingml/2006/picture">
                <pic:pic>
                  <pic:nvPicPr>
                    <pic:cNvPr id="0" name="case04b_internal_fan_25Wchip_10Wpower_goal_table.png"/>
                    <pic:cNvPicPr/>
                  </pic:nvPicPr>
                  <pic:blipFill>
                    <a:blip r:embed="rId35"/>
                    <a:stretch>
                      <a:fillRect/>
                    </a:stretch>
                  </pic:blipFill>
                  <pic:spPr>
                    <a:xfrm>
                      <a:off x="0" y="0"/>
                      <a:ext cx="9144000" cy="2091026"/>
                    </a:xfrm>
                    <a:prstGeom prst="rect"/>
                  </pic:spPr>
                </pic:pic>
              </a:graphicData>
            </a:graphic>
          </wp:inline>
        </w:drawing>
      </w:r>
    </w:p>
    <w:p>
      <w:pPr>
        <w:pStyle w:val="CaptionSmall"/>
        <w:jc w:val="center"/>
      </w:pPr>
      <w:r>
        <w:t>Figure 26. Case 04B goal table for 25 W chip stress load.  Image file: case04b_internal_fan_25Wchip_10Wpower_goal_table.png</w:t>
      </w:r>
    </w:p>
    <w:p>
      <w:pPr>
        <w:jc w:val="center"/>
      </w:pPr>
      <w:r>
        <w:drawing>
          <wp:inline xmlns:a="http://schemas.openxmlformats.org/drawingml/2006/main" xmlns:pic="http://schemas.openxmlformats.org/drawingml/2006/picture">
            <wp:extent cx="9144000" cy="2142950"/>
            <wp:docPr id="27" name="Picture 27"/>
            <wp:cNvGraphicFramePr>
              <a:graphicFrameLocks noChangeAspect="1"/>
            </wp:cNvGraphicFramePr>
            <a:graphic>
              <a:graphicData uri="http://schemas.openxmlformats.org/drawingml/2006/picture">
                <pic:pic>
                  <pic:nvPicPr>
                    <pic:cNvPr id="0" name="case05_internal_fan_Upper_vent_goal_table.png"/>
                    <pic:cNvPicPr/>
                  </pic:nvPicPr>
                  <pic:blipFill>
                    <a:blip r:embed="rId36"/>
                    <a:stretch>
                      <a:fillRect/>
                    </a:stretch>
                  </pic:blipFill>
                  <pic:spPr>
                    <a:xfrm>
                      <a:off x="0" y="0"/>
                      <a:ext cx="9144000" cy="2142950"/>
                    </a:xfrm>
                    <a:prstGeom prst="rect"/>
                  </pic:spPr>
                </pic:pic>
              </a:graphicData>
            </a:graphic>
          </wp:inline>
        </w:drawing>
      </w:r>
    </w:p>
    <w:p>
      <w:pPr>
        <w:pStyle w:val="CaptionSmall"/>
        <w:jc w:val="center"/>
      </w:pPr>
      <w:r>
        <w:t>Figure 27. Case 05 goal table for internal fan with upper vent.  Image file: case05_internal_fan_Upper_vent_goal_table.png</w:t>
      </w:r>
    </w:p>
    <w:p>
      <w:pPr>
        <w:jc w:val="center"/>
      </w:pPr>
      <w:r>
        <w:drawing>
          <wp:inline xmlns:a="http://schemas.openxmlformats.org/drawingml/2006/main" xmlns:pic="http://schemas.openxmlformats.org/drawingml/2006/picture">
            <wp:extent cx="7772400" cy="2341992"/>
            <wp:docPr id="28" name="Picture 28"/>
            <wp:cNvGraphicFramePr>
              <a:graphicFrameLocks noChangeAspect="1"/>
            </wp:cNvGraphicFramePr>
            <a:graphic>
              <a:graphicData uri="http://schemas.openxmlformats.org/drawingml/2006/picture">
                <pic:pic>
                  <pic:nvPicPr>
                    <pic:cNvPr id="0" name="case05_internal_fan_Upper_vent_temperature_cut.png"/>
                    <pic:cNvPicPr/>
                  </pic:nvPicPr>
                  <pic:blipFill>
                    <a:blip r:embed="rId37"/>
                    <a:stretch>
                      <a:fillRect/>
                    </a:stretch>
                  </pic:blipFill>
                  <pic:spPr>
                    <a:xfrm>
                      <a:off x="0" y="0"/>
                      <a:ext cx="7772400" cy="2341992"/>
                    </a:xfrm>
                    <a:prstGeom prst="rect"/>
                  </pic:spPr>
                </pic:pic>
              </a:graphicData>
            </a:graphic>
          </wp:inline>
        </w:drawing>
      </w:r>
    </w:p>
    <w:p>
      <w:pPr>
        <w:pStyle w:val="CaptionSmall"/>
        <w:jc w:val="center"/>
      </w:pPr>
      <w:r>
        <w:t>Figure 28. Case 05 temperature cut plot with upper vent.  Image file: case05_internal_fan_Upper_vent_temperature_cut.png</w:t>
      </w:r>
    </w:p>
    <w:p>
      <w:pPr>
        <w:jc w:val="center"/>
      </w:pPr>
      <w:r>
        <w:drawing>
          <wp:inline xmlns:a="http://schemas.openxmlformats.org/drawingml/2006/main" xmlns:pic="http://schemas.openxmlformats.org/drawingml/2006/picture">
            <wp:extent cx="7772400" cy="5023985"/>
            <wp:docPr id="29" name="Picture 29"/>
            <wp:cNvGraphicFramePr>
              <a:graphicFrameLocks noChangeAspect="1"/>
            </wp:cNvGraphicFramePr>
            <a:graphic>
              <a:graphicData uri="http://schemas.openxmlformats.org/drawingml/2006/picture">
                <pic:pic>
                  <pic:nvPicPr>
                    <pic:cNvPr id="0" name="case05_internal_fan_upper_vent_trajectories.png"/>
                    <pic:cNvPicPr/>
                  </pic:nvPicPr>
                  <pic:blipFill>
                    <a:blip r:embed="rId38"/>
                    <a:stretch>
                      <a:fillRect/>
                    </a:stretch>
                  </pic:blipFill>
                  <pic:spPr>
                    <a:xfrm>
                      <a:off x="0" y="0"/>
                      <a:ext cx="7772400" cy="5023985"/>
                    </a:xfrm>
                    <a:prstGeom prst="rect"/>
                  </pic:spPr>
                </pic:pic>
              </a:graphicData>
            </a:graphic>
          </wp:inline>
        </w:drawing>
      </w:r>
    </w:p>
    <w:p>
      <w:pPr>
        <w:pStyle w:val="CaptionSmall"/>
        <w:jc w:val="center"/>
      </w:pPr>
      <w:r>
        <w:t>Figure 29. Case 05 flow trajectories with upper vent.  Image file: case05_internal_fan_upper_vent_trajectories.png</w:t>
      </w:r>
    </w:p>
    <w:p>
      <w:r>
        <w:br w:type="page"/>
      </w:r>
    </w:p>
    <w:p>
      <w:pPr>
        <w:pStyle w:val="Heading2"/>
      </w:pPr>
      <w:r>
        <w:rPr>
          <w:b w:val="0"/>
        </w:rPr>
        <w:t>Case 06: Internal Fan with Rear Exhaust Fan</w:t>
      </w:r>
    </w:p>
    <w:p>
      <w:r>
        <w:rPr>
          <w:b w:val="0"/>
        </w:rPr>
        <w:t>Case 06 added a rear exhaust fan at the existing outlet side. This did not improve the main chip temperature. The exhaust fan altered the flow path and increased the main chip temperature to 95.40 °C while only slightly improving the power block temperature.</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1F4E79"/>
          </w:tcPr>
          <w:p>
            <w:pPr>
              <w:jc w:val="center"/>
            </w:pPr>
            <w:r/>
            <w:r>
              <w:rPr>
                <w:b/>
                <w:color w:val="FFFFFF"/>
                <w:sz w:val="16"/>
              </w:rPr>
              <w:t>Metric</w:t>
            </w:r>
          </w:p>
        </w:tc>
        <w:tc>
          <w:tcPr>
            <w:tcW w:type="dxa" w:w="7272"/>
            <w:vAlign w:val="center"/>
            <w:shd w:fill="1F4E79"/>
          </w:tcPr>
          <w:p>
            <w:pPr>
              <w:jc w:val="center"/>
            </w:pPr>
            <w:r/>
            <w:r>
              <w:rPr>
                <w:b/>
                <w:color w:val="FFFFFF"/>
                <w:sz w:val="16"/>
              </w:rPr>
              <w:t>Value</w:t>
            </w:r>
          </w:p>
        </w:tc>
      </w:tr>
      <w:tr>
        <w:tc>
          <w:tcPr>
            <w:tcW w:type="dxa" w:w="7272"/>
            <w:vAlign w:val="center"/>
          </w:tcPr>
          <w:p>
            <w:pPr>
              <w:jc w:val="center"/>
            </w:pPr>
            <w:r/>
            <w:r>
              <w:rPr>
                <w:b w:val="0"/>
                <w:sz w:val="16"/>
              </w:rPr>
              <w:t>Main chip max temperature</w:t>
            </w:r>
          </w:p>
        </w:tc>
        <w:tc>
          <w:tcPr>
            <w:tcW w:type="dxa" w:w="7272"/>
            <w:vAlign w:val="center"/>
          </w:tcPr>
          <w:p>
            <w:pPr>
              <w:jc w:val="center"/>
            </w:pPr>
            <w:r/>
            <w:r>
              <w:rPr>
                <w:b w:val="0"/>
                <w:sz w:val="16"/>
              </w:rPr>
              <w:t>95.40 °C</w:t>
            </w:r>
          </w:p>
        </w:tc>
      </w:tr>
      <w:tr>
        <w:tc>
          <w:tcPr>
            <w:tcW w:type="dxa" w:w="7272"/>
            <w:vAlign w:val="center"/>
          </w:tcPr>
          <w:p>
            <w:pPr>
              <w:jc w:val="center"/>
            </w:pPr>
            <w:r/>
            <w:r>
              <w:rPr>
                <w:b w:val="0"/>
                <w:sz w:val="16"/>
              </w:rPr>
              <w:t>Power block max temperature</w:t>
            </w:r>
          </w:p>
        </w:tc>
        <w:tc>
          <w:tcPr>
            <w:tcW w:type="dxa" w:w="7272"/>
            <w:vAlign w:val="center"/>
          </w:tcPr>
          <w:p>
            <w:pPr>
              <w:jc w:val="center"/>
            </w:pPr>
            <w:r/>
            <w:r>
              <w:rPr>
                <w:b w:val="0"/>
                <w:sz w:val="16"/>
              </w:rPr>
              <w:t>58.48 °C</w:t>
            </w:r>
          </w:p>
        </w:tc>
      </w:tr>
      <w:tr>
        <w:tc>
          <w:tcPr>
            <w:tcW w:type="dxa" w:w="7272"/>
            <w:vAlign w:val="center"/>
          </w:tcPr>
          <w:p>
            <w:pPr>
              <w:jc w:val="center"/>
            </w:pPr>
            <w:r/>
            <w:r>
              <w:rPr>
                <w:b w:val="0"/>
                <w:sz w:val="16"/>
              </w:rPr>
              <w:t>Heat sink average temperature</w:t>
            </w:r>
          </w:p>
        </w:tc>
        <w:tc>
          <w:tcPr>
            <w:tcW w:type="dxa" w:w="7272"/>
            <w:vAlign w:val="center"/>
          </w:tcPr>
          <w:p>
            <w:pPr>
              <w:jc w:val="center"/>
            </w:pPr>
            <w:r/>
            <w:r>
              <w:rPr>
                <w:b w:val="0"/>
                <w:sz w:val="16"/>
              </w:rPr>
              <w:t>93.90 °C</w:t>
            </w:r>
          </w:p>
        </w:tc>
      </w:tr>
      <w:tr>
        <w:tc>
          <w:tcPr>
            <w:tcW w:type="dxa" w:w="7272"/>
            <w:vAlign w:val="center"/>
          </w:tcPr>
          <w:p>
            <w:pPr>
              <w:jc w:val="center"/>
            </w:pPr>
            <w:r/>
            <w:r>
              <w:rPr>
                <w:b w:val="0"/>
                <w:sz w:val="16"/>
              </w:rPr>
              <w:t>Decision</w:t>
            </w:r>
          </w:p>
        </w:tc>
        <w:tc>
          <w:tcPr>
            <w:tcW w:type="dxa" w:w="7272"/>
            <w:vAlign w:val="center"/>
          </w:tcPr>
          <w:p>
            <w:pPr>
              <w:jc w:val="center"/>
            </w:pPr>
            <w:r/>
            <w:r>
              <w:rPr>
                <w:b w:val="0"/>
                <w:sz w:val="16"/>
              </w:rPr>
              <w:t>Rejected: rear exhaust fan worsened chip cooling</w:t>
            </w:r>
          </w:p>
        </w:tc>
      </w:tr>
    </w:tbl>
    <w:p>
      <w:pPr>
        <w:jc w:val="center"/>
      </w:pPr>
      <w:r>
        <w:drawing>
          <wp:inline xmlns:a="http://schemas.openxmlformats.org/drawingml/2006/main" xmlns:pic="http://schemas.openxmlformats.org/drawingml/2006/picture">
            <wp:extent cx="9144000" cy="2248064"/>
            <wp:docPr id="30" name="Picture 30"/>
            <wp:cNvGraphicFramePr>
              <a:graphicFrameLocks noChangeAspect="1"/>
            </wp:cNvGraphicFramePr>
            <a:graphic>
              <a:graphicData uri="http://schemas.openxmlformats.org/drawingml/2006/picture">
                <pic:pic>
                  <pic:nvPicPr>
                    <pic:cNvPr id="0" name="case06_internal_fan_rear_exhaust_goal_table.png"/>
                    <pic:cNvPicPr/>
                  </pic:nvPicPr>
                  <pic:blipFill>
                    <a:blip r:embed="rId39"/>
                    <a:stretch>
                      <a:fillRect/>
                    </a:stretch>
                  </pic:blipFill>
                  <pic:spPr>
                    <a:xfrm>
                      <a:off x="0" y="0"/>
                      <a:ext cx="9144000" cy="2248064"/>
                    </a:xfrm>
                    <a:prstGeom prst="rect"/>
                  </pic:spPr>
                </pic:pic>
              </a:graphicData>
            </a:graphic>
          </wp:inline>
        </w:drawing>
      </w:r>
    </w:p>
    <w:p>
      <w:pPr>
        <w:pStyle w:val="CaptionSmall"/>
        <w:jc w:val="center"/>
      </w:pPr>
      <w:r>
        <w:t>Figure 30. Case 06 goal table for rear exhaust fan case.  Image file: case06_internal_fan_rear_exhaust_goal_table.png</w:t>
      </w:r>
    </w:p>
    <w:p>
      <w:pPr>
        <w:jc w:val="center"/>
      </w:pPr>
      <w:r>
        <w:drawing>
          <wp:inline xmlns:a="http://schemas.openxmlformats.org/drawingml/2006/main" xmlns:pic="http://schemas.openxmlformats.org/drawingml/2006/picture">
            <wp:extent cx="7498079" cy="3129187"/>
            <wp:docPr id="31" name="Picture 31"/>
            <wp:cNvGraphicFramePr>
              <a:graphicFrameLocks noChangeAspect="1"/>
            </wp:cNvGraphicFramePr>
            <a:graphic>
              <a:graphicData uri="http://schemas.openxmlformats.org/drawingml/2006/picture">
                <pic:pic>
                  <pic:nvPicPr>
                    <pic:cNvPr id="0" name="case06_internal_fan_rear_exhaust_temperature_cut.png"/>
                    <pic:cNvPicPr/>
                  </pic:nvPicPr>
                  <pic:blipFill>
                    <a:blip r:embed="rId40"/>
                    <a:stretch>
                      <a:fillRect/>
                    </a:stretch>
                  </pic:blipFill>
                  <pic:spPr>
                    <a:xfrm>
                      <a:off x="0" y="0"/>
                      <a:ext cx="7498079" cy="3129187"/>
                    </a:xfrm>
                    <a:prstGeom prst="rect"/>
                  </pic:spPr>
                </pic:pic>
              </a:graphicData>
            </a:graphic>
          </wp:inline>
        </w:drawing>
      </w:r>
    </w:p>
    <w:p>
      <w:pPr>
        <w:pStyle w:val="CaptionSmall"/>
        <w:jc w:val="center"/>
      </w:pPr>
      <w:r>
        <w:t>Figure 31. Case 06 temperature cut plot.  Image file: case06_internal_fan_rear_exhaust_temperature_cut.png</w:t>
      </w:r>
    </w:p>
    <w:p>
      <w:pPr>
        <w:jc w:val="center"/>
      </w:pPr>
      <w:r>
        <w:drawing>
          <wp:inline xmlns:a="http://schemas.openxmlformats.org/drawingml/2006/main" xmlns:pic="http://schemas.openxmlformats.org/drawingml/2006/picture">
            <wp:extent cx="7589520" cy="5308146"/>
            <wp:docPr id="32" name="Picture 32"/>
            <wp:cNvGraphicFramePr>
              <a:graphicFrameLocks noChangeAspect="1"/>
            </wp:cNvGraphicFramePr>
            <a:graphic>
              <a:graphicData uri="http://schemas.openxmlformats.org/drawingml/2006/picture">
                <pic:pic>
                  <pic:nvPicPr>
                    <pic:cNvPr id="0" name="case06_internal_fan_rear_exhaust_flow_trajectories.png"/>
                    <pic:cNvPicPr/>
                  </pic:nvPicPr>
                  <pic:blipFill>
                    <a:blip r:embed="rId41"/>
                    <a:stretch>
                      <a:fillRect/>
                    </a:stretch>
                  </pic:blipFill>
                  <pic:spPr>
                    <a:xfrm>
                      <a:off x="0" y="0"/>
                      <a:ext cx="7589520" cy="5308146"/>
                    </a:xfrm>
                    <a:prstGeom prst="rect"/>
                  </pic:spPr>
                </pic:pic>
              </a:graphicData>
            </a:graphic>
          </wp:inline>
        </w:drawing>
      </w:r>
    </w:p>
    <w:p>
      <w:pPr>
        <w:pStyle w:val="CaptionSmall"/>
        <w:jc w:val="center"/>
      </w:pPr>
      <w:r>
        <w:t>Figure 32. Case 06 flow trajectories showing bypass-dominated behavior.  Image file: case06_internal_fan_rear_exhaust_flow_trajectories.png</w:t>
      </w:r>
    </w:p>
    <w:p>
      <w:r>
        <w:br w:type="page"/>
      </w:r>
    </w:p>
    <w:p>
      <w:pPr>
        <w:pStyle w:val="Heading2"/>
      </w:pPr>
      <w:r>
        <w:rPr>
          <w:b w:val="0"/>
        </w:rPr>
        <w:t>Case 07: Optimized Aluminum Heat Sink</w:t>
      </w:r>
    </w:p>
    <w:p>
      <w:r>
        <w:rPr>
          <w:b w:val="0"/>
        </w:rPr>
        <w:t>Case 07 used an optimized aluminum heat sink with a 50 x 50 mm footprint, 40 mm height, 1 mm fins, 14 fins, 3.3 mm gaps, and a 3.5 mm base. The heat sink solved the main chip problem but redirected the thermal bottleneck to the power block.</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1F4E79"/>
          </w:tcPr>
          <w:p>
            <w:pPr>
              <w:jc w:val="center"/>
            </w:pPr>
            <w:r/>
            <w:r>
              <w:rPr>
                <w:b/>
                <w:color w:val="FFFFFF"/>
                <w:sz w:val="16"/>
              </w:rPr>
              <w:t>Metric</w:t>
            </w:r>
          </w:p>
        </w:tc>
        <w:tc>
          <w:tcPr>
            <w:tcW w:type="dxa" w:w="7272"/>
            <w:vAlign w:val="center"/>
            <w:shd w:fill="1F4E79"/>
          </w:tcPr>
          <w:p>
            <w:pPr>
              <w:jc w:val="center"/>
            </w:pPr>
            <w:r/>
            <w:r>
              <w:rPr>
                <w:b/>
                <w:color w:val="FFFFFF"/>
                <w:sz w:val="16"/>
              </w:rPr>
              <w:t>Value</w:t>
            </w:r>
          </w:p>
        </w:tc>
      </w:tr>
      <w:tr>
        <w:tc>
          <w:tcPr>
            <w:tcW w:type="dxa" w:w="7272"/>
            <w:vAlign w:val="center"/>
          </w:tcPr>
          <w:p>
            <w:pPr>
              <w:jc w:val="center"/>
            </w:pPr>
            <w:r/>
            <w:r>
              <w:rPr>
                <w:b w:val="0"/>
                <w:sz w:val="16"/>
              </w:rPr>
              <w:t>Main chip max temperature</w:t>
            </w:r>
          </w:p>
        </w:tc>
        <w:tc>
          <w:tcPr>
            <w:tcW w:type="dxa" w:w="7272"/>
            <w:vAlign w:val="center"/>
          </w:tcPr>
          <w:p>
            <w:pPr>
              <w:jc w:val="center"/>
            </w:pPr>
            <w:r/>
            <w:r>
              <w:rPr>
                <w:b w:val="0"/>
                <w:sz w:val="16"/>
              </w:rPr>
              <w:t>50.89 °C</w:t>
            </w:r>
          </w:p>
        </w:tc>
      </w:tr>
      <w:tr>
        <w:tc>
          <w:tcPr>
            <w:tcW w:type="dxa" w:w="7272"/>
            <w:vAlign w:val="center"/>
          </w:tcPr>
          <w:p>
            <w:pPr>
              <w:jc w:val="center"/>
            </w:pPr>
            <w:r/>
            <w:r>
              <w:rPr>
                <w:b w:val="0"/>
                <w:sz w:val="16"/>
              </w:rPr>
              <w:t>Power block max temperature</w:t>
            </w:r>
          </w:p>
        </w:tc>
        <w:tc>
          <w:tcPr>
            <w:tcW w:type="dxa" w:w="7272"/>
            <w:vAlign w:val="center"/>
          </w:tcPr>
          <w:p>
            <w:pPr>
              <w:jc w:val="center"/>
            </w:pPr>
            <w:r/>
            <w:r>
              <w:rPr>
                <w:b w:val="0"/>
                <w:sz w:val="16"/>
              </w:rPr>
              <w:t>84.10 °C</w:t>
            </w:r>
          </w:p>
        </w:tc>
      </w:tr>
      <w:tr>
        <w:tc>
          <w:tcPr>
            <w:tcW w:type="dxa" w:w="7272"/>
            <w:vAlign w:val="center"/>
          </w:tcPr>
          <w:p>
            <w:pPr>
              <w:jc w:val="center"/>
            </w:pPr>
            <w:r/>
            <w:r>
              <w:rPr>
                <w:b w:val="0"/>
                <w:sz w:val="16"/>
              </w:rPr>
              <w:t>Heat sink average temperature</w:t>
            </w:r>
          </w:p>
        </w:tc>
        <w:tc>
          <w:tcPr>
            <w:tcW w:type="dxa" w:w="7272"/>
            <w:vAlign w:val="center"/>
          </w:tcPr>
          <w:p>
            <w:pPr>
              <w:jc w:val="center"/>
            </w:pPr>
            <w:r/>
            <w:r>
              <w:rPr>
                <w:b w:val="0"/>
                <w:sz w:val="16"/>
              </w:rPr>
              <w:t>48.12 °C</w:t>
            </w:r>
          </w:p>
        </w:tc>
      </w:tr>
      <w:tr>
        <w:tc>
          <w:tcPr>
            <w:tcW w:type="dxa" w:w="7272"/>
            <w:vAlign w:val="center"/>
          </w:tcPr>
          <w:p>
            <w:pPr>
              <w:jc w:val="center"/>
            </w:pPr>
            <w:r/>
            <w:r>
              <w:rPr>
                <w:b w:val="0"/>
                <w:sz w:val="16"/>
              </w:rPr>
              <w:t>Decision</w:t>
            </w:r>
          </w:p>
        </w:tc>
        <w:tc>
          <w:tcPr>
            <w:tcW w:type="dxa" w:w="7272"/>
            <w:vAlign w:val="center"/>
          </w:tcPr>
          <w:p>
            <w:pPr>
              <w:jc w:val="center"/>
            </w:pPr>
            <w:r/>
            <w:r>
              <w:rPr>
                <w:b w:val="0"/>
                <w:sz w:val="16"/>
              </w:rPr>
              <w:t>Excellent chip cooling, but power block became limiting</w:t>
            </w:r>
          </w:p>
        </w:tc>
      </w:tr>
    </w:tbl>
    <w:p>
      <w:pPr>
        <w:jc w:val="center"/>
      </w:pPr>
      <w:r>
        <w:drawing>
          <wp:inline xmlns:a="http://schemas.openxmlformats.org/drawingml/2006/main" xmlns:pic="http://schemas.openxmlformats.org/drawingml/2006/picture">
            <wp:extent cx="9144000" cy="2104079"/>
            <wp:docPr id="33" name="Picture 33"/>
            <wp:cNvGraphicFramePr>
              <a:graphicFrameLocks noChangeAspect="1"/>
            </wp:cNvGraphicFramePr>
            <a:graphic>
              <a:graphicData uri="http://schemas.openxmlformats.org/drawingml/2006/picture">
                <pic:pic>
                  <pic:nvPicPr>
                    <pic:cNvPr id="0" name="case07a_internal_fan_25Wchip_10Wpower__new_HS_goal_table.png"/>
                    <pic:cNvPicPr/>
                  </pic:nvPicPr>
                  <pic:blipFill>
                    <a:blip r:embed="rId42"/>
                    <a:stretch>
                      <a:fillRect/>
                    </a:stretch>
                  </pic:blipFill>
                  <pic:spPr>
                    <a:xfrm>
                      <a:off x="0" y="0"/>
                      <a:ext cx="9144000" cy="2104079"/>
                    </a:xfrm>
                    <a:prstGeom prst="rect"/>
                  </pic:spPr>
                </pic:pic>
              </a:graphicData>
            </a:graphic>
          </wp:inline>
        </w:drawing>
      </w:r>
    </w:p>
    <w:p>
      <w:pPr>
        <w:pStyle w:val="CaptionSmall"/>
        <w:jc w:val="center"/>
      </w:pPr>
      <w:r>
        <w:t>Figure 33. Case 07 goal table for optimized aluminum heat sink.  Image file: case07a_internal_fan_25Wchip_10Wpower__new_HS_goal_table.png</w:t>
      </w:r>
    </w:p>
    <w:p>
      <w:pPr>
        <w:jc w:val="center"/>
      </w:pPr>
      <w:r>
        <w:drawing>
          <wp:inline xmlns:a="http://schemas.openxmlformats.org/drawingml/2006/main" xmlns:pic="http://schemas.openxmlformats.org/drawingml/2006/picture">
            <wp:extent cx="8229600" cy="2983832"/>
            <wp:docPr id="34" name="Picture 34"/>
            <wp:cNvGraphicFramePr>
              <a:graphicFrameLocks noChangeAspect="1"/>
            </wp:cNvGraphicFramePr>
            <a:graphic>
              <a:graphicData uri="http://schemas.openxmlformats.org/drawingml/2006/picture">
                <pic:pic>
                  <pic:nvPicPr>
                    <pic:cNvPr id="0" name="case07_optimized_al_hs_temperature_cut.png"/>
                    <pic:cNvPicPr/>
                  </pic:nvPicPr>
                  <pic:blipFill>
                    <a:blip r:embed="rId43"/>
                    <a:stretch>
                      <a:fillRect/>
                    </a:stretch>
                  </pic:blipFill>
                  <pic:spPr>
                    <a:xfrm>
                      <a:off x="0" y="0"/>
                      <a:ext cx="8229600" cy="2983832"/>
                    </a:xfrm>
                    <a:prstGeom prst="rect"/>
                  </pic:spPr>
                </pic:pic>
              </a:graphicData>
            </a:graphic>
          </wp:inline>
        </w:drawing>
      </w:r>
    </w:p>
    <w:p>
      <w:pPr>
        <w:pStyle w:val="CaptionSmall"/>
        <w:jc w:val="center"/>
      </w:pPr>
      <w:r>
        <w:t>Figure 34. Case 07 temperature cut plot showing strong chip cooling and power block issue.  Image file: case07_optimized_al_hs_temperature_cut.png</w:t>
      </w:r>
    </w:p>
    <w:p>
      <w:pPr>
        <w:jc w:val="center"/>
      </w:pPr>
      <w:r>
        <w:drawing>
          <wp:inline xmlns:a="http://schemas.openxmlformats.org/drawingml/2006/main" xmlns:pic="http://schemas.openxmlformats.org/drawingml/2006/picture">
            <wp:extent cx="8229600" cy="2728395"/>
            <wp:docPr id="35" name="Picture 35"/>
            <wp:cNvGraphicFramePr>
              <a:graphicFrameLocks noChangeAspect="1"/>
            </wp:cNvGraphicFramePr>
            <a:graphic>
              <a:graphicData uri="http://schemas.openxmlformats.org/drawingml/2006/picture">
                <pic:pic>
                  <pic:nvPicPr>
                    <pic:cNvPr id="0" name="case07_optimized_al_hs_velocity_cut.png"/>
                    <pic:cNvPicPr/>
                  </pic:nvPicPr>
                  <pic:blipFill>
                    <a:blip r:embed="rId44"/>
                    <a:stretch>
                      <a:fillRect/>
                    </a:stretch>
                  </pic:blipFill>
                  <pic:spPr>
                    <a:xfrm>
                      <a:off x="0" y="0"/>
                      <a:ext cx="8229600" cy="2728395"/>
                    </a:xfrm>
                    <a:prstGeom prst="rect"/>
                  </pic:spPr>
                </pic:pic>
              </a:graphicData>
            </a:graphic>
          </wp:inline>
        </w:drawing>
      </w:r>
    </w:p>
    <w:p>
      <w:pPr>
        <w:pStyle w:val="CaptionSmall"/>
        <w:jc w:val="center"/>
      </w:pPr>
      <w:r>
        <w:t>Figure 35. Case 07 velocity cut plot.  Image file: case07_optimized_al_hs_velocity_cut.png</w:t>
      </w:r>
    </w:p>
    <w:p>
      <w:pPr>
        <w:jc w:val="center"/>
      </w:pPr>
      <w:r>
        <w:drawing>
          <wp:inline xmlns:a="http://schemas.openxmlformats.org/drawingml/2006/main" xmlns:pic="http://schemas.openxmlformats.org/drawingml/2006/picture">
            <wp:extent cx="7498079" cy="4912063"/>
            <wp:docPr id="36" name="Picture 36"/>
            <wp:cNvGraphicFramePr>
              <a:graphicFrameLocks noChangeAspect="1"/>
            </wp:cNvGraphicFramePr>
            <a:graphic>
              <a:graphicData uri="http://schemas.openxmlformats.org/drawingml/2006/picture">
                <pic:pic>
                  <pic:nvPicPr>
                    <pic:cNvPr id="0" name="case07_optimized_al_hs_flow_trajectories.png"/>
                    <pic:cNvPicPr/>
                  </pic:nvPicPr>
                  <pic:blipFill>
                    <a:blip r:embed="rId45"/>
                    <a:stretch>
                      <a:fillRect/>
                    </a:stretch>
                  </pic:blipFill>
                  <pic:spPr>
                    <a:xfrm>
                      <a:off x="0" y="0"/>
                      <a:ext cx="7498079" cy="4912063"/>
                    </a:xfrm>
                    <a:prstGeom prst="rect"/>
                  </pic:spPr>
                </pic:pic>
              </a:graphicData>
            </a:graphic>
          </wp:inline>
        </w:drawing>
      </w:r>
    </w:p>
    <w:p>
      <w:pPr>
        <w:pStyle w:val="CaptionSmall"/>
        <w:jc w:val="center"/>
      </w:pPr>
      <w:r>
        <w:t>Figure 36. Case 07 flow trajectories.  Image file: case07_optimized_al_hs_flow_trajectories.png</w:t>
      </w:r>
    </w:p>
    <w:p>
      <w:r>
        <w:br w:type="page"/>
      </w:r>
    </w:p>
    <w:p>
      <w:pPr>
        <w:pStyle w:val="Heading2"/>
      </w:pPr>
      <w:r>
        <w:rPr>
          <w:b w:val="0"/>
        </w:rPr>
        <w:t>Case 08: Final Balanced Design - Optimized Heat Sink with Cross-Flow Inlet Fan</w:t>
      </w:r>
    </w:p>
    <w:p>
      <w:r>
        <w:rPr>
          <w:b w:val="0"/>
        </w:rPr>
        <w:t>Case 08 added a side-mounted external inlet fan near the power block while retaining the optimized aluminum heat sink. This design gave up some excess chip cooling but solved the power block hot spot. It is the best balanced design in the study.</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1F4E79"/>
          </w:tcPr>
          <w:p>
            <w:pPr>
              <w:jc w:val="center"/>
            </w:pPr>
            <w:r/>
            <w:r>
              <w:rPr>
                <w:b/>
                <w:color w:val="FFFFFF"/>
                <w:sz w:val="16"/>
              </w:rPr>
              <w:t>Metric</w:t>
            </w:r>
          </w:p>
        </w:tc>
        <w:tc>
          <w:tcPr>
            <w:tcW w:type="dxa" w:w="7272"/>
            <w:vAlign w:val="center"/>
            <w:shd w:fill="1F4E79"/>
          </w:tcPr>
          <w:p>
            <w:pPr>
              <w:jc w:val="center"/>
            </w:pPr>
            <w:r/>
            <w:r>
              <w:rPr>
                <w:b/>
                <w:color w:val="FFFFFF"/>
                <w:sz w:val="16"/>
              </w:rPr>
              <w:t>Value</w:t>
            </w:r>
          </w:p>
        </w:tc>
      </w:tr>
      <w:tr>
        <w:tc>
          <w:tcPr>
            <w:tcW w:type="dxa" w:w="7272"/>
            <w:vAlign w:val="center"/>
          </w:tcPr>
          <w:p>
            <w:pPr>
              <w:jc w:val="center"/>
            </w:pPr>
            <w:r/>
            <w:r>
              <w:rPr>
                <w:b w:val="0"/>
                <w:sz w:val="16"/>
              </w:rPr>
              <w:t>Main chip max temperature</w:t>
            </w:r>
          </w:p>
        </w:tc>
        <w:tc>
          <w:tcPr>
            <w:tcW w:type="dxa" w:w="7272"/>
            <w:vAlign w:val="center"/>
          </w:tcPr>
          <w:p>
            <w:pPr>
              <w:jc w:val="center"/>
            </w:pPr>
            <w:r/>
            <w:r>
              <w:rPr>
                <w:b w:val="0"/>
                <w:sz w:val="16"/>
              </w:rPr>
              <w:t>61.07 °C</w:t>
            </w:r>
          </w:p>
        </w:tc>
      </w:tr>
      <w:tr>
        <w:tc>
          <w:tcPr>
            <w:tcW w:type="dxa" w:w="7272"/>
            <w:vAlign w:val="center"/>
          </w:tcPr>
          <w:p>
            <w:pPr>
              <w:jc w:val="center"/>
            </w:pPr>
            <w:r/>
            <w:r>
              <w:rPr>
                <w:b w:val="0"/>
                <w:sz w:val="16"/>
              </w:rPr>
              <w:t>Power block max temperature</w:t>
            </w:r>
          </w:p>
        </w:tc>
        <w:tc>
          <w:tcPr>
            <w:tcW w:type="dxa" w:w="7272"/>
            <w:vAlign w:val="center"/>
          </w:tcPr>
          <w:p>
            <w:pPr>
              <w:jc w:val="center"/>
            </w:pPr>
            <w:r/>
            <w:r>
              <w:rPr>
                <w:b w:val="0"/>
                <w:sz w:val="16"/>
              </w:rPr>
              <w:t>59.96 °C</w:t>
            </w:r>
          </w:p>
        </w:tc>
      </w:tr>
      <w:tr>
        <w:tc>
          <w:tcPr>
            <w:tcW w:type="dxa" w:w="7272"/>
            <w:vAlign w:val="center"/>
          </w:tcPr>
          <w:p>
            <w:pPr>
              <w:jc w:val="center"/>
            </w:pPr>
            <w:r/>
            <w:r>
              <w:rPr>
                <w:b w:val="0"/>
                <w:sz w:val="16"/>
              </w:rPr>
              <w:t>Heat sink average temperature</w:t>
            </w:r>
          </w:p>
        </w:tc>
        <w:tc>
          <w:tcPr>
            <w:tcW w:type="dxa" w:w="7272"/>
            <w:vAlign w:val="center"/>
          </w:tcPr>
          <w:p>
            <w:pPr>
              <w:jc w:val="center"/>
            </w:pPr>
            <w:r/>
            <w:r>
              <w:rPr>
                <w:b w:val="0"/>
                <w:sz w:val="16"/>
              </w:rPr>
              <w:t>58.00 °C</w:t>
            </w:r>
          </w:p>
        </w:tc>
      </w:tr>
      <w:tr>
        <w:tc>
          <w:tcPr>
            <w:tcW w:type="dxa" w:w="7272"/>
            <w:vAlign w:val="center"/>
          </w:tcPr>
          <w:p>
            <w:pPr>
              <w:jc w:val="center"/>
            </w:pPr>
            <w:r/>
            <w:r>
              <w:rPr>
                <w:b w:val="0"/>
                <w:sz w:val="16"/>
              </w:rPr>
              <w:t>Small chips max temperature</w:t>
            </w:r>
          </w:p>
        </w:tc>
        <w:tc>
          <w:tcPr>
            <w:tcW w:type="dxa" w:w="7272"/>
            <w:vAlign w:val="center"/>
          </w:tcPr>
          <w:p>
            <w:pPr>
              <w:jc w:val="center"/>
            </w:pPr>
            <w:r/>
            <w:r>
              <w:rPr>
                <w:b w:val="0"/>
                <w:sz w:val="16"/>
              </w:rPr>
              <w:t>38.44 °C</w:t>
            </w:r>
          </w:p>
        </w:tc>
      </w:tr>
      <w:tr>
        <w:tc>
          <w:tcPr>
            <w:tcW w:type="dxa" w:w="7272"/>
            <w:vAlign w:val="center"/>
          </w:tcPr>
          <w:p>
            <w:pPr>
              <w:jc w:val="center"/>
            </w:pPr>
            <w:r/>
            <w:r>
              <w:rPr>
                <w:b w:val="0"/>
                <w:sz w:val="16"/>
              </w:rPr>
              <w:t>Maximum fluid temperature</w:t>
            </w:r>
          </w:p>
        </w:tc>
        <w:tc>
          <w:tcPr>
            <w:tcW w:type="dxa" w:w="7272"/>
            <w:vAlign w:val="center"/>
          </w:tcPr>
          <w:p>
            <w:pPr>
              <w:jc w:val="center"/>
            </w:pPr>
            <w:r/>
            <w:r>
              <w:rPr>
                <w:b w:val="0"/>
                <w:sz w:val="16"/>
              </w:rPr>
              <w:t>61.07 °C</w:t>
            </w:r>
          </w:p>
        </w:tc>
      </w:tr>
      <w:tr>
        <w:tc>
          <w:tcPr>
            <w:tcW w:type="dxa" w:w="7272"/>
            <w:vAlign w:val="center"/>
          </w:tcPr>
          <w:p>
            <w:pPr>
              <w:jc w:val="center"/>
            </w:pPr>
            <w:r/>
            <w:r>
              <w:rPr>
                <w:b w:val="0"/>
                <w:sz w:val="16"/>
              </w:rPr>
              <w:t>Outlet mass flow</w:t>
            </w:r>
          </w:p>
        </w:tc>
        <w:tc>
          <w:tcPr>
            <w:tcW w:type="dxa" w:w="7272"/>
            <w:vAlign w:val="center"/>
          </w:tcPr>
          <w:p>
            <w:pPr>
              <w:jc w:val="center"/>
            </w:pPr>
            <w:r/>
            <w:r>
              <w:rPr>
                <w:b w:val="0"/>
                <w:sz w:val="16"/>
              </w:rPr>
              <w:t>-0.00390 kg/s</w:t>
            </w:r>
          </w:p>
        </w:tc>
      </w:tr>
      <w:tr>
        <w:tc>
          <w:tcPr>
            <w:tcW w:type="dxa" w:w="7272"/>
            <w:vAlign w:val="center"/>
          </w:tcPr>
          <w:p>
            <w:pPr>
              <w:jc w:val="center"/>
            </w:pPr>
            <w:r/>
            <w:r>
              <w:rPr>
                <w:b w:val="0"/>
                <w:sz w:val="16"/>
              </w:rPr>
              <w:t>Decision</w:t>
            </w:r>
          </w:p>
        </w:tc>
        <w:tc>
          <w:tcPr>
            <w:tcW w:type="dxa" w:w="7272"/>
            <w:vAlign w:val="center"/>
          </w:tcPr>
          <w:p>
            <w:pPr>
              <w:jc w:val="center"/>
            </w:pPr>
            <w:r/>
            <w:r>
              <w:rPr>
                <w:b w:val="0"/>
                <w:sz w:val="16"/>
              </w:rPr>
              <w:t>Selected final balanced configuration</w:t>
            </w:r>
          </w:p>
        </w:tc>
      </w:tr>
    </w:tbl>
    <w:p>
      <w:pPr>
        <w:jc w:val="center"/>
      </w:pPr>
      <w:r>
        <w:drawing>
          <wp:inline xmlns:a="http://schemas.openxmlformats.org/drawingml/2006/main" xmlns:pic="http://schemas.openxmlformats.org/drawingml/2006/picture">
            <wp:extent cx="6675120" cy="4821680"/>
            <wp:docPr id="37" name="Picture 37"/>
            <wp:cNvGraphicFramePr>
              <a:graphicFrameLocks noChangeAspect="1"/>
            </wp:cNvGraphicFramePr>
            <a:graphic>
              <a:graphicData uri="http://schemas.openxmlformats.org/drawingml/2006/picture">
                <pic:pic>
                  <pic:nvPicPr>
                    <pic:cNvPr id="0" name="case08_cross_fan_geometry.png"/>
                    <pic:cNvPicPr/>
                  </pic:nvPicPr>
                  <pic:blipFill>
                    <a:blip r:embed="rId10"/>
                    <a:stretch>
                      <a:fillRect/>
                    </a:stretch>
                  </pic:blipFill>
                  <pic:spPr>
                    <a:xfrm>
                      <a:off x="0" y="0"/>
                      <a:ext cx="6675120" cy="4821680"/>
                    </a:xfrm>
                    <a:prstGeom prst="rect"/>
                  </pic:spPr>
                </pic:pic>
              </a:graphicData>
            </a:graphic>
          </wp:inline>
        </w:drawing>
      </w:r>
    </w:p>
    <w:p>
      <w:pPr>
        <w:pStyle w:val="CaptionSmall"/>
        <w:jc w:val="center"/>
      </w:pPr>
      <w:r>
        <w:t>Figure 37. Case 08 final design geometry with optimized heat sink and cross-flow inlet fan.  Image file: case08_cross_fan_geometry.png</w:t>
      </w:r>
    </w:p>
    <w:p>
      <w:pPr>
        <w:jc w:val="center"/>
      </w:pPr>
      <w:r>
        <w:drawing>
          <wp:inline xmlns:a="http://schemas.openxmlformats.org/drawingml/2006/main" xmlns:pic="http://schemas.openxmlformats.org/drawingml/2006/picture">
            <wp:extent cx="9144000" cy="2084584"/>
            <wp:docPr id="38" name="Picture 38"/>
            <wp:cNvGraphicFramePr>
              <a:graphicFrameLocks noChangeAspect="1"/>
            </wp:cNvGraphicFramePr>
            <a:graphic>
              <a:graphicData uri="http://schemas.openxmlformats.org/drawingml/2006/picture">
                <pic:pic>
                  <pic:nvPicPr>
                    <pic:cNvPr id="0" name="case08_cross_fan_goal_table.png"/>
                    <pic:cNvPicPr/>
                  </pic:nvPicPr>
                  <pic:blipFill>
                    <a:blip r:embed="rId46"/>
                    <a:stretch>
                      <a:fillRect/>
                    </a:stretch>
                  </pic:blipFill>
                  <pic:spPr>
                    <a:xfrm>
                      <a:off x="0" y="0"/>
                      <a:ext cx="9144000" cy="2084584"/>
                    </a:xfrm>
                    <a:prstGeom prst="rect"/>
                  </pic:spPr>
                </pic:pic>
              </a:graphicData>
            </a:graphic>
          </wp:inline>
        </w:drawing>
      </w:r>
    </w:p>
    <w:p>
      <w:pPr>
        <w:pStyle w:val="CaptionSmall"/>
        <w:jc w:val="center"/>
      </w:pPr>
      <w:r>
        <w:t>Figure 38. Case 08 goal table showing balanced chip and power block temperatures.  Image file: case08_cross_fan_goal_table.png</w:t>
      </w:r>
    </w:p>
    <w:p>
      <w:pPr>
        <w:jc w:val="center"/>
      </w:pPr>
      <w:r>
        <w:drawing>
          <wp:inline xmlns:a="http://schemas.openxmlformats.org/drawingml/2006/main" xmlns:pic="http://schemas.openxmlformats.org/drawingml/2006/picture">
            <wp:extent cx="8229600" cy="3256317"/>
            <wp:docPr id="39" name="Picture 39"/>
            <wp:cNvGraphicFramePr>
              <a:graphicFrameLocks noChangeAspect="1"/>
            </wp:cNvGraphicFramePr>
            <a:graphic>
              <a:graphicData uri="http://schemas.openxmlformats.org/drawingml/2006/picture">
                <pic:pic>
                  <pic:nvPicPr>
                    <pic:cNvPr id="0" name="case08_cross_fan_temperature_cut.png"/>
                    <pic:cNvPicPr/>
                  </pic:nvPicPr>
                  <pic:blipFill>
                    <a:blip r:embed="rId47"/>
                    <a:stretch>
                      <a:fillRect/>
                    </a:stretch>
                  </pic:blipFill>
                  <pic:spPr>
                    <a:xfrm>
                      <a:off x="0" y="0"/>
                      <a:ext cx="8229600" cy="3256317"/>
                    </a:xfrm>
                    <a:prstGeom prst="rect"/>
                  </pic:spPr>
                </pic:pic>
              </a:graphicData>
            </a:graphic>
          </wp:inline>
        </w:drawing>
      </w:r>
    </w:p>
    <w:p>
      <w:pPr>
        <w:pStyle w:val="CaptionSmall"/>
        <w:jc w:val="center"/>
      </w:pPr>
      <w:r>
        <w:t>Figure 39. Case 08 temperature cut plot.  Image file: case08_cross_fan_temperature_cut.png</w:t>
      </w:r>
    </w:p>
    <w:p>
      <w:pPr>
        <w:jc w:val="center"/>
      </w:pPr>
      <w:r>
        <w:drawing>
          <wp:inline xmlns:a="http://schemas.openxmlformats.org/drawingml/2006/main" xmlns:pic="http://schemas.openxmlformats.org/drawingml/2006/picture">
            <wp:extent cx="8046720" cy="3097447"/>
            <wp:docPr id="40" name="Picture 40"/>
            <wp:cNvGraphicFramePr>
              <a:graphicFrameLocks noChangeAspect="1"/>
            </wp:cNvGraphicFramePr>
            <a:graphic>
              <a:graphicData uri="http://schemas.openxmlformats.org/drawingml/2006/picture">
                <pic:pic>
                  <pic:nvPicPr>
                    <pic:cNvPr id="0" name="case08_cross_fan_fluid_temp_cut.png"/>
                    <pic:cNvPicPr/>
                  </pic:nvPicPr>
                  <pic:blipFill>
                    <a:blip r:embed="rId48"/>
                    <a:stretch>
                      <a:fillRect/>
                    </a:stretch>
                  </pic:blipFill>
                  <pic:spPr>
                    <a:xfrm>
                      <a:off x="0" y="0"/>
                      <a:ext cx="8046720" cy="3097447"/>
                    </a:xfrm>
                    <a:prstGeom prst="rect"/>
                  </pic:spPr>
                </pic:pic>
              </a:graphicData>
            </a:graphic>
          </wp:inline>
        </w:drawing>
      </w:r>
    </w:p>
    <w:p>
      <w:pPr>
        <w:pStyle w:val="CaptionSmall"/>
        <w:jc w:val="center"/>
      </w:pPr>
      <w:r>
        <w:t>Figure 40. Case 08 fluid temperature cut plot.  Image file: case08_cross_fan_fluid_temp_cut.png</w:t>
      </w:r>
    </w:p>
    <w:p>
      <w:pPr>
        <w:jc w:val="center"/>
      </w:pPr>
      <w:r>
        <w:drawing>
          <wp:inline xmlns:a="http://schemas.openxmlformats.org/drawingml/2006/main" xmlns:pic="http://schemas.openxmlformats.org/drawingml/2006/picture">
            <wp:extent cx="8046720" cy="2820579"/>
            <wp:docPr id="41" name="Picture 41"/>
            <wp:cNvGraphicFramePr>
              <a:graphicFrameLocks noChangeAspect="1"/>
            </wp:cNvGraphicFramePr>
            <a:graphic>
              <a:graphicData uri="http://schemas.openxmlformats.org/drawingml/2006/picture">
                <pic:pic>
                  <pic:nvPicPr>
                    <pic:cNvPr id="0" name="case08_cross_fan_velocity_cut.png"/>
                    <pic:cNvPicPr/>
                  </pic:nvPicPr>
                  <pic:blipFill>
                    <a:blip r:embed="rId49"/>
                    <a:stretch>
                      <a:fillRect/>
                    </a:stretch>
                  </pic:blipFill>
                  <pic:spPr>
                    <a:xfrm>
                      <a:off x="0" y="0"/>
                      <a:ext cx="8046720" cy="2820579"/>
                    </a:xfrm>
                    <a:prstGeom prst="rect"/>
                  </pic:spPr>
                </pic:pic>
              </a:graphicData>
            </a:graphic>
          </wp:inline>
        </w:drawing>
      </w:r>
    </w:p>
    <w:p>
      <w:pPr>
        <w:pStyle w:val="CaptionSmall"/>
        <w:jc w:val="center"/>
      </w:pPr>
      <w:r>
        <w:t>Figure 41. Case 08 velocity cut plot.  Image file: case08_cross_fan_velocity_cut.png</w:t>
      </w:r>
    </w:p>
    <w:p>
      <w:pPr>
        <w:jc w:val="center"/>
      </w:pPr>
      <w:r>
        <w:drawing>
          <wp:inline xmlns:a="http://schemas.openxmlformats.org/drawingml/2006/main" xmlns:pic="http://schemas.openxmlformats.org/drawingml/2006/picture">
            <wp:extent cx="6858000" cy="5308879"/>
            <wp:docPr id="42" name="Picture 42"/>
            <wp:cNvGraphicFramePr>
              <a:graphicFrameLocks noChangeAspect="1"/>
            </wp:cNvGraphicFramePr>
            <a:graphic>
              <a:graphicData uri="http://schemas.openxmlformats.org/drawingml/2006/picture">
                <pic:pic>
                  <pic:nvPicPr>
                    <pic:cNvPr id="0" name="case08_cross_fan_flow_trajectories.png"/>
                    <pic:cNvPicPr/>
                  </pic:nvPicPr>
                  <pic:blipFill>
                    <a:blip r:embed="rId50"/>
                    <a:stretch>
                      <a:fillRect/>
                    </a:stretch>
                  </pic:blipFill>
                  <pic:spPr>
                    <a:xfrm>
                      <a:off x="0" y="0"/>
                      <a:ext cx="6858000" cy="5308879"/>
                    </a:xfrm>
                    <a:prstGeom prst="rect"/>
                  </pic:spPr>
                </pic:pic>
              </a:graphicData>
            </a:graphic>
          </wp:inline>
        </w:drawing>
      </w:r>
    </w:p>
    <w:p>
      <w:pPr>
        <w:pStyle w:val="CaptionSmall"/>
        <w:jc w:val="center"/>
      </w:pPr>
      <w:r>
        <w:t>Figure 42. Case 08 flow trajectories showing cross-flow fan contribution.  Image file: case08_cross_fan_flow_trajectories.png</w:t>
      </w:r>
    </w:p>
    <w:p>
      <w:r>
        <w:br w:type="page"/>
      </w:r>
    </w:p>
    <w:p>
      <w:pPr>
        <w:pStyle w:val="Heading1"/>
      </w:pPr>
      <w:r>
        <w:rPr>
          <w:b w:val="0"/>
        </w:rPr>
        <w:t>4. Final Design Decision</w:t>
      </w:r>
    </w:p>
    <w:p>
      <w:r>
        <w:rPr>
          <w:b w:val="0"/>
        </w:rPr>
        <w:t>The selected final design is Case 08: optimized aluminum heat sink with side-mounted cross-flow external inlet fan. This configuration balanced the two dominant heat sources under the 25 W chip / 10 W power block condition. Compared with Case 07, the main chip temperature increased from 50.89 °C to 61.07 °C, but the power block temperature dropped from 84.10 °C to 59.96 °C. This tradeoff is favorable because both components remain safely below the 85 °C target.</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1F4E79"/>
          </w:tcPr>
          <w:p>
            <w:pPr>
              <w:jc w:val="center"/>
            </w:pPr>
            <w:r/>
            <w:r>
              <w:rPr>
                <w:b/>
                <w:color w:val="FFFFFF"/>
                <w:sz w:val="16"/>
              </w:rPr>
              <w:t>Design Objective</w:t>
            </w:r>
          </w:p>
        </w:tc>
        <w:tc>
          <w:tcPr>
            <w:tcW w:type="dxa" w:w="7272"/>
            <w:vAlign w:val="center"/>
            <w:shd w:fill="1F4E79"/>
          </w:tcPr>
          <w:p>
            <w:pPr>
              <w:jc w:val="center"/>
            </w:pPr>
            <w:r/>
            <w:r>
              <w:rPr>
                <w:b/>
                <w:color w:val="FFFFFF"/>
                <w:sz w:val="16"/>
              </w:rPr>
              <w:t>Final Status</w:t>
            </w:r>
          </w:p>
        </w:tc>
      </w:tr>
      <w:tr>
        <w:tc>
          <w:tcPr>
            <w:tcW w:type="dxa" w:w="7272"/>
            <w:vAlign w:val="center"/>
          </w:tcPr>
          <w:p>
            <w:pPr>
              <w:jc w:val="center"/>
            </w:pPr>
            <w:r/>
            <w:r>
              <w:rPr>
                <w:b w:val="0"/>
                <w:sz w:val="16"/>
              </w:rPr>
              <w:t>Main chip below 85 °C</w:t>
            </w:r>
          </w:p>
        </w:tc>
        <w:tc>
          <w:tcPr>
            <w:tcW w:type="dxa" w:w="7272"/>
            <w:vAlign w:val="center"/>
          </w:tcPr>
          <w:p>
            <w:pPr>
              <w:jc w:val="center"/>
            </w:pPr>
            <w:r/>
            <w:r>
              <w:rPr>
                <w:b w:val="0"/>
                <w:sz w:val="16"/>
              </w:rPr>
              <w:t>Pass: 61.07 °C</w:t>
            </w:r>
          </w:p>
        </w:tc>
      </w:tr>
      <w:tr>
        <w:tc>
          <w:tcPr>
            <w:tcW w:type="dxa" w:w="7272"/>
            <w:vAlign w:val="center"/>
          </w:tcPr>
          <w:p>
            <w:pPr>
              <w:jc w:val="center"/>
            </w:pPr>
            <w:r/>
            <w:r>
              <w:rPr>
                <w:b w:val="0"/>
                <w:sz w:val="16"/>
              </w:rPr>
              <w:t>Power block below 70 °C preferred</w:t>
            </w:r>
          </w:p>
        </w:tc>
        <w:tc>
          <w:tcPr>
            <w:tcW w:type="dxa" w:w="7272"/>
            <w:vAlign w:val="center"/>
          </w:tcPr>
          <w:p>
            <w:pPr>
              <w:jc w:val="center"/>
            </w:pPr>
            <w:r/>
            <w:r>
              <w:rPr>
                <w:b w:val="0"/>
                <w:sz w:val="16"/>
              </w:rPr>
              <w:t>Pass: 59.96 °C</w:t>
            </w:r>
          </w:p>
        </w:tc>
      </w:tr>
      <w:tr>
        <w:tc>
          <w:tcPr>
            <w:tcW w:type="dxa" w:w="7272"/>
            <w:vAlign w:val="center"/>
          </w:tcPr>
          <w:p>
            <w:pPr>
              <w:jc w:val="center"/>
            </w:pPr>
            <w:r/>
            <w:r>
              <w:rPr>
                <w:b w:val="0"/>
                <w:sz w:val="16"/>
              </w:rPr>
              <w:t>Avoid uncontrolled dust-prone top openings</w:t>
            </w:r>
          </w:p>
        </w:tc>
        <w:tc>
          <w:tcPr>
            <w:tcW w:type="dxa" w:w="7272"/>
            <w:vAlign w:val="center"/>
          </w:tcPr>
          <w:p>
            <w:pPr>
              <w:jc w:val="center"/>
            </w:pPr>
            <w:r/>
            <w:r>
              <w:rPr>
                <w:b w:val="0"/>
                <w:sz w:val="16"/>
              </w:rPr>
              <w:t>Pass: top vent was not selected</w:t>
            </w:r>
          </w:p>
        </w:tc>
      </w:tr>
      <w:tr>
        <w:tc>
          <w:tcPr>
            <w:tcW w:type="dxa" w:w="7272"/>
            <w:vAlign w:val="center"/>
          </w:tcPr>
          <w:p>
            <w:pPr>
              <w:jc w:val="center"/>
            </w:pPr>
            <w:r/>
            <w:r>
              <w:rPr>
                <w:b w:val="0"/>
                <w:sz w:val="16"/>
              </w:rPr>
              <w:t>Avoid ineffective rear exhaust configuration</w:t>
            </w:r>
          </w:p>
        </w:tc>
        <w:tc>
          <w:tcPr>
            <w:tcW w:type="dxa" w:w="7272"/>
            <w:vAlign w:val="center"/>
          </w:tcPr>
          <w:p>
            <w:pPr>
              <w:jc w:val="center"/>
            </w:pPr>
            <w:r/>
            <w:r>
              <w:rPr>
                <w:b w:val="0"/>
                <w:sz w:val="16"/>
              </w:rPr>
              <w:t>Pass: rear exhaust fan rejected</w:t>
            </w:r>
          </w:p>
        </w:tc>
      </w:tr>
      <w:tr>
        <w:tc>
          <w:tcPr>
            <w:tcW w:type="dxa" w:w="7272"/>
            <w:vAlign w:val="center"/>
          </w:tcPr>
          <w:p>
            <w:pPr>
              <w:jc w:val="center"/>
            </w:pPr>
            <w:r/>
            <w:r>
              <w:rPr>
                <w:b w:val="0"/>
                <w:sz w:val="16"/>
              </w:rPr>
              <w:t>Maintain balanced enclosure cooling</w:t>
            </w:r>
          </w:p>
        </w:tc>
        <w:tc>
          <w:tcPr>
            <w:tcW w:type="dxa" w:w="7272"/>
            <w:vAlign w:val="center"/>
          </w:tcPr>
          <w:p>
            <w:pPr>
              <w:jc w:val="center"/>
            </w:pPr>
            <w:r/>
            <w:r>
              <w:rPr>
                <w:b w:val="0"/>
                <w:sz w:val="16"/>
              </w:rPr>
              <w:t>Pass: chip, power block, and small chips all controlled</w:t>
            </w:r>
          </w:p>
        </w:tc>
      </w:tr>
    </w:tbl>
    <w:p>
      <w:pPr>
        <w:pStyle w:val="Heading2"/>
      </w:pPr>
      <w:r>
        <w:rPr>
          <w:b w:val="0"/>
        </w:rPr>
        <w:t>Final engineering conclusion</w:t>
      </w:r>
    </w:p>
    <w:p>
      <w:r>
        <w:rPr>
          <w:b w:val="0"/>
        </w:rPr>
        <w:t>The optimized heat sink was necessary to control the 25 W main chip load, but it created a secondary hot spot at the power block. The side-mounted cross-flow inlet fan solved that secondary issue by directly supplying fresh air to the power block region and improving overall enclosure flow. The final design is therefore selected as the best balanced architecture from the tested cases.</w:t>
      </w:r>
    </w:p>
    <w:p>
      <w:pPr>
        <w:pStyle w:val="Heading1"/>
      </w:pPr>
      <w:r>
        <w:rPr>
          <w:b w:val="0"/>
        </w:rPr>
        <w:t>5. Limitations</w:t>
      </w:r>
    </w:p>
    <w:p>
      <w:pPr>
        <w:pStyle w:val="ListBullet"/>
      </w:pPr>
      <w:r>
        <w:t>Thermal contact resistance was simplified. Interfaces were treated as ideal or simplified contacts unless otherwise defined.</w:t>
      </w:r>
    </w:p>
    <w:p>
      <w:pPr>
        <w:pStyle w:val="ListBullet"/>
      </w:pPr>
      <w:r>
        <w:t>PCB copper layers and detailed package construction were simplified. The boards were modeled primarily as FR-4.</w:t>
      </w:r>
    </w:p>
    <w:p>
      <w:pPr>
        <w:pStyle w:val="ListBullet"/>
      </w:pPr>
      <w:r>
        <w:t>Fan behavior was based on SolidWorks fan curve definitions rather than physical fan testing.</w:t>
      </w:r>
    </w:p>
    <w:p>
      <w:pPr>
        <w:pStyle w:val="ListBullet"/>
      </w:pPr>
      <w:r>
        <w:t>Radiation was neglected. This is acceptable for the relative comparison but can be added later for more complete modeling.</w:t>
      </w:r>
    </w:p>
    <w:p>
      <w:pPr>
        <w:pStyle w:val="ListBullet"/>
      </w:pPr>
      <w:r>
        <w:t>No formal mesh independence study was completed. A future report revision should include coarse, medium, and fine mesh comparisons for the final case.</w:t>
      </w:r>
    </w:p>
    <w:p>
      <w:pPr>
        <w:pStyle w:val="ListBullet"/>
      </w:pPr>
      <w:r>
        <w:t>Dust ingress, acoustic noise, manufacturability, filter pressure drop, EMI shielding, and serviceability were considered qualitatively but not fully modeled.</w:t>
      </w:r>
    </w:p>
    <w:p>
      <w:pPr>
        <w:pStyle w:val="ListBullet"/>
      </w:pPr>
      <w:r>
        <w:t>The TEC concept was not simulated because the current limitation is air-side heat rejection, and a TEC would add electrical heat to the hot side.</w:t>
      </w:r>
    </w:p>
    <w:p>
      <w:pPr>
        <w:pStyle w:val="Heading1"/>
      </w:pPr>
      <w:r>
        <w:rPr>
          <w:b w:val="0"/>
        </w:rPr>
        <w:t>6. Future Optimization for Higher Wattage</w:t>
      </w:r>
    </w:p>
    <w:p>
      <w:r>
        <w:rPr>
          <w:b w:val="0"/>
        </w:rPr>
        <w:t>The final optimized design is suitable for the tested 25 W chip / 10 W power block condition. For higher-wattage electronics, additional thermal improvements would be needed. Future work should focus on increasing useful heat rejection area, improving heat spreading, and maintaining dust-controlled airflow.</w:t>
      </w:r>
    </w:p>
    <w:tbl>
      <w:tblPr>
        <w:tblStyle w:val="TableGrid"/>
        <w:tblW w:type="auto" w:w="0"/>
        <w:jc w:val="center"/>
        <w:tblLook w:firstColumn="1" w:firstRow="1" w:lastColumn="0" w:lastRow="0" w:noHBand="0" w:noVBand="1" w:val="04A0"/>
      </w:tblPr>
      <w:tblGrid>
        <w:gridCol w:w="4848"/>
        <w:gridCol w:w="4848"/>
        <w:gridCol w:w="4848"/>
      </w:tblGrid>
      <w:tr>
        <w:tc>
          <w:tcPr>
            <w:tcW w:type="dxa" w:w="4848"/>
            <w:vAlign w:val="center"/>
            <w:shd w:fill="1F4E79"/>
          </w:tcPr>
          <w:p>
            <w:pPr>
              <w:jc w:val="center"/>
            </w:pPr>
            <w:r/>
            <w:r>
              <w:rPr>
                <w:b/>
                <w:color w:val="FFFFFF"/>
                <w:sz w:val="15"/>
              </w:rPr>
              <w:t>Future Option</w:t>
            </w:r>
          </w:p>
        </w:tc>
        <w:tc>
          <w:tcPr>
            <w:tcW w:type="dxa" w:w="4848"/>
            <w:vAlign w:val="center"/>
            <w:shd w:fill="1F4E79"/>
          </w:tcPr>
          <w:p>
            <w:pPr>
              <w:jc w:val="center"/>
            </w:pPr>
            <w:r/>
            <w:r>
              <w:rPr>
                <w:b/>
                <w:color w:val="FFFFFF"/>
                <w:sz w:val="15"/>
              </w:rPr>
              <w:t>What it improves</w:t>
            </w:r>
          </w:p>
        </w:tc>
        <w:tc>
          <w:tcPr>
            <w:tcW w:type="dxa" w:w="4848"/>
            <w:vAlign w:val="center"/>
            <w:shd w:fill="1F4E79"/>
          </w:tcPr>
          <w:p>
            <w:pPr>
              <w:jc w:val="center"/>
            </w:pPr>
            <w:r/>
            <w:r>
              <w:rPr>
                <w:b/>
                <w:color w:val="FFFFFF"/>
                <w:sz w:val="15"/>
              </w:rPr>
              <w:t>Why it helps</w:t>
            </w:r>
          </w:p>
        </w:tc>
      </w:tr>
      <w:tr>
        <w:tc>
          <w:tcPr>
            <w:tcW w:type="dxa" w:w="4848"/>
            <w:vAlign w:val="center"/>
          </w:tcPr>
          <w:p>
            <w:pPr>
              <w:jc w:val="center"/>
            </w:pPr>
            <w:r/>
            <w:r>
              <w:rPr>
                <w:b w:val="0"/>
                <w:sz w:val="15"/>
              </w:rPr>
              <w:t>Higher static pressure fan</w:t>
            </w:r>
          </w:p>
        </w:tc>
        <w:tc>
          <w:tcPr>
            <w:tcW w:type="dxa" w:w="4848"/>
            <w:vAlign w:val="center"/>
          </w:tcPr>
          <w:p>
            <w:pPr>
              <w:jc w:val="center"/>
            </w:pPr>
            <w:r/>
            <w:r>
              <w:rPr>
                <w:b w:val="0"/>
                <w:sz w:val="15"/>
              </w:rPr>
              <w:t>Air-side convection through the heat sink</w:t>
            </w:r>
          </w:p>
        </w:tc>
        <w:tc>
          <w:tcPr>
            <w:tcW w:type="dxa" w:w="4848"/>
            <w:vAlign w:val="center"/>
          </w:tcPr>
          <w:p>
            <w:pPr>
              <w:jc w:val="center"/>
            </w:pPr>
            <w:r/>
            <w:r>
              <w:rPr>
                <w:b w:val="0"/>
                <w:sz w:val="15"/>
              </w:rPr>
              <w:t>Improves flow through fin channels without adding passive dust-prone vents</w:t>
            </w:r>
          </w:p>
        </w:tc>
      </w:tr>
      <w:tr>
        <w:tc>
          <w:tcPr>
            <w:tcW w:type="dxa" w:w="4848"/>
            <w:vAlign w:val="center"/>
          </w:tcPr>
          <w:p>
            <w:pPr>
              <w:jc w:val="center"/>
            </w:pPr>
            <w:r/>
            <w:r>
              <w:rPr>
                <w:b w:val="0"/>
                <w:sz w:val="15"/>
              </w:rPr>
              <w:t>Dedicated power block heat sink</w:t>
            </w:r>
          </w:p>
        </w:tc>
        <w:tc>
          <w:tcPr>
            <w:tcW w:type="dxa" w:w="4848"/>
            <w:vAlign w:val="center"/>
          </w:tcPr>
          <w:p>
            <w:pPr>
              <w:jc w:val="center"/>
            </w:pPr>
            <w:r/>
            <w:r>
              <w:rPr>
                <w:b w:val="0"/>
                <w:sz w:val="15"/>
              </w:rPr>
              <w:t>Power block local heat rejection</w:t>
            </w:r>
          </w:p>
        </w:tc>
        <w:tc>
          <w:tcPr>
            <w:tcW w:type="dxa" w:w="4848"/>
            <w:vAlign w:val="center"/>
          </w:tcPr>
          <w:p>
            <w:pPr>
              <w:jc w:val="center"/>
            </w:pPr>
            <w:r/>
            <w:r>
              <w:rPr>
                <w:b w:val="0"/>
                <w:sz w:val="15"/>
              </w:rPr>
              <w:t>Reduces dependence on airflow alone for the secondary hot component</w:t>
            </w:r>
          </w:p>
        </w:tc>
      </w:tr>
      <w:tr>
        <w:tc>
          <w:tcPr>
            <w:tcW w:type="dxa" w:w="4848"/>
            <w:vAlign w:val="center"/>
          </w:tcPr>
          <w:p>
            <w:pPr>
              <w:jc w:val="center"/>
            </w:pPr>
            <w:r/>
            <w:r>
              <w:rPr>
                <w:b w:val="0"/>
                <w:sz w:val="15"/>
              </w:rPr>
              <w:t>Heat pipe to remote fin stack</w:t>
            </w:r>
          </w:p>
        </w:tc>
        <w:tc>
          <w:tcPr>
            <w:tcW w:type="dxa" w:w="4848"/>
            <w:vAlign w:val="center"/>
          </w:tcPr>
          <w:p>
            <w:pPr>
              <w:jc w:val="center"/>
            </w:pPr>
            <w:r/>
            <w:r>
              <w:rPr>
                <w:b w:val="0"/>
                <w:sz w:val="15"/>
              </w:rPr>
              <w:t>Heat spreading and remote heat rejection</w:t>
            </w:r>
          </w:p>
        </w:tc>
        <w:tc>
          <w:tcPr>
            <w:tcW w:type="dxa" w:w="4848"/>
            <w:vAlign w:val="center"/>
          </w:tcPr>
          <w:p>
            <w:pPr>
              <w:jc w:val="center"/>
            </w:pPr>
            <w:r/>
            <w:r>
              <w:rPr>
                <w:b w:val="0"/>
                <w:sz w:val="15"/>
              </w:rPr>
              <w:t>Moves chip heat to a region with better available airflow or more fin volume</w:t>
            </w:r>
          </w:p>
        </w:tc>
      </w:tr>
      <w:tr>
        <w:tc>
          <w:tcPr>
            <w:tcW w:type="dxa" w:w="4848"/>
            <w:vAlign w:val="center"/>
          </w:tcPr>
          <w:p>
            <w:pPr>
              <w:jc w:val="center"/>
            </w:pPr>
            <w:r/>
            <w:r>
              <w:rPr>
                <w:b w:val="0"/>
                <w:sz w:val="15"/>
              </w:rPr>
              <w:t>Vapor chamber or copper spreader</w:t>
            </w:r>
          </w:p>
        </w:tc>
        <w:tc>
          <w:tcPr>
            <w:tcW w:type="dxa" w:w="4848"/>
            <w:vAlign w:val="center"/>
          </w:tcPr>
          <w:p>
            <w:pPr>
              <w:jc w:val="center"/>
            </w:pPr>
            <w:r/>
            <w:r>
              <w:rPr>
                <w:b w:val="0"/>
                <w:sz w:val="15"/>
              </w:rPr>
              <w:t>Chip heat spreading</w:t>
            </w:r>
          </w:p>
        </w:tc>
        <w:tc>
          <w:tcPr>
            <w:tcW w:type="dxa" w:w="4848"/>
            <w:vAlign w:val="center"/>
          </w:tcPr>
          <w:p>
            <w:pPr>
              <w:jc w:val="center"/>
            </w:pPr>
            <w:r/>
            <w:r>
              <w:rPr>
                <w:b w:val="0"/>
                <w:sz w:val="15"/>
              </w:rPr>
              <w:t>Reduces local hot spots before heat enters the fin stack</w:t>
            </w:r>
          </w:p>
        </w:tc>
      </w:tr>
      <w:tr>
        <w:tc>
          <w:tcPr>
            <w:tcW w:type="dxa" w:w="4848"/>
            <w:vAlign w:val="center"/>
          </w:tcPr>
          <w:p>
            <w:pPr>
              <w:jc w:val="center"/>
            </w:pPr>
            <w:r/>
            <w:r>
              <w:rPr>
                <w:b w:val="0"/>
                <w:sz w:val="15"/>
              </w:rPr>
              <w:t>Filtered intake and controlled exhaust path</w:t>
            </w:r>
          </w:p>
        </w:tc>
        <w:tc>
          <w:tcPr>
            <w:tcW w:type="dxa" w:w="4848"/>
            <w:vAlign w:val="center"/>
          </w:tcPr>
          <w:p>
            <w:pPr>
              <w:jc w:val="center"/>
            </w:pPr>
            <w:r/>
            <w:r>
              <w:rPr>
                <w:b w:val="0"/>
                <w:sz w:val="15"/>
              </w:rPr>
              <w:t>Dust-controlled airflow</w:t>
            </w:r>
          </w:p>
        </w:tc>
        <w:tc>
          <w:tcPr>
            <w:tcW w:type="dxa" w:w="4848"/>
            <w:vAlign w:val="center"/>
          </w:tcPr>
          <w:p>
            <w:pPr>
              <w:jc w:val="center"/>
            </w:pPr>
            <w:r/>
            <w:r>
              <w:rPr>
                <w:b w:val="0"/>
                <w:sz w:val="15"/>
              </w:rPr>
              <w:t>Allows more airflow without uncontrolled open slots</w:t>
            </w:r>
          </w:p>
        </w:tc>
      </w:tr>
      <w:tr>
        <w:tc>
          <w:tcPr>
            <w:tcW w:type="dxa" w:w="4848"/>
            <w:vAlign w:val="center"/>
          </w:tcPr>
          <w:p>
            <w:pPr>
              <w:jc w:val="center"/>
            </w:pPr>
            <w:r/>
            <w:r>
              <w:rPr>
                <w:b w:val="0"/>
                <w:sz w:val="15"/>
              </w:rPr>
              <w:t>Push-pull fan architecture</w:t>
            </w:r>
          </w:p>
        </w:tc>
        <w:tc>
          <w:tcPr>
            <w:tcW w:type="dxa" w:w="4848"/>
            <w:vAlign w:val="center"/>
          </w:tcPr>
          <w:p>
            <w:pPr>
              <w:jc w:val="center"/>
            </w:pPr>
            <w:r/>
            <w:r>
              <w:rPr>
                <w:b w:val="0"/>
                <w:sz w:val="15"/>
              </w:rPr>
              <w:t>System through-flow</w:t>
            </w:r>
          </w:p>
        </w:tc>
        <w:tc>
          <w:tcPr>
            <w:tcW w:type="dxa" w:w="4848"/>
            <w:vAlign w:val="center"/>
          </w:tcPr>
          <w:p>
            <w:pPr>
              <w:jc w:val="center"/>
            </w:pPr>
            <w:r/>
            <w:r>
              <w:rPr>
                <w:b w:val="0"/>
                <w:sz w:val="15"/>
              </w:rPr>
              <w:t>Can increase pressure capability if flow path is controlled</w:t>
            </w:r>
          </w:p>
        </w:tc>
      </w:tr>
      <w:tr>
        <w:tc>
          <w:tcPr>
            <w:tcW w:type="dxa" w:w="4848"/>
            <w:vAlign w:val="center"/>
          </w:tcPr>
          <w:p>
            <w:pPr>
              <w:jc w:val="center"/>
            </w:pPr>
            <w:r/>
            <w:r>
              <w:rPr>
                <w:b w:val="0"/>
                <w:sz w:val="15"/>
              </w:rPr>
              <w:t>TEC feasibility study</w:t>
            </w:r>
          </w:p>
        </w:tc>
        <w:tc>
          <w:tcPr>
            <w:tcW w:type="dxa" w:w="4848"/>
            <w:vAlign w:val="center"/>
          </w:tcPr>
          <w:p>
            <w:pPr>
              <w:jc w:val="center"/>
            </w:pPr>
            <w:r/>
            <w:r>
              <w:rPr>
                <w:b w:val="0"/>
                <w:sz w:val="15"/>
              </w:rPr>
              <w:t>Sub-ambient or precise temperature control</w:t>
            </w:r>
          </w:p>
        </w:tc>
        <w:tc>
          <w:tcPr>
            <w:tcW w:type="dxa" w:w="4848"/>
            <w:vAlign w:val="center"/>
          </w:tcPr>
          <w:p>
            <w:pPr>
              <w:jc w:val="center"/>
            </w:pPr>
            <w:r/>
            <w:r>
              <w:rPr>
                <w:b w:val="0"/>
                <w:sz w:val="15"/>
              </w:rPr>
              <w:t>Only useful if hot-side heat rejection is upgraded; otherwise it adds heat to the system</w:t>
            </w:r>
          </w:p>
        </w:tc>
      </w:tr>
    </w:tbl>
    <w:p>
      <w:r>
        <w:rPr>
          <w:b w:val="0"/>
        </w:rPr>
        <w:t>A TEC should not be the next default optimization because the hot side must reject the chip heat plus the TEC electrical input power. For this assembly, the simulations show that air-side heat rejection and airflow distribution are the dominant constraints. Heat pipes, vapor chambers, stronger fans, or a dedicated power block heat sink are more efficient future directions for higher wattage.</w:t>
      </w:r>
    </w:p>
    <w:p>
      <w:pPr>
        <w:pStyle w:val="Heading1"/>
      </w:pPr>
      <w:r>
        <w:rPr>
          <w:b w:val="0"/>
        </w:rPr>
        <w:t>7. Image Reference Appendix</w:t>
      </w:r>
    </w:p>
    <w:p>
      <w:r>
        <w:rPr>
          <w:b w:val="0"/>
        </w:rPr>
        <w:t>The table below lists each figure and the exact source image file name used in the report.</w:t>
      </w:r>
    </w:p>
    <w:tbl>
      <w:tblPr>
        <w:tblStyle w:val="TableGrid"/>
        <w:tblW w:type="auto" w:w="0"/>
        <w:jc w:val="center"/>
        <w:tblLook w:firstColumn="1" w:firstRow="1" w:lastColumn="0" w:lastRow="0" w:noHBand="0" w:noVBand="1" w:val="04A0"/>
      </w:tblPr>
      <w:tblGrid>
        <w:gridCol w:w="4848"/>
        <w:gridCol w:w="4848"/>
        <w:gridCol w:w="4848"/>
      </w:tblGrid>
      <w:tr>
        <w:tc>
          <w:tcPr>
            <w:tcW w:type="dxa" w:w="4848"/>
            <w:vAlign w:val="center"/>
            <w:shd w:fill="1F4E79"/>
          </w:tcPr>
          <w:p>
            <w:pPr>
              <w:jc w:val="center"/>
            </w:pPr>
            <w:r/>
            <w:r>
              <w:rPr>
                <w:b/>
                <w:color w:val="FFFFFF"/>
                <w:sz w:val="12"/>
              </w:rPr>
              <w:t>Figure</w:t>
            </w:r>
          </w:p>
        </w:tc>
        <w:tc>
          <w:tcPr>
            <w:tcW w:type="dxa" w:w="4848"/>
            <w:vAlign w:val="center"/>
            <w:shd w:fill="1F4E79"/>
          </w:tcPr>
          <w:p>
            <w:pPr>
              <w:jc w:val="center"/>
            </w:pPr>
            <w:r/>
            <w:r>
              <w:rPr>
                <w:b/>
                <w:color w:val="FFFFFF"/>
                <w:sz w:val="12"/>
              </w:rPr>
              <w:t>Image file name</w:t>
            </w:r>
          </w:p>
        </w:tc>
        <w:tc>
          <w:tcPr>
            <w:tcW w:type="dxa" w:w="4848"/>
            <w:vAlign w:val="center"/>
            <w:shd w:fill="1F4E79"/>
          </w:tcPr>
          <w:p>
            <w:pPr>
              <w:jc w:val="center"/>
            </w:pPr>
            <w:r/>
            <w:r>
              <w:rPr>
                <w:b/>
                <w:color w:val="FFFFFF"/>
                <w:sz w:val="12"/>
              </w:rPr>
              <w:t>Description</w:t>
            </w:r>
          </w:p>
        </w:tc>
      </w:tr>
      <w:tr>
        <w:tc>
          <w:tcPr>
            <w:tcW w:type="dxa" w:w="4848"/>
            <w:vAlign w:val="center"/>
          </w:tcPr>
          <w:p>
            <w:pPr>
              <w:jc w:val="center"/>
            </w:pPr>
            <w:r/>
            <w:r>
              <w:rPr>
                <w:b w:val="0"/>
                <w:sz w:val="12"/>
              </w:rPr>
              <w:t>1</w:t>
            </w:r>
          </w:p>
        </w:tc>
        <w:tc>
          <w:tcPr>
            <w:tcW w:type="dxa" w:w="4848"/>
            <w:vAlign w:val="center"/>
          </w:tcPr>
          <w:p>
            <w:pPr>
              <w:jc w:val="center"/>
            </w:pPr>
            <w:r/>
            <w:r>
              <w:rPr>
                <w:b w:val="0"/>
                <w:sz w:val="12"/>
              </w:rPr>
              <w:t>case08_cross_fan_geometry.png</w:t>
            </w:r>
          </w:p>
        </w:tc>
        <w:tc>
          <w:tcPr>
            <w:tcW w:type="dxa" w:w="4848"/>
            <w:vAlign w:val="center"/>
          </w:tcPr>
          <w:p>
            <w:pPr>
              <w:jc w:val="center"/>
            </w:pPr>
            <w:r/>
            <w:r>
              <w:rPr>
                <w:b w:val="0"/>
                <w:sz w:val="12"/>
              </w:rPr>
              <w:t>Final optimized design geometry with optimized heat sink and cross-flow fan.</w:t>
            </w:r>
          </w:p>
        </w:tc>
      </w:tr>
      <w:tr>
        <w:tc>
          <w:tcPr>
            <w:tcW w:type="dxa" w:w="4848"/>
            <w:vAlign w:val="center"/>
          </w:tcPr>
          <w:p>
            <w:pPr>
              <w:jc w:val="center"/>
            </w:pPr>
            <w:r/>
            <w:r>
              <w:rPr>
                <w:b w:val="0"/>
                <w:sz w:val="12"/>
              </w:rPr>
              <w:t>2</w:t>
            </w:r>
          </w:p>
        </w:tc>
        <w:tc>
          <w:tcPr>
            <w:tcW w:type="dxa" w:w="4848"/>
            <w:vAlign w:val="center"/>
          </w:tcPr>
          <w:p>
            <w:pPr>
              <w:jc w:val="center"/>
            </w:pPr>
            <w:r/>
            <w:r>
              <w:rPr>
                <w:b w:val="0"/>
                <w:sz w:val="12"/>
              </w:rPr>
              <w:t>case01_baseline_geometry.png</w:t>
            </w:r>
          </w:p>
        </w:tc>
        <w:tc>
          <w:tcPr>
            <w:tcW w:type="dxa" w:w="4848"/>
            <w:vAlign w:val="center"/>
          </w:tcPr>
          <w:p>
            <w:pPr>
              <w:jc w:val="center"/>
            </w:pPr>
            <w:r/>
            <w:r>
              <w:rPr>
                <w:b w:val="0"/>
                <w:sz w:val="12"/>
              </w:rPr>
              <w:t>Case 01 baseline assembly geometry.</w:t>
            </w:r>
          </w:p>
        </w:tc>
      </w:tr>
      <w:tr>
        <w:tc>
          <w:tcPr>
            <w:tcW w:type="dxa" w:w="4848"/>
            <w:vAlign w:val="center"/>
          </w:tcPr>
          <w:p>
            <w:pPr>
              <w:jc w:val="center"/>
            </w:pPr>
            <w:r/>
            <w:r>
              <w:rPr>
                <w:b w:val="0"/>
                <w:sz w:val="12"/>
              </w:rPr>
              <w:t>3</w:t>
            </w:r>
          </w:p>
        </w:tc>
        <w:tc>
          <w:tcPr>
            <w:tcW w:type="dxa" w:w="4848"/>
            <w:vAlign w:val="center"/>
          </w:tcPr>
          <w:p>
            <w:pPr>
              <w:jc w:val="center"/>
            </w:pPr>
            <w:r/>
            <w:r>
              <w:rPr>
                <w:b w:val="0"/>
                <w:sz w:val="12"/>
              </w:rPr>
              <w:t>case01_baseline_goal_table.png</w:t>
            </w:r>
          </w:p>
        </w:tc>
        <w:tc>
          <w:tcPr>
            <w:tcW w:type="dxa" w:w="4848"/>
            <w:vAlign w:val="center"/>
          </w:tcPr>
          <w:p>
            <w:pPr>
              <w:jc w:val="center"/>
            </w:pPr>
            <w:r/>
            <w:r>
              <w:rPr>
                <w:b w:val="0"/>
                <w:sz w:val="12"/>
              </w:rPr>
              <w:t>Case 01 goal table with convergence and averaged values.</w:t>
            </w:r>
          </w:p>
        </w:tc>
      </w:tr>
      <w:tr>
        <w:tc>
          <w:tcPr>
            <w:tcW w:type="dxa" w:w="4848"/>
            <w:vAlign w:val="center"/>
          </w:tcPr>
          <w:p>
            <w:pPr>
              <w:jc w:val="center"/>
            </w:pPr>
            <w:r/>
            <w:r>
              <w:rPr>
                <w:b w:val="0"/>
                <w:sz w:val="12"/>
              </w:rPr>
              <w:t>4</w:t>
            </w:r>
          </w:p>
        </w:tc>
        <w:tc>
          <w:tcPr>
            <w:tcW w:type="dxa" w:w="4848"/>
            <w:vAlign w:val="center"/>
          </w:tcPr>
          <w:p>
            <w:pPr>
              <w:jc w:val="center"/>
            </w:pPr>
            <w:r/>
            <w:r>
              <w:rPr>
                <w:b w:val="0"/>
                <w:sz w:val="12"/>
              </w:rPr>
              <w:t>case01_baseline_temperature_cut.png</w:t>
            </w:r>
          </w:p>
        </w:tc>
        <w:tc>
          <w:tcPr>
            <w:tcW w:type="dxa" w:w="4848"/>
            <w:vAlign w:val="center"/>
          </w:tcPr>
          <w:p>
            <w:pPr>
              <w:jc w:val="center"/>
            </w:pPr>
            <w:r/>
            <w:r>
              <w:rPr>
                <w:b w:val="0"/>
                <w:sz w:val="12"/>
              </w:rPr>
              <w:t>Case 01 temperature cut plot showing the main chip and heat sink hot region.</w:t>
            </w:r>
          </w:p>
        </w:tc>
      </w:tr>
      <w:tr>
        <w:tc>
          <w:tcPr>
            <w:tcW w:type="dxa" w:w="4848"/>
            <w:vAlign w:val="center"/>
          </w:tcPr>
          <w:p>
            <w:pPr>
              <w:jc w:val="center"/>
            </w:pPr>
            <w:r/>
            <w:r>
              <w:rPr>
                <w:b w:val="0"/>
                <w:sz w:val="12"/>
              </w:rPr>
              <w:t>5</w:t>
            </w:r>
          </w:p>
        </w:tc>
        <w:tc>
          <w:tcPr>
            <w:tcW w:type="dxa" w:w="4848"/>
            <w:vAlign w:val="center"/>
          </w:tcPr>
          <w:p>
            <w:pPr>
              <w:jc w:val="center"/>
            </w:pPr>
            <w:r/>
            <w:r>
              <w:rPr>
                <w:b w:val="0"/>
                <w:sz w:val="12"/>
              </w:rPr>
              <w:t>case01_baseline_velocity_cut.png</w:t>
            </w:r>
          </w:p>
        </w:tc>
        <w:tc>
          <w:tcPr>
            <w:tcW w:type="dxa" w:w="4848"/>
            <w:vAlign w:val="center"/>
          </w:tcPr>
          <w:p>
            <w:pPr>
              <w:jc w:val="center"/>
            </w:pPr>
            <w:r/>
            <w:r>
              <w:rPr>
                <w:b w:val="0"/>
                <w:sz w:val="12"/>
              </w:rPr>
              <w:t>Case 01 velocity cut plot showing inlet flow and low-velocity regions.</w:t>
            </w:r>
          </w:p>
        </w:tc>
      </w:tr>
      <w:tr>
        <w:tc>
          <w:tcPr>
            <w:tcW w:type="dxa" w:w="4848"/>
            <w:vAlign w:val="center"/>
          </w:tcPr>
          <w:p>
            <w:pPr>
              <w:jc w:val="center"/>
            </w:pPr>
            <w:r/>
            <w:r>
              <w:rPr>
                <w:b w:val="0"/>
                <w:sz w:val="12"/>
              </w:rPr>
              <w:t>6</w:t>
            </w:r>
          </w:p>
        </w:tc>
        <w:tc>
          <w:tcPr>
            <w:tcW w:type="dxa" w:w="4848"/>
            <w:vAlign w:val="center"/>
          </w:tcPr>
          <w:p>
            <w:pPr>
              <w:jc w:val="center"/>
            </w:pPr>
            <w:r/>
            <w:r>
              <w:rPr>
                <w:b w:val="0"/>
                <w:sz w:val="12"/>
              </w:rPr>
              <w:t>case01_baseline_flow_trajectories.png</w:t>
            </w:r>
          </w:p>
        </w:tc>
        <w:tc>
          <w:tcPr>
            <w:tcW w:type="dxa" w:w="4848"/>
            <w:vAlign w:val="center"/>
          </w:tcPr>
          <w:p>
            <w:pPr>
              <w:jc w:val="center"/>
            </w:pPr>
            <w:r/>
            <w:r>
              <w:rPr>
                <w:b w:val="0"/>
                <w:sz w:val="12"/>
              </w:rPr>
              <w:t>Case 01 flow trajectories showing 3D airflow path from the fan.</w:t>
            </w:r>
          </w:p>
        </w:tc>
      </w:tr>
      <w:tr>
        <w:tc>
          <w:tcPr>
            <w:tcW w:type="dxa" w:w="4848"/>
            <w:vAlign w:val="center"/>
          </w:tcPr>
          <w:p>
            <w:pPr>
              <w:jc w:val="center"/>
            </w:pPr>
            <w:r/>
            <w:r>
              <w:rPr>
                <w:b w:val="0"/>
                <w:sz w:val="12"/>
              </w:rPr>
              <w:t>7</w:t>
            </w:r>
          </w:p>
        </w:tc>
        <w:tc>
          <w:tcPr>
            <w:tcW w:type="dxa" w:w="4848"/>
            <w:vAlign w:val="center"/>
          </w:tcPr>
          <w:p>
            <w:pPr>
              <w:jc w:val="center"/>
            </w:pPr>
            <w:r/>
            <w:r>
              <w:rPr>
                <w:b w:val="0"/>
                <w:sz w:val="12"/>
              </w:rPr>
              <w:t>case01_baseline_heat_flow_budget.png</w:t>
            </w:r>
          </w:p>
        </w:tc>
        <w:tc>
          <w:tcPr>
            <w:tcW w:type="dxa" w:w="4848"/>
            <w:vAlign w:val="center"/>
          </w:tcPr>
          <w:p>
            <w:pPr>
              <w:jc w:val="center"/>
            </w:pPr>
            <w:r/>
            <w:r>
              <w:rPr>
                <w:b w:val="0"/>
                <w:sz w:val="12"/>
              </w:rPr>
              <w:t>Case 01 heat flow budget from main chip into heat sink and fluid.</w:t>
            </w:r>
          </w:p>
        </w:tc>
      </w:tr>
      <w:tr>
        <w:tc>
          <w:tcPr>
            <w:tcW w:type="dxa" w:w="4848"/>
            <w:vAlign w:val="center"/>
          </w:tcPr>
          <w:p>
            <w:pPr>
              <w:jc w:val="center"/>
            </w:pPr>
            <w:r/>
            <w:r>
              <w:rPr>
                <w:b w:val="0"/>
                <w:sz w:val="12"/>
              </w:rPr>
              <w:t>8</w:t>
            </w:r>
          </w:p>
        </w:tc>
        <w:tc>
          <w:tcPr>
            <w:tcW w:type="dxa" w:w="4848"/>
            <w:vAlign w:val="center"/>
          </w:tcPr>
          <w:p>
            <w:pPr>
              <w:jc w:val="center"/>
            </w:pPr>
            <w:r/>
            <w:r>
              <w:rPr>
                <w:b w:val="0"/>
                <w:sz w:val="12"/>
              </w:rPr>
              <w:t>case01_baseline_fluid_temperature.png</w:t>
            </w:r>
          </w:p>
        </w:tc>
        <w:tc>
          <w:tcPr>
            <w:tcW w:type="dxa" w:w="4848"/>
            <w:vAlign w:val="center"/>
          </w:tcPr>
          <w:p>
            <w:pPr>
              <w:jc w:val="center"/>
            </w:pPr>
            <w:r/>
            <w:r>
              <w:rPr>
                <w:b w:val="0"/>
                <w:sz w:val="12"/>
              </w:rPr>
              <w:t>Case 01 fluid temperature cut plot.</w:t>
            </w:r>
          </w:p>
        </w:tc>
      </w:tr>
      <w:tr>
        <w:tc>
          <w:tcPr>
            <w:tcW w:type="dxa" w:w="4848"/>
            <w:vAlign w:val="center"/>
          </w:tcPr>
          <w:p>
            <w:pPr>
              <w:jc w:val="center"/>
            </w:pPr>
            <w:r/>
            <w:r>
              <w:rPr>
                <w:b w:val="0"/>
                <w:sz w:val="12"/>
              </w:rPr>
              <w:t>9</w:t>
            </w:r>
          </w:p>
        </w:tc>
        <w:tc>
          <w:tcPr>
            <w:tcW w:type="dxa" w:w="4848"/>
            <w:vAlign w:val="center"/>
          </w:tcPr>
          <w:p>
            <w:pPr>
              <w:jc w:val="center"/>
            </w:pPr>
            <w:r/>
            <w:r>
              <w:rPr>
                <w:b w:val="0"/>
                <w:sz w:val="12"/>
              </w:rPr>
              <w:t>case02_reducer_shroud_geometry.png</w:t>
            </w:r>
          </w:p>
        </w:tc>
        <w:tc>
          <w:tcPr>
            <w:tcW w:type="dxa" w:w="4848"/>
            <w:vAlign w:val="center"/>
          </w:tcPr>
          <w:p>
            <w:pPr>
              <w:jc w:val="center"/>
            </w:pPr>
            <w:r/>
            <w:r>
              <w:rPr>
                <w:b w:val="0"/>
                <w:sz w:val="12"/>
              </w:rPr>
              <w:t>Case 02 geometry with reducer shroud.</w:t>
            </w:r>
          </w:p>
        </w:tc>
      </w:tr>
      <w:tr>
        <w:tc>
          <w:tcPr>
            <w:tcW w:type="dxa" w:w="4848"/>
            <w:vAlign w:val="center"/>
          </w:tcPr>
          <w:p>
            <w:pPr>
              <w:jc w:val="center"/>
            </w:pPr>
            <w:r/>
            <w:r>
              <w:rPr>
                <w:b w:val="0"/>
                <w:sz w:val="12"/>
              </w:rPr>
              <w:t>10</w:t>
            </w:r>
          </w:p>
        </w:tc>
        <w:tc>
          <w:tcPr>
            <w:tcW w:type="dxa" w:w="4848"/>
            <w:vAlign w:val="center"/>
          </w:tcPr>
          <w:p>
            <w:pPr>
              <w:jc w:val="center"/>
            </w:pPr>
            <w:r/>
            <w:r>
              <w:rPr>
                <w:b w:val="0"/>
                <w:sz w:val="12"/>
              </w:rPr>
              <w:t>case02_reducer_shroud_goal_table.png</w:t>
            </w:r>
          </w:p>
        </w:tc>
        <w:tc>
          <w:tcPr>
            <w:tcW w:type="dxa" w:w="4848"/>
            <w:vAlign w:val="center"/>
          </w:tcPr>
          <w:p>
            <w:pPr>
              <w:jc w:val="center"/>
            </w:pPr>
            <w:r/>
            <w:r>
              <w:rPr>
                <w:b w:val="0"/>
                <w:sz w:val="12"/>
              </w:rPr>
              <w:t>Case 02 goal table with improved chip temperature.</w:t>
            </w:r>
          </w:p>
        </w:tc>
      </w:tr>
      <w:tr>
        <w:tc>
          <w:tcPr>
            <w:tcW w:type="dxa" w:w="4848"/>
            <w:vAlign w:val="center"/>
          </w:tcPr>
          <w:p>
            <w:pPr>
              <w:jc w:val="center"/>
            </w:pPr>
            <w:r/>
            <w:r>
              <w:rPr>
                <w:b w:val="0"/>
                <w:sz w:val="12"/>
              </w:rPr>
              <w:t>11</w:t>
            </w:r>
          </w:p>
        </w:tc>
        <w:tc>
          <w:tcPr>
            <w:tcW w:type="dxa" w:w="4848"/>
            <w:vAlign w:val="center"/>
          </w:tcPr>
          <w:p>
            <w:pPr>
              <w:jc w:val="center"/>
            </w:pPr>
            <w:r/>
            <w:r>
              <w:rPr>
                <w:b w:val="0"/>
                <w:sz w:val="12"/>
              </w:rPr>
              <w:t>case02_reducer_shroud_temperature_cut.png</w:t>
            </w:r>
          </w:p>
        </w:tc>
        <w:tc>
          <w:tcPr>
            <w:tcW w:type="dxa" w:w="4848"/>
            <w:vAlign w:val="center"/>
          </w:tcPr>
          <w:p>
            <w:pPr>
              <w:jc w:val="center"/>
            </w:pPr>
            <w:r/>
            <w:r>
              <w:rPr>
                <w:b w:val="0"/>
                <w:sz w:val="12"/>
              </w:rPr>
              <w:t>Case 02 temperature cut plot.</w:t>
            </w:r>
          </w:p>
        </w:tc>
      </w:tr>
      <w:tr>
        <w:tc>
          <w:tcPr>
            <w:tcW w:type="dxa" w:w="4848"/>
            <w:vAlign w:val="center"/>
          </w:tcPr>
          <w:p>
            <w:pPr>
              <w:jc w:val="center"/>
            </w:pPr>
            <w:r/>
            <w:r>
              <w:rPr>
                <w:b w:val="0"/>
                <w:sz w:val="12"/>
              </w:rPr>
              <w:t>12</w:t>
            </w:r>
          </w:p>
        </w:tc>
        <w:tc>
          <w:tcPr>
            <w:tcW w:type="dxa" w:w="4848"/>
            <w:vAlign w:val="center"/>
          </w:tcPr>
          <w:p>
            <w:pPr>
              <w:jc w:val="center"/>
            </w:pPr>
            <w:r/>
            <w:r>
              <w:rPr>
                <w:b w:val="0"/>
                <w:sz w:val="12"/>
              </w:rPr>
              <w:t>case02_reducer_shroud_velocity_cut.png</w:t>
            </w:r>
          </w:p>
        </w:tc>
        <w:tc>
          <w:tcPr>
            <w:tcW w:type="dxa" w:w="4848"/>
            <w:vAlign w:val="center"/>
          </w:tcPr>
          <w:p>
            <w:pPr>
              <w:jc w:val="center"/>
            </w:pPr>
            <w:r/>
            <w:r>
              <w:rPr>
                <w:b w:val="0"/>
                <w:sz w:val="12"/>
              </w:rPr>
              <w:t>Case 02 velocity cut plot showing guided airflow.</w:t>
            </w:r>
          </w:p>
        </w:tc>
      </w:tr>
      <w:tr>
        <w:tc>
          <w:tcPr>
            <w:tcW w:type="dxa" w:w="4848"/>
            <w:vAlign w:val="center"/>
          </w:tcPr>
          <w:p>
            <w:pPr>
              <w:jc w:val="center"/>
            </w:pPr>
            <w:r/>
            <w:r>
              <w:rPr>
                <w:b w:val="0"/>
                <w:sz w:val="12"/>
              </w:rPr>
              <w:t>13</w:t>
            </w:r>
          </w:p>
        </w:tc>
        <w:tc>
          <w:tcPr>
            <w:tcW w:type="dxa" w:w="4848"/>
            <w:vAlign w:val="center"/>
          </w:tcPr>
          <w:p>
            <w:pPr>
              <w:jc w:val="center"/>
            </w:pPr>
            <w:r/>
            <w:r>
              <w:rPr>
                <w:b w:val="0"/>
                <w:sz w:val="12"/>
              </w:rPr>
              <w:t>case02_reducer_shroud_flow_trajectories.png</w:t>
            </w:r>
          </w:p>
        </w:tc>
        <w:tc>
          <w:tcPr>
            <w:tcW w:type="dxa" w:w="4848"/>
            <w:vAlign w:val="center"/>
          </w:tcPr>
          <w:p>
            <w:pPr>
              <w:jc w:val="center"/>
            </w:pPr>
            <w:r/>
            <w:r>
              <w:rPr>
                <w:b w:val="0"/>
                <w:sz w:val="12"/>
              </w:rPr>
              <w:t>Case 02 flow trajectories with reducer shroud.</w:t>
            </w:r>
          </w:p>
        </w:tc>
      </w:tr>
      <w:tr>
        <w:tc>
          <w:tcPr>
            <w:tcW w:type="dxa" w:w="4848"/>
            <w:vAlign w:val="center"/>
          </w:tcPr>
          <w:p>
            <w:pPr>
              <w:jc w:val="center"/>
            </w:pPr>
            <w:r/>
            <w:r>
              <w:rPr>
                <w:b w:val="0"/>
                <w:sz w:val="12"/>
              </w:rPr>
              <w:t>14</w:t>
            </w:r>
          </w:p>
        </w:tc>
        <w:tc>
          <w:tcPr>
            <w:tcW w:type="dxa" w:w="4848"/>
            <w:vAlign w:val="center"/>
          </w:tcPr>
          <w:p>
            <w:pPr>
              <w:jc w:val="center"/>
            </w:pPr>
            <w:r/>
            <w:r>
              <w:rPr>
                <w:b w:val="0"/>
                <w:sz w:val="12"/>
              </w:rPr>
              <w:t>case02_reducer_shroud_heat_flow_budget.png</w:t>
            </w:r>
          </w:p>
        </w:tc>
        <w:tc>
          <w:tcPr>
            <w:tcW w:type="dxa" w:w="4848"/>
            <w:vAlign w:val="center"/>
          </w:tcPr>
          <w:p>
            <w:pPr>
              <w:jc w:val="center"/>
            </w:pPr>
            <w:r/>
            <w:r>
              <w:rPr>
                <w:b w:val="0"/>
                <w:sz w:val="12"/>
              </w:rPr>
              <w:t>Case 02 heat flow budget showing increased chip-to-heat-sink transfer.</w:t>
            </w:r>
          </w:p>
        </w:tc>
      </w:tr>
      <w:tr>
        <w:tc>
          <w:tcPr>
            <w:tcW w:type="dxa" w:w="4848"/>
            <w:vAlign w:val="center"/>
          </w:tcPr>
          <w:p>
            <w:pPr>
              <w:jc w:val="center"/>
            </w:pPr>
            <w:r/>
            <w:r>
              <w:rPr>
                <w:b w:val="0"/>
                <w:sz w:val="12"/>
              </w:rPr>
              <w:t>15</w:t>
            </w:r>
          </w:p>
        </w:tc>
        <w:tc>
          <w:tcPr>
            <w:tcW w:type="dxa" w:w="4848"/>
            <w:vAlign w:val="center"/>
          </w:tcPr>
          <w:p>
            <w:pPr>
              <w:jc w:val="center"/>
            </w:pPr>
            <w:r/>
            <w:r>
              <w:rPr>
                <w:b w:val="0"/>
                <w:sz w:val="12"/>
              </w:rPr>
              <w:t>case02_reducer_shroud_fluid_temperature.png</w:t>
            </w:r>
          </w:p>
        </w:tc>
        <w:tc>
          <w:tcPr>
            <w:tcW w:type="dxa" w:w="4848"/>
            <w:vAlign w:val="center"/>
          </w:tcPr>
          <w:p>
            <w:pPr>
              <w:jc w:val="center"/>
            </w:pPr>
            <w:r/>
            <w:r>
              <w:rPr>
                <w:b w:val="0"/>
                <w:sz w:val="12"/>
              </w:rPr>
              <w:t>Case 02 fluid temperature cut plot.</w:t>
            </w:r>
          </w:p>
        </w:tc>
      </w:tr>
      <w:tr>
        <w:tc>
          <w:tcPr>
            <w:tcW w:type="dxa" w:w="4848"/>
            <w:vAlign w:val="center"/>
          </w:tcPr>
          <w:p>
            <w:pPr>
              <w:jc w:val="center"/>
            </w:pPr>
            <w:r/>
            <w:r>
              <w:rPr>
                <w:b w:val="0"/>
                <w:sz w:val="12"/>
              </w:rPr>
              <w:t>16</w:t>
            </w:r>
          </w:p>
        </w:tc>
        <w:tc>
          <w:tcPr>
            <w:tcW w:type="dxa" w:w="4848"/>
            <w:vAlign w:val="center"/>
          </w:tcPr>
          <w:p>
            <w:pPr>
              <w:jc w:val="center"/>
            </w:pPr>
            <w:r/>
            <w:r>
              <w:rPr>
                <w:b w:val="0"/>
                <w:sz w:val="12"/>
              </w:rPr>
              <w:t>case03_geometry.png</w:t>
            </w:r>
          </w:p>
        </w:tc>
        <w:tc>
          <w:tcPr>
            <w:tcW w:type="dxa" w:w="4848"/>
            <w:vAlign w:val="center"/>
          </w:tcPr>
          <w:p>
            <w:pPr>
              <w:jc w:val="center"/>
            </w:pPr>
            <w:r/>
            <w:r>
              <w:rPr>
                <w:b w:val="0"/>
                <w:sz w:val="12"/>
              </w:rPr>
              <w:t>Case 03 external outlet fan geometry.</w:t>
            </w:r>
          </w:p>
        </w:tc>
      </w:tr>
      <w:tr>
        <w:tc>
          <w:tcPr>
            <w:tcW w:type="dxa" w:w="4848"/>
            <w:vAlign w:val="center"/>
          </w:tcPr>
          <w:p>
            <w:pPr>
              <w:jc w:val="center"/>
            </w:pPr>
            <w:r/>
            <w:r>
              <w:rPr>
                <w:b w:val="0"/>
                <w:sz w:val="12"/>
              </w:rPr>
              <w:t>17</w:t>
            </w:r>
          </w:p>
        </w:tc>
        <w:tc>
          <w:tcPr>
            <w:tcW w:type="dxa" w:w="4848"/>
            <w:vAlign w:val="center"/>
          </w:tcPr>
          <w:p>
            <w:pPr>
              <w:jc w:val="center"/>
            </w:pPr>
            <w:r/>
            <w:r>
              <w:rPr>
                <w:b w:val="0"/>
                <w:sz w:val="12"/>
              </w:rPr>
              <w:t>case03_external_outlet_fan_goal_table.png</w:t>
            </w:r>
          </w:p>
        </w:tc>
        <w:tc>
          <w:tcPr>
            <w:tcW w:type="dxa" w:w="4848"/>
            <w:vAlign w:val="center"/>
          </w:tcPr>
          <w:p>
            <w:pPr>
              <w:jc w:val="center"/>
            </w:pPr>
            <w:r/>
            <w:r>
              <w:rPr>
                <w:b w:val="0"/>
                <w:sz w:val="12"/>
              </w:rPr>
              <w:t>Case 03 goal table showing high chip temperature.</w:t>
            </w:r>
          </w:p>
        </w:tc>
      </w:tr>
      <w:tr>
        <w:tc>
          <w:tcPr>
            <w:tcW w:type="dxa" w:w="4848"/>
            <w:vAlign w:val="center"/>
          </w:tcPr>
          <w:p>
            <w:pPr>
              <w:jc w:val="center"/>
            </w:pPr>
            <w:r/>
            <w:r>
              <w:rPr>
                <w:b w:val="0"/>
                <w:sz w:val="12"/>
              </w:rPr>
              <w:t>18</w:t>
            </w:r>
          </w:p>
        </w:tc>
        <w:tc>
          <w:tcPr>
            <w:tcW w:type="dxa" w:w="4848"/>
            <w:vAlign w:val="center"/>
          </w:tcPr>
          <w:p>
            <w:pPr>
              <w:jc w:val="center"/>
            </w:pPr>
            <w:r/>
            <w:r>
              <w:rPr>
                <w:b w:val="0"/>
                <w:sz w:val="12"/>
              </w:rPr>
              <w:t>case03_external_outlet_fan_temperature_cut.png</w:t>
            </w:r>
          </w:p>
        </w:tc>
        <w:tc>
          <w:tcPr>
            <w:tcW w:type="dxa" w:w="4848"/>
            <w:vAlign w:val="center"/>
          </w:tcPr>
          <w:p>
            <w:pPr>
              <w:jc w:val="center"/>
            </w:pPr>
            <w:r/>
            <w:r>
              <w:rPr>
                <w:b w:val="0"/>
                <w:sz w:val="12"/>
              </w:rPr>
              <w:t>Case 03 temperature cut plot showing overheated chip and heat sink.</w:t>
            </w:r>
          </w:p>
        </w:tc>
      </w:tr>
      <w:tr>
        <w:tc>
          <w:tcPr>
            <w:tcW w:type="dxa" w:w="4848"/>
            <w:vAlign w:val="center"/>
          </w:tcPr>
          <w:p>
            <w:pPr>
              <w:jc w:val="center"/>
            </w:pPr>
            <w:r/>
            <w:r>
              <w:rPr>
                <w:b w:val="0"/>
                <w:sz w:val="12"/>
              </w:rPr>
              <w:t>19</w:t>
            </w:r>
          </w:p>
        </w:tc>
        <w:tc>
          <w:tcPr>
            <w:tcW w:type="dxa" w:w="4848"/>
            <w:vAlign w:val="center"/>
          </w:tcPr>
          <w:p>
            <w:pPr>
              <w:jc w:val="center"/>
            </w:pPr>
            <w:r/>
            <w:r>
              <w:rPr>
                <w:b w:val="0"/>
                <w:sz w:val="12"/>
              </w:rPr>
              <w:t>case03_external_outlet_fan_flow_trajectories.png</w:t>
            </w:r>
          </w:p>
        </w:tc>
        <w:tc>
          <w:tcPr>
            <w:tcW w:type="dxa" w:w="4848"/>
            <w:vAlign w:val="center"/>
          </w:tcPr>
          <w:p>
            <w:pPr>
              <w:jc w:val="center"/>
            </w:pPr>
            <w:r/>
            <w:r>
              <w:rPr>
                <w:b w:val="0"/>
                <w:sz w:val="12"/>
              </w:rPr>
              <w:t>Case 03 flow trajectories showing ineffective heat sink cooling path.</w:t>
            </w:r>
          </w:p>
        </w:tc>
      </w:tr>
      <w:tr>
        <w:tc>
          <w:tcPr>
            <w:tcW w:type="dxa" w:w="4848"/>
            <w:vAlign w:val="center"/>
          </w:tcPr>
          <w:p>
            <w:pPr>
              <w:jc w:val="center"/>
            </w:pPr>
            <w:r/>
            <w:r>
              <w:rPr>
                <w:b w:val="0"/>
                <w:sz w:val="12"/>
              </w:rPr>
              <w:t>20</w:t>
            </w:r>
          </w:p>
        </w:tc>
        <w:tc>
          <w:tcPr>
            <w:tcW w:type="dxa" w:w="4848"/>
            <w:vAlign w:val="center"/>
          </w:tcPr>
          <w:p>
            <w:pPr>
              <w:jc w:val="center"/>
            </w:pPr>
            <w:r/>
            <w:r>
              <w:rPr>
                <w:b w:val="0"/>
                <w:sz w:val="12"/>
              </w:rPr>
              <w:t>case04_internal_fan_goal_table.png</w:t>
            </w:r>
          </w:p>
        </w:tc>
        <w:tc>
          <w:tcPr>
            <w:tcW w:type="dxa" w:w="4848"/>
            <w:vAlign w:val="center"/>
          </w:tcPr>
          <w:p>
            <w:pPr>
              <w:jc w:val="center"/>
            </w:pPr>
            <w:r/>
            <w:r>
              <w:rPr>
                <w:b w:val="0"/>
                <w:sz w:val="12"/>
              </w:rPr>
              <w:t>Case 04 goal table for internal fan low-power load.</w:t>
            </w:r>
          </w:p>
        </w:tc>
      </w:tr>
      <w:tr>
        <w:tc>
          <w:tcPr>
            <w:tcW w:type="dxa" w:w="4848"/>
            <w:vAlign w:val="center"/>
          </w:tcPr>
          <w:p>
            <w:pPr>
              <w:jc w:val="center"/>
            </w:pPr>
            <w:r/>
            <w:r>
              <w:rPr>
                <w:b w:val="0"/>
                <w:sz w:val="12"/>
              </w:rPr>
              <w:t>21</w:t>
            </w:r>
          </w:p>
        </w:tc>
        <w:tc>
          <w:tcPr>
            <w:tcW w:type="dxa" w:w="4848"/>
            <w:vAlign w:val="center"/>
          </w:tcPr>
          <w:p>
            <w:pPr>
              <w:jc w:val="center"/>
            </w:pPr>
            <w:r/>
            <w:r>
              <w:rPr>
                <w:b w:val="0"/>
                <w:sz w:val="12"/>
              </w:rPr>
              <w:t>case04_internal_fan_temperature_cut.png</w:t>
            </w:r>
          </w:p>
        </w:tc>
        <w:tc>
          <w:tcPr>
            <w:tcW w:type="dxa" w:w="4848"/>
            <w:vAlign w:val="center"/>
          </w:tcPr>
          <w:p>
            <w:pPr>
              <w:jc w:val="center"/>
            </w:pPr>
            <w:r/>
            <w:r>
              <w:rPr>
                <w:b w:val="0"/>
                <w:sz w:val="12"/>
              </w:rPr>
              <w:t>Case 04 temperature cut plot.</w:t>
            </w:r>
          </w:p>
        </w:tc>
      </w:tr>
      <w:tr>
        <w:tc>
          <w:tcPr>
            <w:tcW w:type="dxa" w:w="4848"/>
            <w:vAlign w:val="center"/>
          </w:tcPr>
          <w:p>
            <w:pPr>
              <w:jc w:val="center"/>
            </w:pPr>
            <w:r/>
            <w:r>
              <w:rPr>
                <w:b w:val="0"/>
                <w:sz w:val="12"/>
              </w:rPr>
              <w:t>22</w:t>
            </w:r>
          </w:p>
        </w:tc>
        <w:tc>
          <w:tcPr>
            <w:tcW w:type="dxa" w:w="4848"/>
            <w:vAlign w:val="center"/>
          </w:tcPr>
          <w:p>
            <w:pPr>
              <w:jc w:val="center"/>
            </w:pPr>
            <w:r/>
            <w:r>
              <w:rPr>
                <w:b w:val="0"/>
                <w:sz w:val="12"/>
              </w:rPr>
              <w:t>case04_internal_fan_velocity_cut.png</w:t>
            </w:r>
          </w:p>
        </w:tc>
        <w:tc>
          <w:tcPr>
            <w:tcW w:type="dxa" w:w="4848"/>
            <w:vAlign w:val="center"/>
          </w:tcPr>
          <w:p>
            <w:pPr>
              <w:jc w:val="center"/>
            </w:pPr>
            <w:r/>
            <w:r>
              <w:rPr>
                <w:b w:val="0"/>
                <w:sz w:val="12"/>
              </w:rPr>
              <w:t>Case 04 velocity cut plot.</w:t>
            </w:r>
          </w:p>
        </w:tc>
      </w:tr>
      <w:tr>
        <w:tc>
          <w:tcPr>
            <w:tcW w:type="dxa" w:w="4848"/>
            <w:vAlign w:val="center"/>
          </w:tcPr>
          <w:p>
            <w:pPr>
              <w:jc w:val="center"/>
            </w:pPr>
            <w:r/>
            <w:r>
              <w:rPr>
                <w:b w:val="0"/>
                <w:sz w:val="12"/>
              </w:rPr>
              <w:t>23</w:t>
            </w:r>
          </w:p>
        </w:tc>
        <w:tc>
          <w:tcPr>
            <w:tcW w:type="dxa" w:w="4848"/>
            <w:vAlign w:val="center"/>
          </w:tcPr>
          <w:p>
            <w:pPr>
              <w:jc w:val="center"/>
            </w:pPr>
            <w:r/>
            <w:r>
              <w:rPr>
                <w:b w:val="0"/>
                <w:sz w:val="12"/>
              </w:rPr>
              <w:t>case04_internal_fan_flow_trajectories.png</w:t>
            </w:r>
          </w:p>
        </w:tc>
        <w:tc>
          <w:tcPr>
            <w:tcW w:type="dxa" w:w="4848"/>
            <w:vAlign w:val="center"/>
          </w:tcPr>
          <w:p>
            <w:pPr>
              <w:jc w:val="center"/>
            </w:pPr>
            <w:r/>
            <w:r>
              <w:rPr>
                <w:b w:val="0"/>
                <w:sz w:val="12"/>
              </w:rPr>
              <w:t>Case 04 flow trajectories.</w:t>
            </w:r>
          </w:p>
        </w:tc>
      </w:tr>
      <w:tr>
        <w:tc>
          <w:tcPr>
            <w:tcW w:type="dxa" w:w="4848"/>
            <w:vAlign w:val="center"/>
          </w:tcPr>
          <w:p>
            <w:pPr>
              <w:jc w:val="center"/>
            </w:pPr>
            <w:r/>
            <w:r>
              <w:rPr>
                <w:b w:val="0"/>
                <w:sz w:val="12"/>
              </w:rPr>
              <w:t>24</w:t>
            </w:r>
          </w:p>
        </w:tc>
        <w:tc>
          <w:tcPr>
            <w:tcW w:type="dxa" w:w="4848"/>
            <w:vAlign w:val="center"/>
          </w:tcPr>
          <w:p>
            <w:pPr>
              <w:jc w:val="center"/>
            </w:pPr>
            <w:r/>
            <w:r>
              <w:rPr>
                <w:b w:val="0"/>
                <w:sz w:val="12"/>
              </w:rPr>
              <w:t>case04_internal_fan_fluid_temperature.png</w:t>
            </w:r>
          </w:p>
        </w:tc>
        <w:tc>
          <w:tcPr>
            <w:tcW w:type="dxa" w:w="4848"/>
            <w:vAlign w:val="center"/>
          </w:tcPr>
          <w:p>
            <w:pPr>
              <w:jc w:val="center"/>
            </w:pPr>
            <w:r/>
            <w:r>
              <w:rPr>
                <w:b w:val="0"/>
                <w:sz w:val="12"/>
              </w:rPr>
              <w:t>Case 04 fluid temperature cut plot.</w:t>
            </w:r>
          </w:p>
        </w:tc>
      </w:tr>
      <w:tr>
        <w:tc>
          <w:tcPr>
            <w:tcW w:type="dxa" w:w="4848"/>
            <w:vAlign w:val="center"/>
          </w:tcPr>
          <w:p>
            <w:pPr>
              <w:jc w:val="center"/>
            </w:pPr>
            <w:r/>
            <w:r>
              <w:rPr>
                <w:b w:val="0"/>
                <w:sz w:val="12"/>
              </w:rPr>
              <w:t>25</w:t>
            </w:r>
          </w:p>
        </w:tc>
        <w:tc>
          <w:tcPr>
            <w:tcW w:type="dxa" w:w="4848"/>
            <w:vAlign w:val="center"/>
          </w:tcPr>
          <w:p>
            <w:pPr>
              <w:jc w:val="center"/>
            </w:pPr>
            <w:r/>
            <w:r>
              <w:rPr>
                <w:b w:val="0"/>
                <w:sz w:val="12"/>
              </w:rPr>
              <w:t>case04_internal_fan_chip_heatsink_surface_temp.png</w:t>
            </w:r>
          </w:p>
        </w:tc>
        <w:tc>
          <w:tcPr>
            <w:tcW w:type="dxa" w:w="4848"/>
            <w:vAlign w:val="center"/>
          </w:tcPr>
          <w:p>
            <w:pPr>
              <w:jc w:val="center"/>
            </w:pPr>
            <w:r/>
            <w:r>
              <w:rPr>
                <w:b w:val="0"/>
                <w:sz w:val="12"/>
              </w:rPr>
              <w:t>Case 04 chip and heat sink surface temperature.</w:t>
            </w:r>
          </w:p>
        </w:tc>
      </w:tr>
      <w:tr>
        <w:tc>
          <w:tcPr>
            <w:tcW w:type="dxa" w:w="4848"/>
            <w:vAlign w:val="center"/>
          </w:tcPr>
          <w:p>
            <w:pPr>
              <w:jc w:val="center"/>
            </w:pPr>
            <w:r/>
            <w:r>
              <w:rPr>
                <w:b w:val="0"/>
                <w:sz w:val="12"/>
              </w:rPr>
              <w:t>26</w:t>
            </w:r>
          </w:p>
        </w:tc>
        <w:tc>
          <w:tcPr>
            <w:tcW w:type="dxa" w:w="4848"/>
            <w:vAlign w:val="center"/>
          </w:tcPr>
          <w:p>
            <w:pPr>
              <w:jc w:val="center"/>
            </w:pPr>
            <w:r/>
            <w:r>
              <w:rPr>
                <w:b w:val="0"/>
                <w:sz w:val="12"/>
              </w:rPr>
              <w:t>case04b_internal_fan_25Wchip_10Wpower_goal_table.png</w:t>
            </w:r>
          </w:p>
        </w:tc>
        <w:tc>
          <w:tcPr>
            <w:tcW w:type="dxa" w:w="4848"/>
            <w:vAlign w:val="center"/>
          </w:tcPr>
          <w:p>
            <w:pPr>
              <w:jc w:val="center"/>
            </w:pPr>
            <w:r/>
            <w:r>
              <w:rPr>
                <w:b w:val="0"/>
                <w:sz w:val="12"/>
              </w:rPr>
              <w:t>Case 04B goal table for 25 W chip stress load.</w:t>
            </w:r>
          </w:p>
        </w:tc>
      </w:tr>
      <w:tr>
        <w:tc>
          <w:tcPr>
            <w:tcW w:type="dxa" w:w="4848"/>
            <w:vAlign w:val="center"/>
          </w:tcPr>
          <w:p>
            <w:pPr>
              <w:jc w:val="center"/>
            </w:pPr>
            <w:r/>
            <w:r>
              <w:rPr>
                <w:b w:val="0"/>
                <w:sz w:val="12"/>
              </w:rPr>
              <w:t>27</w:t>
            </w:r>
          </w:p>
        </w:tc>
        <w:tc>
          <w:tcPr>
            <w:tcW w:type="dxa" w:w="4848"/>
            <w:vAlign w:val="center"/>
          </w:tcPr>
          <w:p>
            <w:pPr>
              <w:jc w:val="center"/>
            </w:pPr>
            <w:r/>
            <w:r>
              <w:rPr>
                <w:b w:val="0"/>
                <w:sz w:val="12"/>
              </w:rPr>
              <w:t>case05_internal_fan_Upper_vent_goal_table.png</w:t>
            </w:r>
          </w:p>
        </w:tc>
        <w:tc>
          <w:tcPr>
            <w:tcW w:type="dxa" w:w="4848"/>
            <w:vAlign w:val="center"/>
          </w:tcPr>
          <w:p>
            <w:pPr>
              <w:jc w:val="center"/>
            </w:pPr>
            <w:r/>
            <w:r>
              <w:rPr>
                <w:b w:val="0"/>
                <w:sz w:val="12"/>
              </w:rPr>
              <w:t>Case 05 goal table for internal fan with upper vent.</w:t>
            </w:r>
          </w:p>
        </w:tc>
      </w:tr>
      <w:tr>
        <w:tc>
          <w:tcPr>
            <w:tcW w:type="dxa" w:w="4848"/>
            <w:vAlign w:val="center"/>
          </w:tcPr>
          <w:p>
            <w:pPr>
              <w:jc w:val="center"/>
            </w:pPr>
            <w:r/>
            <w:r>
              <w:rPr>
                <w:b w:val="0"/>
                <w:sz w:val="12"/>
              </w:rPr>
              <w:t>28</w:t>
            </w:r>
          </w:p>
        </w:tc>
        <w:tc>
          <w:tcPr>
            <w:tcW w:type="dxa" w:w="4848"/>
            <w:vAlign w:val="center"/>
          </w:tcPr>
          <w:p>
            <w:pPr>
              <w:jc w:val="center"/>
            </w:pPr>
            <w:r/>
            <w:r>
              <w:rPr>
                <w:b w:val="0"/>
                <w:sz w:val="12"/>
              </w:rPr>
              <w:t>case05_internal_fan_Upper_vent_temperature_cut.png</w:t>
            </w:r>
          </w:p>
        </w:tc>
        <w:tc>
          <w:tcPr>
            <w:tcW w:type="dxa" w:w="4848"/>
            <w:vAlign w:val="center"/>
          </w:tcPr>
          <w:p>
            <w:pPr>
              <w:jc w:val="center"/>
            </w:pPr>
            <w:r/>
            <w:r>
              <w:rPr>
                <w:b w:val="0"/>
                <w:sz w:val="12"/>
              </w:rPr>
              <w:t>Case 05 temperature cut plot with upper vent.</w:t>
            </w:r>
          </w:p>
        </w:tc>
      </w:tr>
      <w:tr>
        <w:tc>
          <w:tcPr>
            <w:tcW w:type="dxa" w:w="4848"/>
            <w:vAlign w:val="center"/>
          </w:tcPr>
          <w:p>
            <w:pPr>
              <w:jc w:val="center"/>
            </w:pPr>
            <w:r/>
            <w:r>
              <w:rPr>
                <w:b w:val="0"/>
                <w:sz w:val="12"/>
              </w:rPr>
              <w:t>29</w:t>
            </w:r>
          </w:p>
        </w:tc>
        <w:tc>
          <w:tcPr>
            <w:tcW w:type="dxa" w:w="4848"/>
            <w:vAlign w:val="center"/>
          </w:tcPr>
          <w:p>
            <w:pPr>
              <w:jc w:val="center"/>
            </w:pPr>
            <w:r/>
            <w:r>
              <w:rPr>
                <w:b w:val="0"/>
                <w:sz w:val="12"/>
              </w:rPr>
              <w:t>case05_internal_fan_upper_vent_trajectories.png</w:t>
            </w:r>
          </w:p>
        </w:tc>
        <w:tc>
          <w:tcPr>
            <w:tcW w:type="dxa" w:w="4848"/>
            <w:vAlign w:val="center"/>
          </w:tcPr>
          <w:p>
            <w:pPr>
              <w:jc w:val="center"/>
            </w:pPr>
            <w:r/>
            <w:r>
              <w:rPr>
                <w:b w:val="0"/>
                <w:sz w:val="12"/>
              </w:rPr>
              <w:t>Case 05 flow trajectories with upper vent.</w:t>
            </w:r>
          </w:p>
        </w:tc>
      </w:tr>
      <w:tr>
        <w:tc>
          <w:tcPr>
            <w:tcW w:type="dxa" w:w="4848"/>
            <w:vAlign w:val="center"/>
          </w:tcPr>
          <w:p>
            <w:pPr>
              <w:jc w:val="center"/>
            </w:pPr>
            <w:r/>
            <w:r>
              <w:rPr>
                <w:b w:val="0"/>
                <w:sz w:val="12"/>
              </w:rPr>
              <w:t>30</w:t>
            </w:r>
          </w:p>
        </w:tc>
        <w:tc>
          <w:tcPr>
            <w:tcW w:type="dxa" w:w="4848"/>
            <w:vAlign w:val="center"/>
          </w:tcPr>
          <w:p>
            <w:pPr>
              <w:jc w:val="center"/>
            </w:pPr>
            <w:r/>
            <w:r>
              <w:rPr>
                <w:b w:val="0"/>
                <w:sz w:val="12"/>
              </w:rPr>
              <w:t>case06_internal_fan_rear_exhaust_goal_table.png</w:t>
            </w:r>
          </w:p>
        </w:tc>
        <w:tc>
          <w:tcPr>
            <w:tcW w:type="dxa" w:w="4848"/>
            <w:vAlign w:val="center"/>
          </w:tcPr>
          <w:p>
            <w:pPr>
              <w:jc w:val="center"/>
            </w:pPr>
            <w:r/>
            <w:r>
              <w:rPr>
                <w:b w:val="0"/>
                <w:sz w:val="12"/>
              </w:rPr>
              <w:t>Case 06 goal table for rear exhaust fan case.</w:t>
            </w:r>
          </w:p>
        </w:tc>
      </w:tr>
      <w:tr>
        <w:tc>
          <w:tcPr>
            <w:tcW w:type="dxa" w:w="4848"/>
            <w:vAlign w:val="center"/>
          </w:tcPr>
          <w:p>
            <w:pPr>
              <w:jc w:val="center"/>
            </w:pPr>
            <w:r/>
            <w:r>
              <w:rPr>
                <w:b w:val="0"/>
                <w:sz w:val="12"/>
              </w:rPr>
              <w:t>31</w:t>
            </w:r>
          </w:p>
        </w:tc>
        <w:tc>
          <w:tcPr>
            <w:tcW w:type="dxa" w:w="4848"/>
            <w:vAlign w:val="center"/>
          </w:tcPr>
          <w:p>
            <w:pPr>
              <w:jc w:val="center"/>
            </w:pPr>
            <w:r/>
            <w:r>
              <w:rPr>
                <w:b w:val="0"/>
                <w:sz w:val="12"/>
              </w:rPr>
              <w:t>case06_internal_fan_rear_exhaust_temperature_cut.png</w:t>
            </w:r>
          </w:p>
        </w:tc>
        <w:tc>
          <w:tcPr>
            <w:tcW w:type="dxa" w:w="4848"/>
            <w:vAlign w:val="center"/>
          </w:tcPr>
          <w:p>
            <w:pPr>
              <w:jc w:val="center"/>
            </w:pPr>
            <w:r/>
            <w:r>
              <w:rPr>
                <w:b w:val="0"/>
                <w:sz w:val="12"/>
              </w:rPr>
              <w:t>Case 06 temperature cut plot.</w:t>
            </w:r>
          </w:p>
        </w:tc>
      </w:tr>
      <w:tr>
        <w:tc>
          <w:tcPr>
            <w:tcW w:type="dxa" w:w="4848"/>
            <w:vAlign w:val="center"/>
          </w:tcPr>
          <w:p>
            <w:pPr>
              <w:jc w:val="center"/>
            </w:pPr>
            <w:r/>
            <w:r>
              <w:rPr>
                <w:b w:val="0"/>
                <w:sz w:val="12"/>
              </w:rPr>
              <w:t>32</w:t>
            </w:r>
          </w:p>
        </w:tc>
        <w:tc>
          <w:tcPr>
            <w:tcW w:type="dxa" w:w="4848"/>
            <w:vAlign w:val="center"/>
          </w:tcPr>
          <w:p>
            <w:pPr>
              <w:jc w:val="center"/>
            </w:pPr>
            <w:r/>
            <w:r>
              <w:rPr>
                <w:b w:val="0"/>
                <w:sz w:val="12"/>
              </w:rPr>
              <w:t>case06_internal_fan_rear_exhaust_flow_trajectories.png</w:t>
            </w:r>
          </w:p>
        </w:tc>
        <w:tc>
          <w:tcPr>
            <w:tcW w:type="dxa" w:w="4848"/>
            <w:vAlign w:val="center"/>
          </w:tcPr>
          <w:p>
            <w:pPr>
              <w:jc w:val="center"/>
            </w:pPr>
            <w:r/>
            <w:r>
              <w:rPr>
                <w:b w:val="0"/>
                <w:sz w:val="12"/>
              </w:rPr>
              <w:t>Case 06 flow trajectories showing bypass-dominated behavior.</w:t>
            </w:r>
          </w:p>
        </w:tc>
      </w:tr>
      <w:tr>
        <w:tc>
          <w:tcPr>
            <w:tcW w:type="dxa" w:w="4848"/>
            <w:vAlign w:val="center"/>
          </w:tcPr>
          <w:p>
            <w:pPr>
              <w:jc w:val="center"/>
            </w:pPr>
            <w:r/>
            <w:r>
              <w:rPr>
                <w:b w:val="0"/>
                <w:sz w:val="12"/>
              </w:rPr>
              <w:t>33</w:t>
            </w:r>
          </w:p>
        </w:tc>
        <w:tc>
          <w:tcPr>
            <w:tcW w:type="dxa" w:w="4848"/>
            <w:vAlign w:val="center"/>
          </w:tcPr>
          <w:p>
            <w:pPr>
              <w:jc w:val="center"/>
            </w:pPr>
            <w:r/>
            <w:r>
              <w:rPr>
                <w:b w:val="0"/>
                <w:sz w:val="12"/>
              </w:rPr>
              <w:t>case07a_internal_fan_25Wchip_10Wpower__new_HS_goal_table.png</w:t>
            </w:r>
          </w:p>
        </w:tc>
        <w:tc>
          <w:tcPr>
            <w:tcW w:type="dxa" w:w="4848"/>
            <w:vAlign w:val="center"/>
          </w:tcPr>
          <w:p>
            <w:pPr>
              <w:jc w:val="center"/>
            </w:pPr>
            <w:r/>
            <w:r>
              <w:rPr>
                <w:b w:val="0"/>
                <w:sz w:val="12"/>
              </w:rPr>
              <w:t>Case 07 goal table for optimized aluminum heat sink.</w:t>
            </w:r>
          </w:p>
        </w:tc>
      </w:tr>
      <w:tr>
        <w:tc>
          <w:tcPr>
            <w:tcW w:type="dxa" w:w="4848"/>
            <w:vAlign w:val="center"/>
          </w:tcPr>
          <w:p>
            <w:pPr>
              <w:jc w:val="center"/>
            </w:pPr>
            <w:r/>
            <w:r>
              <w:rPr>
                <w:b w:val="0"/>
                <w:sz w:val="12"/>
              </w:rPr>
              <w:t>34</w:t>
            </w:r>
          </w:p>
        </w:tc>
        <w:tc>
          <w:tcPr>
            <w:tcW w:type="dxa" w:w="4848"/>
            <w:vAlign w:val="center"/>
          </w:tcPr>
          <w:p>
            <w:pPr>
              <w:jc w:val="center"/>
            </w:pPr>
            <w:r/>
            <w:r>
              <w:rPr>
                <w:b w:val="0"/>
                <w:sz w:val="12"/>
              </w:rPr>
              <w:t>case07_optimized_al_hs_temperature_cut.png</w:t>
            </w:r>
          </w:p>
        </w:tc>
        <w:tc>
          <w:tcPr>
            <w:tcW w:type="dxa" w:w="4848"/>
            <w:vAlign w:val="center"/>
          </w:tcPr>
          <w:p>
            <w:pPr>
              <w:jc w:val="center"/>
            </w:pPr>
            <w:r/>
            <w:r>
              <w:rPr>
                <w:b w:val="0"/>
                <w:sz w:val="12"/>
              </w:rPr>
              <w:t>Case 07 temperature cut plot showing strong chip cooling and power block issue.</w:t>
            </w:r>
          </w:p>
        </w:tc>
      </w:tr>
      <w:tr>
        <w:tc>
          <w:tcPr>
            <w:tcW w:type="dxa" w:w="4848"/>
            <w:vAlign w:val="center"/>
          </w:tcPr>
          <w:p>
            <w:pPr>
              <w:jc w:val="center"/>
            </w:pPr>
            <w:r/>
            <w:r>
              <w:rPr>
                <w:b w:val="0"/>
                <w:sz w:val="12"/>
              </w:rPr>
              <w:t>35</w:t>
            </w:r>
          </w:p>
        </w:tc>
        <w:tc>
          <w:tcPr>
            <w:tcW w:type="dxa" w:w="4848"/>
            <w:vAlign w:val="center"/>
          </w:tcPr>
          <w:p>
            <w:pPr>
              <w:jc w:val="center"/>
            </w:pPr>
            <w:r/>
            <w:r>
              <w:rPr>
                <w:b w:val="0"/>
                <w:sz w:val="12"/>
              </w:rPr>
              <w:t>case07_optimized_al_hs_velocity_cut.png</w:t>
            </w:r>
          </w:p>
        </w:tc>
        <w:tc>
          <w:tcPr>
            <w:tcW w:type="dxa" w:w="4848"/>
            <w:vAlign w:val="center"/>
          </w:tcPr>
          <w:p>
            <w:pPr>
              <w:jc w:val="center"/>
            </w:pPr>
            <w:r/>
            <w:r>
              <w:rPr>
                <w:b w:val="0"/>
                <w:sz w:val="12"/>
              </w:rPr>
              <w:t>Case 07 velocity cut plot.</w:t>
            </w:r>
          </w:p>
        </w:tc>
      </w:tr>
      <w:tr>
        <w:tc>
          <w:tcPr>
            <w:tcW w:type="dxa" w:w="4848"/>
            <w:vAlign w:val="center"/>
          </w:tcPr>
          <w:p>
            <w:pPr>
              <w:jc w:val="center"/>
            </w:pPr>
            <w:r/>
            <w:r>
              <w:rPr>
                <w:b w:val="0"/>
                <w:sz w:val="12"/>
              </w:rPr>
              <w:t>36</w:t>
            </w:r>
          </w:p>
        </w:tc>
        <w:tc>
          <w:tcPr>
            <w:tcW w:type="dxa" w:w="4848"/>
            <w:vAlign w:val="center"/>
          </w:tcPr>
          <w:p>
            <w:pPr>
              <w:jc w:val="center"/>
            </w:pPr>
            <w:r/>
            <w:r>
              <w:rPr>
                <w:b w:val="0"/>
                <w:sz w:val="12"/>
              </w:rPr>
              <w:t>case07_optimized_al_hs_flow_trajectories.png</w:t>
            </w:r>
          </w:p>
        </w:tc>
        <w:tc>
          <w:tcPr>
            <w:tcW w:type="dxa" w:w="4848"/>
            <w:vAlign w:val="center"/>
          </w:tcPr>
          <w:p>
            <w:pPr>
              <w:jc w:val="center"/>
            </w:pPr>
            <w:r/>
            <w:r>
              <w:rPr>
                <w:b w:val="0"/>
                <w:sz w:val="12"/>
              </w:rPr>
              <w:t>Case 07 flow trajectories.</w:t>
            </w:r>
          </w:p>
        </w:tc>
      </w:tr>
      <w:tr>
        <w:tc>
          <w:tcPr>
            <w:tcW w:type="dxa" w:w="4848"/>
            <w:vAlign w:val="center"/>
          </w:tcPr>
          <w:p>
            <w:pPr>
              <w:jc w:val="center"/>
            </w:pPr>
            <w:r/>
            <w:r>
              <w:rPr>
                <w:b w:val="0"/>
                <w:sz w:val="12"/>
              </w:rPr>
              <w:t>37</w:t>
            </w:r>
          </w:p>
        </w:tc>
        <w:tc>
          <w:tcPr>
            <w:tcW w:type="dxa" w:w="4848"/>
            <w:vAlign w:val="center"/>
          </w:tcPr>
          <w:p>
            <w:pPr>
              <w:jc w:val="center"/>
            </w:pPr>
            <w:r/>
            <w:r>
              <w:rPr>
                <w:b w:val="0"/>
                <w:sz w:val="12"/>
              </w:rPr>
              <w:t>case08_cross_fan_geometry.png</w:t>
            </w:r>
          </w:p>
        </w:tc>
        <w:tc>
          <w:tcPr>
            <w:tcW w:type="dxa" w:w="4848"/>
            <w:vAlign w:val="center"/>
          </w:tcPr>
          <w:p>
            <w:pPr>
              <w:jc w:val="center"/>
            </w:pPr>
            <w:r/>
            <w:r>
              <w:rPr>
                <w:b w:val="0"/>
                <w:sz w:val="12"/>
              </w:rPr>
              <w:t>Case 08 final design geometry with optimized heat sink and cross-flow inlet fan.</w:t>
            </w:r>
          </w:p>
        </w:tc>
      </w:tr>
      <w:tr>
        <w:tc>
          <w:tcPr>
            <w:tcW w:type="dxa" w:w="4848"/>
            <w:vAlign w:val="center"/>
          </w:tcPr>
          <w:p>
            <w:pPr>
              <w:jc w:val="center"/>
            </w:pPr>
            <w:r/>
            <w:r>
              <w:rPr>
                <w:b w:val="0"/>
                <w:sz w:val="12"/>
              </w:rPr>
              <w:t>38</w:t>
            </w:r>
          </w:p>
        </w:tc>
        <w:tc>
          <w:tcPr>
            <w:tcW w:type="dxa" w:w="4848"/>
            <w:vAlign w:val="center"/>
          </w:tcPr>
          <w:p>
            <w:pPr>
              <w:jc w:val="center"/>
            </w:pPr>
            <w:r/>
            <w:r>
              <w:rPr>
                <w:b w:val="0"/>
                <w:sz w:val="12"/>
              </w:rPr>
              <w:t>case08_cross_fan_goal_table.png</w:t>
            </w:r>
          </w:p>
        </w:tc>
        <w:tc>
          <w:tcPr>
            <w:tcW w:type="dxa" w:w="4848"/>
            <w:vAlign w:val="center"/>
          </w:tcPr>
          <w:p>
            <w:pPr>
              <w:jc w:val="center"/>
            </w:pPr>
            <w:r/>
            <w:r>
              <w:rPr>
                <w:b w:val="0"/>
                <w:sz w:val="12"/>
              </w:rPr>
              <w:t>Case 08 goal table showing balanced chip and power block temperatures.</w:t>
            </w:r>
          </w:p>
        </w:tc>
      </w:tr>
      <w:tr>
        <w:tc>
          <w:tcPr>
            <w:tcW w:type="dxa" w:w="4848"/>
            <w:vAlign w:val="center"/>
          </w:tcPr>
          <w:p>
            <w:pPr>
              <w:jc w:val="center"/>
            </w:pPr>
            <w:r/>
            <w:r>
              <w:rPr>
                <w:b w:val="0"/>
                <w:sz w:val="12"/>
              </w:rPr>
              <w:t>39</w:t>
            </w:r>
          </w:p>
        </w:tc>
        <w:tc>
          <w:tcPr>
            <w:tcW w:type="dxa" w:w="4848"/>
            <w:vAlign w:val="center"/>
          </w:tcPr>
          <w:p>
            <w:pPr>
              <w:jc w:val="center"/>
            </w:pPr>
            <w:r/>
            <w:r>
              <w:rPr>
                <w:b w:val="0"/>
                <w:sz w:val="12"/>
              </w:rPr>
              <w:t>case08_cross_fan_temperature_cut.png</w:t>
            </w:r>
          </w:p>
        </w:tc>
        <w:tc>
          <w:tcPr>
            <w:tcW w:type="dxa" w:w="4848"/>
            <w:vAlign w:val="center"/>
          </w:tcPr>
          <w:p>
            <w:pPr>
              <w:jc w:val="center"/>
            </w:pPr>
            <w:r/>
            <w:r>
              <w:rPr>
                <w:b w:val="0"/>
                <w:sz w:val="12"/>
              </w:rPr>
              <w:t>Case 08 temperature cut plot.</w:t>
            </w:r>
          </w:p>
        </w:tc>
      </w:tr>
      <w:tr>
        <w:tc>
          <w:tcPr>
            <w:tcW w:type="dxa" w:w="4848"/>
            <w:vAlign w:val="center"/>
          </w:tcPr>
          <w:p>
            <w:pPr>
              <w:jc w:val="center"/>
            </w:pPr>
            <w:r/>
            <w:r>
              <w:rPr>
                <w:b w:val="0"/>
                <w:sz w:val="12"/>
              </w:rPr>
              <w:t>40</w:t>
            </w:r>
          </w:p>
        </w:tc>
        <w:tc>
          <w:tcPr>
            <w:tcW w:type="dxa" w:w="4848"/>
            <w:vAlign w:val="center"/>
          </w:tcPr>
          <w:p>
            <w:pPr>
              <w:jc w:val="center"/>
            </w:pPr>
            <w:r/>
            <w:r>
              <w:rPr>
                <w:b w:val="0"/>
                <w:sz w:val="12"/>
              </w:rPr>
              <w:t>case08_cross_fan_fluid_temp_cut.png</w:t>
            </w:r>
          </w:p>
        </w:tc>
        <w:tc>
          <w:tcPr>
            <w:tcW w:type="dxa" w:w="4848"/>
            <w:vAlign w:val="center"/>
          </w:tcPr>
          <w:p>
            <w:pPr>
              <w:jc w:val="center"/>
            </w:pPr>
            <w:r/>
            <w:r>
              <w:rPr>
                <w:b w:val="0"/>
                <w:sz w:val="12"/>
              </w:rPr>
              <w:t>Case 08 fluid temperature cut plot.</w:t>
            </w:r>
          </w:p>
        </w:tc>
      </w:tr>
      <w:tr>
        <w:tc>
          <w:tcPr>
            <w:tcW w:type="dxa" w:w="4848"/>
            <w:vAlign w:val="center"/>
          </w:tcPr>
          <w:p>
            <w:pPr>
              <w:jc w:val="center"/>
            </w:pPr>
            <w:r/>
            <w:r>
              <w:rPr>
                <w:b w:val="0"/>
                <w:sz w:val="12"/>
              </w:rPr>
              <w:t>41</w:t>
            </w:r>
          </w:p>
        </w:tc>
        <w:tc>
          <w:tcPr>
            <w:tcW w:type="dxa" w:w="4848"/>
            <w:vAlign w:val="center"/>
          </w:tcPr>
          <w:p>
            <w:pPr>
              <w:jc w:val="center"/>
            </w:pPr>
            <w:r/>
            <w:r>
              <w:rPr>
                <w:b w:val="0"/>
                <w:sz w:val="12"/>
              </w:rPr>
              <w:t>case08_cross_fan_velocity_cut.png</w:t>
            </w:r>
          </w:p>
        </w:tc>
        <w:tc>
          <w:tcPr>
            <w:tcW w:type="dxa" w:w="4848"/>
            <w:vAlign w:val="center"/>
          </w:tcPr>
          <w:p>
            <w:pPr>
              <w:jc w:val="center"/>
            </w:pPr>
            <w:r/>
            <w:r>
              <w:rPr>
                <w:b w:val="0"/>
                <w:sz w:val="12"/>
              </w:rPr>
              <w:t>Case 08 velocity cut plot.</w:t>
            </w:r>
          </w:p>
        </w:tc>
      </w:tr>
      <w:tr>
        <w:tc>
          <w:tcPr>
            <w:tcW w:type="dxa" w:w="4848"/>
            <w:vAlign w:val="center"/>
          </w:tcPr>
          <w:p>
            <w:pPr>
              <w:jc w:val="center"/>
            </w:pPr>
            <w:r/>
            <w:r>
              <w:rPr>
                <w:b w:val="0"/>
                <w:sz w:val="12"/>
              </w:rPr>
              <w:t>42</w:t>
            </w:r>
          </w:p>
        </w:tc>
        <w:tc>
          <w:tcPr>
            <w:tcW w:type="dxa" w:w="4848"/>
            <w:vAlign w:val="center"/>
          </w:tcPr>
          <w:p>
            <w:pPr>
              <w:jc w:val="center"/>
            </w:pPr>
            <w:r/>
            <w:r>
              <w:rPr>
                <w:b w:val="0"/>
                <w:sz w:val="12"/>
              </w:rPr>
              <w:t>case08_cross_fan_flow_trajectories.png</w:t>
            </w:r>
          </w:p>
        </w:tc>
        <w:tc>
          <w:tcPr>
            <w:tcW w:type="dxa" w:w="4848"/>
            <w:vAlign w:val="center"/>
          </w:tcPr>
          <w:p>
            <w:pPr>
              <w:jc w:val="center"/>
            </w:pPr>
            <w:r/>
            <w:r>
              <w:rPr>
                <w:b w:val="0"/>
                <w:sz w:val="12"/>
              </w:rPr>
              <w:t>Case 08 flow trajectories showing cross-flow fan contribution.</w:t>
            </w:r>
          </w:p>
        </w:tc>
      </w:tr>
    </w:tbl>
    <w:sectPr w:rsidR="00FC693F" w:rsidRPr="0006063C" w:rsidSect="00034616">
      <w:footerReference w:type="default" r:id="rId9"/>
      <w:pgSz w:w="15840" w:h="12240" w:orient="landscape"/>
      <w:pgMar w:top="648" w:right="648" w:bottom="648" w:left="64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CHT Electronics Assembly Flow Simulation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rial" w:hAnsi="Arial" w:eastAsia="Arial"/>
      <w:i/>
      <w:color w:val="50505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CHT Electronics Assembly Flow Simulation Report</dc:title>
  <dc:subject>SolidWorks Flow Simulation report</dc:subject>
  <dc:creator>OpenAI ChatGPT</dc:creator>
  <cp:keywords/>
  <dc:description>Generated from user-provided simulation images and results.</dc:description>
  <cp:lastModifiedBy/>
  <cp:revision>1</cp:revision>
  <dcterms:created xsi:type="dcterms:W3CDTF">2013-12-23T23:15:00Z</dcterms:created>
  <dcterms:modified xsi:type="dcterms:W3CDTF">2013-12-23T23:15:00Z</dcterms:modified>
  <cp:category/>
</cp:coreProperties>
</file>