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DE6B" w14:textId="34CF5481" w:rsidR="00996F63" w:rsidRPr="00996F63" w:rsidRDefault="00996F63" w:rsidP="00996F63">
      <w:pPr>
        <w:ind w:left="-142" w:right="-613"/>
        <w:rPr>
          <w:b/>
          <w:bCs/>
          <w:lang w:val="en-US"/>
        </w:rPr>
      </w:pPr>
      <w:r w:rsidRPr="00996F63">
        <w:rPr>
          <w:b/>
          <w:bCs/>
          <w:lang w:val="en-US"/>
        </w:rPr>
        <w:t>Project name</w:t>
      </w:r>
    </w:p>
    <w:p w14:paraId="716DCA11" w14:textId="67AE4625" w:rsidR="00996F63" w:rsidRDefault="00996F63" w:rsidP="00996F63">
      <w:pPr>
        <w:ind w:left="-142" w:right="-613"/>
      </w:pPr>
      <w:r w:rsidRPr="00996F63">
        <w:t>InsurAI Corporate Policy Automation and Intelligence System</w:t>
      </w:r>
    </w:p>
    <w:p w14:paraId="2104EDFE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Project Overview</w:t>
      </w:r>
    </w:p>
    <w:p w14:paraId="552AE810" w14:textId="77777777" w:rsidR="00996F63" w:rsidRPr="00996F63" w:rsidRDefault="00996F63" w:rsidP="00996F63">
      <w:pPr>
        <w:ind w:left="-142" w:right="-613"/>
      </w:pPr>
      <w:r w:rsidRPr="00996F63">
        <w:rPr>
          <w:b/>
          <w:bCs/>
        </w:rPr>
        <w:t>InsurAi</w:t>
      </w:r>
      <w:r w:rsidRPr="00996F63">
        <w:t xml:space="preserve"> is an AI-powered platform designed to automate, manage, and intelligently analyze corporate insurance policies. It aims to simplify policy management, claims processing, compliance tracking, and risk analysis for corporate clients.</w:t>
      </w:r>
    </w:p>
    <w:p w14:paraId="663075DF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Problem Statement</w:t>
      </w:r>
    </w:p>
    <w:p w14:paraId="6C26DAAE" w14:textId="77777777" w:rsidR="00996F63" w:rsidRPr="00996F63" w:rsidRDefault="00996F63" w:rsidP="00996F63">
      <w:pPr>
        <w:ind w:left="-142" w:right="-613"/>
      </w:pPr>
      <w:r w:rsidRPr="00996F63">
        <w:t>Managing corporate insurance policies is often manual, fragmented, and error-prone, involving large volumes of documents, renewals, compliance requirements, and claims data.</w:t>
      </w:r>
      <w:r w:rsidRPr="00996F63">
        <w:br/>
        <w:t>Key issues include:</w:t>
      </w:r>
    </w:p>
    <w:p w14:paraId="29A029EB" w14:textId="77777777" w:rsidR="00996F63" w:rsidRPr="00996F63" w:rsidRDefault="00996F63" w:rsidP="00996F63">
      <w:pPr>
        <w:numPr>
          <w:ilvl w:val="0"/>
          <w:numId w:val="1"/>
        </w:numPr>
        <w:ind w:left="-142" w:right="-613"/>
      </w:pPr>
      <w:r w:rsidRPr="00996F63">
        <w:t>Time-consuming policy review and renewal processes</w:t>
      </w:r>
    </w:p>
    <w:p w14:paraId="0074D4A5" w14:textId="77777777" w:rsidR="00996F63" w:rsidRPr="00996F63" w:rsidRDefault="00996F63" w:rsidP="00996F63">
      <w:pPr>
        <w:numPr>
          <w:ilvl w:val="0"/>
          <w:numId w:val="1"/>
        </w:numPr>
        <w:ind w:left="-142" w:right="-613"/>
      </w:pPr>
      <w:r w:rsidRPr="00996F63">
        <w:t>Difficulty in tracking compliance deadlines</w:t>
      </w:r>
    </w:p>
    <w:p w14:paraId="1D0E813B" w14:textId="77777777" w:rsidR="00996F63" w:rsidRPr="00996F63" w:rsidRDefault="00996F63" w:rsidP="00996F63">
      <w:pPr>
        <w:numPr>
          <w:ilvl w:val="0"/>
          <w:numId w:val="1"/>
        </w:numPr>
        <w:ind w:left="-142" w:right="-613"/>
      </w:pPr>
      <w:r w:rsidRPr="00996F63">
        <w:t>Fraudulent or invalid claims slipping through manual checks</w:t>
      </w:r>
    </w:p>
    <w:p w14:paraId="50806C41" w14:textId="77777777" w:rsidR="00996F63" w:rsidRPr="00996F63" w:rsidRDefault="00996F63" w:rsidP="00996F63">
      <w:pPr>
        <w:numPr>
          <w:ilvl w:val="0"/>
          <w:numId w:val="1"/>
        </w:numPr>
        <w:ind w:left="-142" w:right="-613"/>
      </w:pPr>
      <w:r w:rsidRPr="00996F63">
        <w:t>Limited data-driven insights for risk and premium optimization</w:t>
      </w:r>
    </w:p>
    <w:p w14:paraId="5E57DF51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User Roles &amp; Permissions</w:t>
      </w:r>
    </w:p>
    <w:p w14:paraId="6C1F1F22" w14:textId="77777777" w:rsidR="00996F63" w:rsidRPr="00996F63" w:rsidRDefault="00996F63" w:rsidP="00996F63">
      <w:pPr>
        <w:numPr>
          <w:ilvl w:val="0"/>
          <w:numId w:val="2"/>
        </w:numPr>
        <w:ind w:left="-142" w:right="-613"/>
      </w:pPr>
      <w:r w:rsidRPr="00996F63">
        <w:rPr>
          <w:b/>
          <w:bCs/>
        </w:rPr>
        <w:t>Insurer Admin (Provider)</w:t>
      </w:r>
    </w:p>
    <w:p w14:paraId="00FA4D19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Manage product catalog (group policies, riders, pricing rules).</w:t>
      </w:r>
    </w:p>
    <w:p w14:paraId="1D6C615F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Onboard corporates; approve corporate purchases; billing &amp; invoicing.</w:t>
      </w:r>
    </w:p>
    <w:p w14:paraId="61E03035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Final claim decision (approve/reject/pay), fraud flags, settlement posting.</w:t>
      </w:r>
    </w:p>
    <w:p w14:paraId="70A65D85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Global analytics (revenue, loss ratio, portfolio risk).</w:t>
      </w:r>
    </w:p>
    <w:p w14:paraId="395EAE01" w14:textId="77777777" w:rsidR="00996F63" w:rsidRPr="00996F63" w:rsidRDefault="00996F63" w:rsidP="00996F63">
      <w:pPr>
        <w:numPr>
          <w:ilvl w:val="0"/>
          <w:numId w:val="2"/>
        </w:numPr>
        <w:ind w:left="-142" w:right="-613"/>
      </w:pPr>
      <w:r w:rsidRPr="00996F63">
        <w:rPr>
          <w:b/>
          <w:bCs/>
        </w:rPr>
        <w:t>Corporate Admin</w:t>
      </w:r>
    </w:p>
    <w:p w14:paraId="00462B6B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Purchase/renew group policies; manage employee roster &amp; assignments.</w:t>
      </w:r>
    </w:p>
    <w:p w14:paraId="1EFC4D30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First</w:t>
      </w:r>
      <w:r w:rsidRPr="00996F63">
        <w:noBreakHyphen/>
        <w:t>level claim review (verify docs; forward to Insurer).</w:t>
      </w:r>
    </w:p>
    <w:p w14:paraId="5029EF72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Corporate analytics (coverage, utilization, TAT, upcoming renewals).</w:t>
      </w:r>
    </w:p>
    <w:p w14:paraId="34CC1BB3" w14:textId="77777777" w:rsidR="00996F63" w:rsidRPr="00996F63" w:rsidRDefault="00996F63" w:rsidP="00996F63">
      <w:pPr>
        <w:numPr>
          <w:ilvl w:val="0"/>
          <w:numId w:val="2"/>
        </w:numPr>
        <w:ind w:left="-142" w:right="-613"/>
      </w:pPr>
      <w:r w:rsidRPr="00996F63">
        <w:rPr>
          <w:b/>
          <w:bCs/>
        </w:rPr>
        <w:t>Employee</w:t>
      </w:r>
    </w:p>
    <w:p w14:paraId="154F83E3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View assigned coverage; submit claims; track status; view E</w:t>
      </w:r>
      <w:r w:rsidRPr="00996F63">
        <w:noBreakHyphen/>
        <w:t>cards/policy docs.</w:t>
      </w:r>
    </w:p>
    <w:p w14:paraId="2683577C" w14:textId="77777777" w:rsidR="00996F63" w:rsidRPr="00996F63" w:rsidRDefault="00996F63" w:rsidP="00996F63">
      <w:pPr>
        <w:numPr>
          <w:ilvl w:val="0"/>
          <w:numId w:val="2"/>
        </w:numPr>
        <w:ind w:left="-142" w:right="-613"/>
      </w:pPr>
      <w:r w:rsidRPr="00996F63">
        <w:rPr>
          <w:b/>
          <w:bCs/>
        </w:rPr>
        <w:t>System/AI Service (internal)</w:t>
      </w:r>
    </w:p>
    <w:p w14:paraId="17BFF67B" w14:textId="77777777" w:rsidR="00996F63" w:rsidRPr="00996F63" w:rsidRDefault="00996F63" w:rsidP="00996F63">
      <w:pPr>
        <w:numPr>
          <w:ilvl w:val="1"/>
          <w:numId w:val="2"/>
        </w:numPr>
        <w:ind w:left="-142" w:right="-613"/>
      </w:pPr>
      <w:r w:rsidRPr="00996F63">
        <w:t>Processes documents, runs anomaly score, sends notifications.</w:t>
      </w:r>
    </w:p>
    <w:p w14:paraId="5864E003" w14:textId="4238D778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 xml:space="preserve">Core Features </w:t>
      </w:r>
    </w:p>
    <w:p w14:paraId="30F2C834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A) Policy &amp; Product Management (Provider)</w:t>
      </w:r>
    </w:p>
    <w:p w14:paraId="6CF7490E" w14:textId="77777777" w:rsidR="00996F63" w:rsidRPr="00996F63" w:rsidRDefault="00996F63" w:rsidP="00996F63">
      <w:pPr>
        <w:numPr>
          <w:ilvl w:val="0"/>
          <w:numId w:val="3"/>
        </w:numPr>
        <w:ind w:left="-142" w:right="-613"/>
      </w:pPr>
      <w:r w:rsidRPr="00996F63">
        <w:t xml:space="preserve">Create/Update </w:t>
      </w:r>
      <w:r w:rsidRPr="00996F63">
        <w:rPr>
          <w:b/>
          <w:bCs/>
        </w:rPr>
        <w:t>Group Products</w:t>
      </w:r>
      <w:r w:rsidRPr="00996F63">
        <w:t>: coverage, premium rules, eligibility, exclusions, rider options.</w:t>
      </w:r>
    </w:p>
    <w:p w14:paraId="65BA99F1" w14:textId="77777777" w:rsidR="00996F63" w:rsidRPr="00996F63" w:rsidRDefault="00996F63" w:rsidP="00996F63">
      <w:pPr>
        <w:numPr>
          <w:ilvl w:val="0"/>
          <w:numId w:val="3"/>
        </w:numPr>
        <w:ind w:left="-142" w:right="-613"/>
      </w:pPr>
      <w:r w:rsidRPr="00996F63">
        <w:t xml:space="preserve">Price configuration: </w:t>
      </w:r>
      <w:r w:rsidRPr="00996F63">
        <w:rPr>
          <w:b/>
          <w:bCs/>
        </w:rPr>
        <w:t>per-employee tiering</w:t>
      </w:r>
      <w:r w:rsidRPr="00996F63">
        <w:t xml:space="preserve"> or slab (e.g., 0–500 employees → ₹X).</w:t>
      </w:r>
    </w:p>
    <w:p w14:paraId="42B09621" w14:textId="77777777" w:rsidR="00996F63" w:rsidRPr="00996F63" w:rsidRDefault="00996F63" w:rsidP="00996F63">
      <w:pPr>
        <w:numPr>
          <w:ilvl w:val="0"/>
          <w:numId w:val="3"/>
        </w:numPr>
        <w:ind w:left="-142" w:right="-613"/>
      </w:pPr>
      <w:r w:rsidRPr="00996F63">
        <w:lastRenderedPageBreak/>
        <w:t>Document templates: master policy wording, E</w:t>
      </w:r>
      <w:r w:rsidRPr="00996F63">
        <w:noBreakHyphen/>
        <w:t>cards.</w:t>
      </w:r>
    </w:p>
    <w:p w14:paraId="0B7C5931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B) Corporate Onboarding &amp; Purchases</w:t>
      </w:r>
    </w:p>
    <w:p w14:paraId="3C76612D" w14:textId="77777777" w:rsidR="00996F63" w:rsidRPr="00996F63" w:rsidRDefault="00996F63" w:rsidP="00996F63">
      <w:pPr>
        <w:numPr>
          <w:ilvl w:val="0"/>
          <w:numId w:val="4"/>
        </w:numPr>
        <w:ind w:left="-142" w:right="-613"/>
      </w:pPr>
      <w:r w:rsidRPr="00996F63">
        <w:t>Corporate registration (domain, GSTIN, contact).</w:t>
      </w:r>
    </w:p>
    <w:p w14:paraId="247AD3EA" w14:textId="77777777" w:rsidR="00996F63" w:rsidRPr="00996F63" w:rsidRDefault="00996F63" w:rsidP="00996F63">
      <w:pPr>
        <w:numPr>
          <w:ilvl w:val="0"/>
          <w:numId w:val="4"/>
        </w:numPr>
        <w:ind w:left="-142" w:right="-613"/>
      </w:pPr>
      <w:r w:rsidRPr="00996F63">
        <w:t>Quote → Purchase flow: select product, employee count, riders → premium calc → invoice → activation.</w:t>
      </w:r>
    </w:p>
    <w:p w14:paraId="17208650" w14:textId="77777777" w:rsidR="00996F63" w:rsidRPr="00996F63" w:rsidRDefault="00996F63" w:rsidP="00996F63">
      <w:pPr>
        <w:numPr>
          <w:ilvl w:val="0"/>
          <w:numId w:val="4"/>
        </w:numPr>
        <w:ind w:left="-142" w:right="-613"/>
      </w:pPr>
      <w:r w:rsidRPr="00996F63">
        <w:rPr>
          <w:b/>
          <w:bCs/>
        </w:rPr>
        <w:t>Auto</w:t>
      </w:r>
      <w:r w:rsidRPr="00996F63">
        <w:rPr>
          <w:b/>
          <w:bCs/>
        </w:rPr>
        <w:noBreakHyphen/>
        <w:t>assignment rules</w:t>
      </w:r>
      <w:r w:rsidRPr="00996F63">
        <w:t xml:space="preserve"> (e.g., all employees in dept “Sales” get Plan B).</w:t>
      </w:r>
    </w:p>
    <w:p w14:paraId="55CD576B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C) Employee &amp; Coverage Management</w:t>
      </w:r>
    </w:p>
    <w:p w14:paraId="419F9217" w14:textId="77777777" w:rsidR="00996F63" w:rsidRPr="00996F63" w:rsidRDefault="00996F63" w:rsidP="00996F63">
      <w:pPr>
        <w:numPr>
          <w:ilvl w:val="0"/>
          <w:numId w:val="5"/>
        </w:numPr>
        <w:ind w:left="-142" w:right="-613"/>
      </w:pPr>
      <w:r w:rsidRPr="00996F63">
        <w:t>Bulk CSV upload/API sync with HRIS.</w:t>
      </w:r>
    </w:p>
    <w:p w14:paraId="21B45D9D" w14:textId="77777777" w:rsidR="00996F63" w:rsidRPr="00996F63" w:rsidRDefault="00996F63" w:rsidP="00996F63">
      <w:pPr>
        <w:numPr>
          <w:ilvl w:val="0"/>
          <w:numId w:val="5"/>
        </w:numPr>
        <w:ind w:left="-142" w:right="-613"/>
      </w:pPr>
      <w:r w:rsidRPr="00996F63">
        <w:t xml:space="preserve">Assign policies/riders per employee; generate </w:t>
      </w:r>
      <w:r w:rsidRPr="00996F63">
        <w:rPr>
          <w:b/>
          <w:bCs/>
        </w:rPr>
        <w:t>E</w:t>
      </w:r>
      <w:r w:rsidRPr="00996F63">
        <w:rPr>
          <w:b/>
          <w:bCs/>
        </w:rPr>
        <w:noBreakHyphen/>
        <w:t>card</w:t>
      </w:r>
      <w:r w:rsidRPr="00996F63">
        <w:t xml:space="preserve"> (PDF) with QR.</w:t>
      </w:r>
    </w:p>
    <w:p w14:paraId="1F782109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D) Claims Workflow</w:t>
      </w:r>
    </w:p>
    <w:p w14:paraId="5E98174E" w14:textId="77777777" w:rsidR="00996F63" w:rsidRPr="00996F63" w:rsidRDefault="00996F63" w:rsidP="00996F63">
      <w:pPr>
        <w:numPr>
          <w:ilvl w:val="0"/>
          <w:numId w:val="6"/>
        </w:numPr>
        <w:ind w:left="-142" w:right="-613"/>
      </w:pPr>
      <w:r w:rsidRPr="00996F63">
        <w:rPr>
          <w:b/>
          <w:bCs/>
        </w:rPr>
        <w:t>Employee</w:t>
      </w:r>
      <w:r w:rsidRPr="00996F63">
        <w:t xml:space="preserve"> submits claim (form + bills + prescriptions).</w:t>
      </w:r>
    </w:p>
    <w:p w14:paraId="0BC2FEA7" w14:textId="77777777" w:rsidR="00996F63" w:rsidRPr="00996F63" w:rsidRDefault="00996F63" w:rsidP="00996F63">
      <w:pPr>
        <w:numPr>
          <w:ilvl w:val="0"/>
          <w:numId w:val="6"/>
        </w:numPr>
        <w:ind w:left="-142" w:right="-613"/>
      </w:pPr>
      <w:r w:rsidRPr="00996F63">
        <w:rPr>
          <w:b/>
          <w:bCs/>
        </w:rPr>
        <w:t>Corporate Admin</w:t>
      </w:r>
      <w:r w:rsidRPr="00996F63">
        <w:t xml:space="preserve"> review → forward to </w:t>
      </w:r>
      <w:r w:rsidRPr="00996F63">
        <w:rPr>
          <w:b/>
          <w:bCs/>
        </w:rPr>
        <w:t>Insurer</w:t>
      </w:r>
      <w:r w:rsidRPr="00996F63">
        <w:t>.</w:t>
      </w:r>
    </w:p>
    <w:p w14:paraId="52B0150C" w14:textId="77777777" w:rsidR="00996F63" w:rsidRPr="00996F63" w:rsidRDefault="00996F63" w:rsidP="00996F63">
      <w:pPr>
        <w:numPr>
          <w:ilvl w:val="0"/>
          <w:numId w:val="6"/>
        </w:numPr>
        <w:ind w:left="-142" w:right="-613"/>
      </w:pPr>
      <w:r w:rsidRPr="00996F63">
        <w:rPr>
          <w:b/>
          <w:bCs/>
        </w:rPr>
        <w:t>Insurer</w:t>
      </w:r>
      <w:r w:rsidRPr="00996F63">
        <w:t xml:space="preserve"> adjudication → approve/partially approve/reject → settlement note.</w:t>
      </w:r>
    </w:p>
    <w:p w14:paraId="48245908" w14:textId="77777777" w:rsidR="00996F63" w:rsidRPr="00996F63" w:rsidRDefault="00996F63" w:rsidP="00996F63">
      <w:pPr>
        <w:numPr>
          <w:ilvl w:val="0"/>
          <w:numId w:val="6"/>
        </w:numPr>
        <w:ind w:left="-142" w:right="-613"/>
      </w:pPr>
      <w:r w:rsidRPr="00996F63">
        <w:t>SLA tracking, audit log, comments, attachments.</w:t>
      </w:r>
    </w:p>
    <w:p w14:paraId="3578626C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E) Renewals &amp; Reminders</w:t>
      </w:r>
    </w:p>
    <w:p w14:paraId="66648CE5" w14:textId="77777777" w:rsidR="00996F63" w:rsidRPr="00996F63" w:rsidRDefault="00996F63" w:rsidP="00996F63">
      <w:pPr>
        <w:numPr>
          <w:ilvl w:val="0"/>
          <w:numId w:val="7"/>
        </w:numPr>
        <w:ind w:left="-142" w:right="-613"/>
      </w:pPr>
      <w:r w:rsidRPr="00996F63">
        <w:t>Upcoming renewal dashboard; premium re</w:t>
      </w:r>
      <w:r w:rsidRPr="00996F63">
        <w:noBreakHyphen/>
        <w:t>calculation by headcount.</w:t>
      </w:r>
    </w:p>
    <w:p w14:paraId="3A7E07DB" w14:textId="77777777" w:rsidR="00996F63" w:rsidRPr="00996F63" w:rsidRDefault="00996F63" w:rsidP="00996F63">
      <w:pPr>
        <w:numPr>
          <w:ilvl w:val="0"/>
          <w:numId w:val="7"/>
        </w:numPr>
        <w:ind w:left="-142" w:right="-613"/>
      </w:pPr>
      <w:r w:rsidRPr="00996F63">
        <w:t xml:space="preserve">Automated </w:t>
      </w:r>
      <w:r w:rsidRPr="00996F63">
        <w:rPr>
          <w:b/>
          <w:bCs/>
        </w:rPr>
        <w:t>email/in</w:t>
      </w:r>
      <w:r w:rsidRPr="00996F63">
        <w:rPr>
          <w:b/>
          <w:bCs/>
        </w:rPr>
        <w:noBreakHyphen/>
        <w:t>app</w:t>
      </w:r>
      <w:r w:rsidRPr="00996F63">
        <w:t xml:space="preserve"> reminders (T</w:t>
      </w:r>
      <w:r w:rsidRPr="00996F63">
        <w:noBreakHyphen/>
        <w:t>60/T</w:t>
      </w:r>
      <w:r w:rsidRPr="00996F63">
        <w:noBreakHyphen/>
        <w:t>30/T</w:t>
      </w:r>
      <w:r w:rsidRPr="00996F63">
        <w:noBreakHyphen/>
        <w:t>7 days).</w:t>
      </w:r>
    </w:p>
    <w:p w14:paraId="10002E29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F) Analytics &amp; Reports</w:t>
      </w:r>
    </w:p>
    <w:p w14:paraId="71F786F3" w14:textId="77777777" w:rsidR="00996F63" w:rsidRPr="00996F63" w:rsidRDefault="00996F63" w:rsidP="00996F63">
      <w:pPr>
        <w:numPr>
          <w:ilvl w:val="0"/>
          <w:numId w:val="8"/>
        </w:numPr>
        <w:ind w:left="-142" w:right="-613"/>
      </w:pPr>
      <w:r w:rsidRPr="00996F63">
        <w:rPr>
          <w:b/>
          <w:bCs/>
        </w:rPr>
        <w:t>Insurer</w:t>
      </w:r>
      <w:r w:rsidRPr="00996F63">
        <w:t>: premiums by corporate, loss ratios, avg claim size, month</w:t>
      </w:r>
      <w:r w:rsidRPr="00996F63">
        <w:noBreakHyphen/>
        <w:t>on</w:t>
      </w:r>
      <w:r w:rsidRPr="00996F63">
        <w:noBreakHyphen/>
        <w:t>month trends.</w:t>
      </w:r>
    </w:p>
    <w:p w14:paraId="400110FD" w14:textId="77777777" w:rsidR="00996F63" w:rsidRPr="00996F63" w:rsidRDefault="00996F63" w:rsidP="00996F63">
      <w:pPr>
        <w:numPr>
          <w:ilvl w:val="0"/>
          <w:numId w:val="8"/>
        </w:numPr>
        <w:ind w:left="-142" w:right="-613"/>
      </w:pPr>
      <w:r w:rsidRPr="00996F63">
        <w:rPr>
          <w:b/>
          <w:bCs/>
        </w:rPr>
        <w:t>Corporate</w:t>
      </w:r>
      <w:r w:rsidRPr="00996F63">
        <w:t>: coverage utilization, claim distribution, pending SLAs, expiring policies.</w:t>
      </w:r>
    </w:p>
    <w:p w14:paraId="03F5855E" w14:textId="77777777" w:rsidR="00996F63" w:rsidRPr="00996F63" w:rsidRDefault="00996F63" w:rsidP="00996F63">
      <w:pPr>
        <w:numPr>
          <w:ilvl w:val="0"/>
          <w:numId w:val="8"/>
        </w:numPr>
        <w:ind w:left="-142" w:right="-613"/>
      </w:pPr>
      <w:r w:rsidRPr="00996F63">
        <w:t>Export: CSV/PDF.</w:t>
      </w:r>
    </w:p>
    <w:p w14:paraId="7D0A1740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G) Notifications &amp; Audit</w:t>
      </w:r>
    </w:p>
    <w:p w14:paraId="072AE39F" w14:textId="77777777" w:rsidR="00996F63" w:rsidRPr="00996F63" w:rsidRDefault="00996F63" w:rsidP="00996F63">
      <w:pPr>
        <w:numPr>
          <w:ilvl w:val="0"/>
          <w:numId w:val="9"/>
        </w:numPr>
        <w:ind w:left="-142" w:right="-613"/>
      </w:pPr>
      <w:r w:rsidRPr="00996F63">
        <w:t>Notification center + email: purchase events, claim status, approvals.</w:t>
      </w:r>
    </w:p>
    <w:p w14:paraId="136AF77F" w14:textId="77777777" w:rsidR="00996F63" w:rsidRDefault="00996F63" w:rsidP="00996F63">
      <w:pPr>
        <w:numPr>
          <w:ilvl w:val="0"/>
          <w:numId w:val="9"/>
        </w:numPr>
        <w:ind w:left="-142" w:right="-613"/>
      </w:pPr>
      <w:r w:rsidRPr="00996F63">
        <w:t>Full audit trail: who did what, when.</w:t>
      </w:r>
    </w:p>
    <w:p w14:paraId="3D6033F8" w14:textId="1268539E" w:rsidR="00996F63" w:rsidRPr="00996F63" w:rsidRDefault="00996F63" w:rsidP="00996F63">
      <w:pPr>
        <w:ind w:left="-502" w:right="-613"/>
        <w:rPr>
          <w:b/>
          <w:bCs/>
        </w:rPr>
      </w:pPr>
      <w:r w:rsidRPr="00996F63">
        <w:rPr>
          <w:b/>
          <w:bCs/>
        </w:rPr>
        <w:t>AI Add</w:t>
      </w:r>
      <w:r w:rsidRPr="00996F63">
        <w:rPr>
          <w:b/>
          <w:bCs/>
        </w:rPr>
        <w:noBreakHyphen/>
        <w:t>Ons</w:t>
      </w:r>
    </w:p>
    <w:p w14:paraId="2EB6981F" w14:textId="77777777" w:rsidR="00996F63" w:rsidRPr="00996F63" w:rsidRDefault="00996F63" w:rsidP="00996F63">
      <w:pPr>
        <w:numPr>
          <w:ilvl w:val="0"/>
          <w:numId w:val="10"/>
        </w:numPr>
        <w:ind w:right="-613"/>
      </w:pPr>
      <w:r w:rsidRPr="00996F63">
        <w:rPr>
          <w:b/>
          <w:bCs/>
        </w:rPr>
        <w:t>Document AI (OCR + NLP)</w:t>
      </w:r>
    </w:p>
    <w:p w14:paraId="2DF6ADBC" w14:textId="77777777" w:rsidR="00996F63" w:rsidRPr="00996F63" w:rsidRDefault="00996F63" w:rsidP="00996F63">
      <w:pPr>
        <w:numPr>
          <w:ilvl w:val="1"/>
          <w:numId w:val="10"/>
        </w:numPr>
        <w:ind w:right="-613"/>
      </w:pPr>
      <w:r w:rsidRPr="00996F63">
        <w:t>Ingest PDFs/JPGs: master policy, invoices, claim bills.</w:t>
      </w:r>
    </w:p>
    <w:p w14:paraId="6B73E248" w14:textId="77777777" w:rsidR="00996F63" w:rsidRPr="00996F63" w:rsidRDefault="00996F63" w:rsidP="00996F63">
      <w:pPr>
        <w:numPr>
          <w:ilvl w:val="1"/>
          <w:numId w:val="10"/>
        </w:numPr>
        <w:ind w:right="-613"/>
      </w:pPr>
      <w:r w:rsidRPr="00996F63">
        <w:t>Extract fields: policy number, coverage, expiry, claimant info, billed amount, dates.</w:t>
      </w:r>
    </w:p>
    <w:p w14:paraId="57BCCDF4" w14:textId="77777777" w:rsidR="00996F63" w:rsidRPr="00996F63" w:rsidRDefault="00996F63" w:rsidP="00996F63">
      <w:pPr>
        <w:numPr>
          <w:ilvl w:val="1"/>
          <w:numId w:val="10"/>
        </w:numPr>
        <w:ind w:right="-613"/>
      </w:pPr>
      <w:r w:rsidRPr="00996F63">
        <w:t>Confidence scores + human review UI to “accept/override.”</w:t>
      </w:r>
    </w:p>
    <w:p w14:paraId="0135F5C4" w14:textId="77777777" w:rsidR="00996F63" w:rsidRPr="00996F63" w:rsidRDefault="00996F63" w:rsidP="00996F63">
      <w:pPr>
        <w:numPr>
          <w:ilvl w:val="0"/>
          <w:numId w:val="10"/>
        </w:numPr>
        <w:ind w:right="-613"/>
      </w:pPr>
      <w:r w:rsidRPr="00996F63">
        <w:rPr>
          <w:b/>
          <w:bCs/>
        </w:rPr>
        <w:t>Claim Anomaly Scoring (lightweight)</w:t>
      </w:r>
    </w:p>
    <w:p w14:paraId="0E2217CE" w14:textId="77777777" w:rsidR="00996F63" w:rsidRPr="00996F63" w:rsidRDefault="00996F63" w:rsidP="00996F63">
      <w:pPr>
        <w:numPr>
          <w:ilvl w:val="1"/>
          <w:numId w:val="10"/>
        </w:numPr>
        <w:ind w:right="-613"/>
      </w:pPr>
      <w:r w:rsidRPr="00996F63">
        <w:t>Hybrid rules + simple model (e.g., Isolation Forest or Logistic Regression) using:</w:t>
      </w:r>
    </w:p>
    <w:p w14:paraId="4CF7E4C5" w14:textId="77777777" w:rsidR="00996F63" w:rsidRPr="00996F63" w:rsidRDefault="00996F63" w:rsidP="00996F63">
      <w:pPr>
        <w:numPr>
          <w:ilvl w:val="2"/>
          <w:numId w:val="10"/>
        </w:numPr>
        <w:ind w:right="-613"/>
      </w:pPr>
      <w:r w:rsidRPr="00996F63">
        <w:lastRenderedPageBreak/>
        <w:t>Claim amount vs coverage, frequency per employee, provider patterns, time since policy start.</w:t>
      </w:r>
    </w:p>
    <w:p w14:paraId="5D1041FA" w14:textId="77777777" w:rsidR="00996F63" w:rsidRPr="00996F63" w:rsidRDefault="00996F63" w:rsidP="00996F63">
      <w:pPr>
        <w:numPr>
          <w:ilvl w:val="1"/>
          <w:numId w:val="10"/>
        </w:numPr>
        <w:ind w:right="-613"/>
      </w:pPr>
      <w:r w:rsidRPr="00996F63">
        <w:t>Flags high</w:t>
      </w:r>
      <w:r w:rsidRPr="00996F63">
        <w:noBreakHyphen/>
        <w:t>risk claims for manual scrutiny (no auto</w:t>
      </w:r>
      <w:r w:rsidRPr="00996F63">
        <w:noBreakHyphen/>
        <w:t>denial).</w:t>
      </w:r>
    </w:p>
    <w:p w14:paraId="53C00543" w14:textId="77777777" w:rsidR="00996F63" w:rsidRPr="00996F63" w:rsidRDefault="00996F63" w:rsidP="00996F63">
      <w:pPr>
        <w:numPr>
          <w:ilvl w:val="0"/>
          <w:numId w:val="10"/>
        </w:numPr>
        <w:ind w:right="-613"/>
      </w:pPr>
      <w:r w:rsidRPr="00996F63">
        <w:rPr>
          <w:b/>
          <w:bCs/>
        </w:rPr>
        <w:t>Policy Q&amp;A (optional)</w:t>
      </w:r>
    </w:p>
    <w:p w14:paraId="0896B555" w14:textId="77777777" w:rsidR="00996F63" w:rsidRPr="00996F63" w:rsidRDefault="00996F63" w:rsidP="00996F63">
      <w:pPr>
        <w:numPr>
          <w:ilvl w:val="1"/>
          <w:numId w:val="10"/>
        </w:numPr>
        <w:ind w:right="-613"/>
      </w:pPr>
      <w:r w:rsidRPr="00996F63">
        <w:t>FAQ/Q&amp;A over your product catalog and corporate policy terms (retrieval</w:t>
      </w:r>
      <w:r w:rsidRPr="00996F63">
        <w:noBreakHyphen/>
        <w:t>based).</w:t>
      </w:r>
    </w:p>
    <w:p w14:paraId="18865BF9" w14:textId="77777777" w:rsidR="00996F63" w:rsidRPr="00996F63" w:rsidRDefault="00996F63" w:rsidP="00996F63">
      <w:pPr>
        <w:ind w:left="-502" w:right="-613"/>
      </w:pPr>
    </w:p>
    <w:p w14:paraId="4B289047" w14:textId="77777777" w:rsidR="00996F63" w:rsidRPr="00996F63" w:rsidRDefault="00996F63" w:rsidP="00996F63">
      <w:pPr>
        <w:ind w:left="-142" w:right="-613"/>
        <w:rPr>
          <w:b/>
          <w:bCs/>
        </w:rPr>
      </w:pPr>
      <w:r w:rsidRPr="00996F63">
        <w:rPr>
          <w:b/>
          <w:bCs/>
        </w:rPr>
        <w:t>System Architecture</w:t>
      </w:r>
    </w:p>
    <w:p w14:paraId="6E33E156" w14:textId="23369088" w:rsidR="00996F63" w:rsidRPr="00996F63" w:rsidRDefault="00996F63" w:rsidP="00996F63">
      <w:pPr>
        <w:ind w:left="-142" w:right="-613"/>
      </w:pPr>
      <w:r w:rsidRPr="00996F63">
        <w:rPr>
          <w:b/>
          <w:bCs/>
        </w:rPr>
        <w:t>Frontend:</w:t>
      </w:r>
      <w:r w:rsidRPr="00996F63">
        <w:t xml:space="preserve"> React + React Router + Axios + Recharts/Chart.js</w:t>
      </w:r>
      <w:r w:rsidRPr="00996F63">
        <w:br/>
      </w:r>
      <w:r w:rsidRPr="00996F63">
        <w:rPr>
          <w:b/>
          <w:bCs/>
        </w:rPr>
        <w:t>Backend (Core APIs):</w:t>
      </w:r>
      <w:r w:rsidRPr="00996F63">
        <w:t xml:space="preserve"> Spring Boot (Java 17), Spring Security (JWT), Spring Data JPA</w:t>
      </w:r>
      <w:r w:rsidRPr="00996F63">
        <w:br/>
      </w:r>
      <w:r w:rsidRPr="00996F63">
        <w:rPr>
          <w:b/>
          <w:bCs/>
        </w:rPr>
        <w:t>AI Service (Microservice):</w:t>
      </w:r>
      <w:r w:rsidRPr="00996F63">
        <w:t xml:space="preserve"> Python FastAPI (OCR/NLP, anomaly scoring)</w:t>
      </w:r>
      <w:r w:rsidRPr="00996F63">
        <w:br/>
      </w:r>
      <w:r w:rsidRPr="00996F63">
        <w:rPr>
          <w:b/>
          <w:bCs/>
        </w:rPr>
        <w:t>DB:</w:t>
      </w:r>
      <w:r w:rsidRPr="00996F63">
        <w:t xml:space="preserve"> MySQL</w:t>
      </w:r>
    </w:p>
    <w:p w14:paraId="51D23E9D" w14:textId="77777777" w:rsidR="00996F63" w:rsidRPr="00996F63" w:rsidRDefault="00996F63" w:rsidP="00996F63">
      <w:pPr>
        <w:ind w:left="-142" w:right="-613"/>
        <w:rPr>
          <w:lang w:val="en-US"/>
        </w:rPr>
      </w:pPr>
    </w:p>
    <w:sectPr w:rsidR="00996F63" w:rsidRPr="00996F63" w:rsidSect="00996F63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336C"/>
    <w:multiLevelType w:val="multilevel"/>
    <w:tmpl w:val="C53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55887"/>
    <w:multiLevelType w:val="multilevel"/>
    <w:tmpl w:val="D1F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77BA"/>
    <w:multiLevelType w:val="multilevel"/>
    <w:tmpl w:val="F9F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77641"/>
    <w:multiLevelType w:val="multilevel"/>
    <w:tmpl w:val="EF9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020FD"/>
    <w:multiLevelType w:val="multilevel"/>
    <w:tmpl w:val="A6B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615F"/>
    <w:multiLevelType w:val="multilevel"/>
    <w:tmpl w:val="8248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74781"/>
    <w:multiLevelType w:val="multilevel"/>
    <w:tmpl w:val="CF8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D0223"/>
    <w:multiLevelType w:val="multilevel"/>
    <w:tmpl w:val="6AD0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16C7E"/>
    <w:multiLevelType w:val="multilevel"/>
    <w:tmpl w:val="C81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9239D"/>
    <w:multiLevelType w:val="multilevel"/>
    <w:tmpl w:val="FA5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84450">
    <w:abstractNumId w:val="9"/>
  </w:num>
  <w:num w:numId="2" w16cid:durableId="300817737">
    <w:abstractNumId w:val="5"/>
  </w:num>
  <w:num w:numId="3" w16cid:durableId="564683990">
    <w:abstractNumId w:val="1"/>
  </w:num>
  <w:num w:numId="4" w16cid:durableId="1831291771">
    <w:abstractNumId w:val="0"/>
  </w:num>
  <w:num w:numId="5" w16cid:durableId="977030434">
    <w:abstractNumId w:val="8"/>
  </w:num>
  <w:num w:numId="6" w16cid:durableId="497353439">
    <w:abstractNumId w:val="3"/>
  </w:num>
  <w:num w:numId="7" w16cid:durableId="135227757">
    <w:abstractNumId w:val="7"/>
  </w:num>
  <w:num w:numId="8" w16cid:durableId="1742946619">
    <w:abstractNumId w:val="4"/>
  </w:num>
  <w:num w:numId="9" w16cid:durableId="624510857">
    <w:abstractNumId w:val="2"/>
  </w:num>
  <w:num w:numId="10" w16cid:durableId="1605268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63"/>
    <w:rsid w:val="00996F63"/>
    <w:rsid w:val="00B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F557"/>
  <w15:chartTrackingRefBased/>
  <w15:docId w15:val="{AF521BE4-199D-442E-A74A-919ADBCF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MP</dc:creator>
  <cp:keywords/>
  <dc:description/>
  <cp:lastModifiedBy>Yashwanth MP</cp:lastModifiedBy>
  <cp:revision>1</cp:revision>
  <dcterms:created xsi:type="dcterms:W3CDTF">2025-08-19T12:42:00Z</dcterms:created>
  <dcterms:modified xsi:type="dcterms:W3CDTF">2025-08-19T12:50:00Z</dcterms:modified>
</cp:coreProperties>
</file>