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DA7C33" w:rsidP="00DA7C33">
      <w:pPr>
        <w:jc w:val="center"/>
        <w:rPr>
          <w:rFonts w:ascii="Times New Roman" w:hAnsi="Times New Roman" w:cs="Times New Roman"/>
          <w:lang w:val="en-CA"/>
        </w:rPr>
      </w:pPr>
      <w:r w:rsidRPr="00DA7C33">
        <w:rPr>
          <w:rFonts w:ascii="Times New Roman" w:hAnsi="Times New Roman" w:cs="Times New Roman"/>
          <w:lang w:val="en-CA"/>
        </w:rPr>
        <w:t>Case Study 2 – Bitcoin Assignment</w:t>
      </w:r>
    </w:p>
    <w:p w:rsidR="00DA7C33" w:rsidRDefault="00DA7C33" w:rsidP="00DA7C33">
      <w:pPr>
        <w:jc w:val="center"/>
        <w:rPr>
          <w:rFonts w:ascii="Times New Roman" w:hAnsi="Times New Roman" w:cs="Times New Roman"/>
          <w:lang w:val="en-CA"/>
        </w:rPr>
      </w:pPr>
    </w:p>
    <w:p w:rsidR="00DA7C33" w:rsidRPr="00DA7C33" w:rsidRDefault="00DA7C33" w:rsidP="00DA7C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DA7C33">
        <w:rPr>
          <w:rFonts w:ascii="Times New Roman" w:hAnsi="Times New Roman" w:cs="Times New Roman"/>
          <w:lang w:val="en-CA"/>
        </w:rPr>
        <w:t xml:space="preserve">Two ways “cryptocurrencies” are different from traditional currencies are that crytocurrencies lack the backing of an established </w:t>
      </w:r>
      <w:r w:rsidRPr="00DA7C33">
        <w:rPr>
          <w:rFonts w:ascii="Times New Roman" w:hAnsi="Times New Roman" w:cs="Times New Roman"/>
          <w:shd w:val="clear" w:color="auto" w:fill="FFFFFF"/>
        </w:rPr>
        <w:t>gover</w:t>
      </w:r>
      <w:r>
        <w:rPr>
          <w:rFonts w:ascii="Times New Roman" w:hAnsi="Times New Roman" w:cs="Times New Roman"/>
          <w:shd w:val="clear" w:color="auto" w:fill="FFFFFF"/>
        </w:rPr>
        <w:t xml:space="preserve">nment or financial institution </w:t>
      </w:r>
      <w:r w:rsidRPr="00DA7C33">
        <w:rPr>
          <w:rFonts w:ascii="Times New Roman" w:hAnsi="Times New Roman" w:cs="Times New Roman"/>
          <w:shd w:val="clear" w:color="auto" w:fill="FFFFFF"/>
        </w:rPr>
        <w:t xml:space="preserve">and </w:t>
      </w:r>
      <w:r>
        <w:rPr>
          <w:rFonts w:ascii="Times New Roman" w:hAnsi="Times New Roman" w:cs="Times New Roman"/>
          <w:shd w:val="clear" w:color="auto" w:fill="FFFFFF"/>
        </w:rPr>
        <w:t xml:space="preserve">that </w:t>
      </w:r>
      <w:r w:rsidRPr="00DA7C33">
        <w:rPr>
          <w:rFonts w:ascii="Times New Roman" w:hAnsi="Times New Roman" w:cs="Times New Roman"/>
          <w:shd w:val="clear" w:color="auto" w:fill="FFFFFF"/>
        </w:rPr>
        <w:t>transactions occur under an "anonymous" cloak. </w:t>
      </w:r>
    </w:p>
    <w:p w:rsidR="00DA7C33" w:rsidRPr="00DA7C33" w:rsidRDefault="00DA7C33" w:rsidP="00DA7C33">
      <w:pPr>
        <w:pStyle w:val="ListParagraph"/>
        <w:rPr>
          <w:rFonts w:ascii="Times New Roman" w:hAnsi="Times New Roman" w:cs="Times New Roman"/>
          <w:lang w:val="en-CA"/>
        </w:rPr>
      </w:pPr>
    </w:p>
    <w:p w:rsidR="00DA7C33" w:rsidRPr="00DA7C33" w:rsidRDefault="00DA7C33" w:rsidP="00C33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DA7C33">
        <w:rPr>
          <w:rFonts w:ascii="Times New Roman" w:hAnsi="Times New Roman" w:cs="Times New Roman"/>
          <w:lang w:val="en-CA"/>
        </w:rPr>
        <w:t xml:space="preserve">Three types of </w:t>
      </w:r>
      <w:r w:rsidRPr="00DA7C33">
        <w:rPr>
          <w:rFonts w:ascii="Times New Roman" w:hAnsi="Times New Roman" w:cs="Times New Roman"/>
        </w:rPr>
        <w:t>organizations / people that  “</w:t>
      </w:r>
      <w:proofErr w:type="spellStart"/>
      <w:r w:rsidRPr="00DA7C33">
        <w:rPr>
          <w:rFonts w:ascii="Times New Roman" w:hAnsi="Times New Roman" w:cs="Times New Roman"/>
        </w:rPr>
        <w:t>cryptocurrencies</w:t>
      </w:r>
      <w:proofErr w:type="spellEnd"/>
      <w:r w:rsidRPr="00DA7C33">
        <w:rPr>
          <w:rFonts w:ascii="Times New Roman" w:hAnsi="Times New Roman" w:cs="Times New Roman"/>
        </w:rPr>
        <w:t>” favor</w:t>
      </w:r>
      <w:r w:rsidRPr="00DA7C33">
        <w:rPr>
          <w:rFonts w:ascii="Times New Roman" w:hAnsi="Times New Roman" w:cs="Times New Roman"/>
        </w:rPr>
        <w:t xml:space="preserve"> are </w:t>
      </w:r>
      <w:r w:rsidRPr="00DA7C33">
        <w:rPr>
          <w:rFonts w:ascii="Times New Roman" w:hAnsi="Times New Roman" w:cs="Times New Roman"/>
          <w:shd w:val="clear" w:color="auto" w:fill="FFFFFF"/>
        </w:rPr>
        <w:t>criminals who hack computers and hold them for ransom</w:t>
      </w:r>
      <w:r>
        <w:rPr>
          <w:rFonts w:ascii="Times New Roman" w:hAnsi="Times New Roman" w:cs="Times New Roman"/>
          <w:shd w:val="clear" w:color="auto" w:fill="FFFFFF"/>
        </w:rPr>
        <w:t xml:space="preserve">, </w:t>
      </w:r>
      <w:r w:rsidRPr="00DA7C33">
        <w:rPr>
          <w:rFonts w:ascii="Times New Roman" w:hAnsi="Times New Roman" w:cs="Times New Roman"/>
          <w:shd w:val="clear" w:color="auto" w:fill="FFFFFF"/>
        </w:rPr>
        <w:t>individuals who aim to move assets from countries that enforce cu</w:t>
      </w:r>
      <w:r>
        <w:rPr>
          <w:rFonts w:ascii="Times New Roman" w:hAnsi="Times New Roman" w:cs="Times New Roman"/>
          <w:shd w:val="clear" w:color="auto" w:fill="FFFFFF"/>
        </w:rPr>
        <w:t xml:space="preserve">rrency-exchange controls and </w:t>
      </w:r>
      <w:r w:rsidRPr="00DA7C33">
        <w:rPr>
          <w:rFonts w:ascii="Times New Roman" w:hAnsi="Times New Roman" w:cs="Times New Roman"/>
          <w:shd w:val="clear" w:color="auto" w:fill="FFFFFF"/>
        </w:rPr>
        <w:t>those who seek to avoid taxation.</w:t>
      </w:r>
    </w:p>
    <w:p w:rsidR="00DA7C33" w:rsidRPr="00DA7C33" w:rsidRDefault="00DA7C33" w:rsidP="00DA7C33">
      <w:pPr>
        <w:pStyle w:val="ListParagraph"/>
        <w:rPr>
          <w:rFonts w:ascii="Times New Roman" w:hAnsi="Times New Roman" w:cs="Times New Roman"/>
          <w:lang w:val="en-CA"/>
        </w:rPr>
      </w:pPr>
    </w:p>
    <w:p w:rsidR="00DA7C33" w:rsidRDefault="00DA7C33" w:rsidP="00C33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Bitcoin is not truly anonymous. Someone can find out your identity by checking </w:t>
      </w:r>
      <w:r w:rsidR="009F41E9">
        <w:rPr>
          <w:rFonts w:ascii="Times New Roman" w:hAnsi="Times New Roman" w:cs="Times New Roman"/>
          <w:lang w:val="en-CA"/>
        </w:rPr>
        <w:t xml:space="preserve">your </w:t>
      </w:r>
      <w:proofErr w:type="spellStart"/>
      <w:r w:rsidR="009F41E9">
        <w:rPr>
          <w:rFonts w:ascii="Times New Roman" w:hAnsi="Times New Roman" w:cs="Times New Roman"/>
          <w:lang w:val="en-CA"/>
        </w:rPr>
        <w:t>cryticurrency</w:t>
      </w:r>
      <w:proofErr w:type="spellEnd"/>
      <w:r w:rsidR="009F41E9">
        <w:rPr>
          <w:rFonts w:ascii="Times New Roman" w:hAnsi="Times New Roman" w:cs="Times New Roman"/>
          <w:lang w:val="en-CA"/>
        </w:rPr>
        <w:t xml:space="preserve"> wallet, which has your bank account and personal identity.</w:t>
      </w:r>
    </w:p>
    <w:p w:rsidR="00A32277" w:rsidRPr="00A32277" w:rsidRDefault="00A32277" w:rsidP="00A32277">
      <w:pPr>
        <w:pStyle w:val="ListParagraph"/>
        <w:rPr>
          <w:rFonts w:ascii="Times New Roman" w:hAnsi="Times New Roman" w:cs="Times New Roman"/>
          <w:lang w:val="en-CA"/>
        </w:rPr>
      </w:pPr>
    </w:p>
    <w:p w:rsidR="00A32277" w:rsidRPr="00A32277" w:rsidRDefault="00A32277" w:rsidP="00C33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A32277">
        <w:rPr>
          <w:rFonts w:ascii="Times New Roman" w:hAnsi="Times New Roman" w:cs="Times New Roman"/>
          <w:lang w:val="en-CA"/>
        </w:rPr>
        <w:t xml:space="preserve">A Bitcoin “miner” is involved in a </w:t>
      </w:r>
      <w:r w:rsidRPr="00A32277">
        <w:rPr>
          <w:rFonts w:ascii="Times New Roman" w:hAnsi="Times New Roman" w:cs="Times New Roman"/>
          <w:shd w:val="clear" w:color="auto" w:fill="FFFFFF"/>
        </w:rPr>
        <w:t>transaction-verification process</w:t>
      </w:r>
      <w:r w:rsidRPr="00A32277">
        <w:rPr>
          <w:rFonts w:ascii="Times New Roman" w:hAnsi="Times New Roman" w:cs="Times New Roman"/>
          <w:shd w:val="clear" w:color="auto" w:fill="FFFFFF"/>
        </w:rPr>
        <w:t xml:space="preserve"> where certain users</w:t>
      </w:r>
      <w:r w:rsidRPr="00A32277">
        <w:rPr>
          <w:rFonts w:ascii="Times New Roman" w:hAnsi="Times New Roman" w:cs="Times New Roman"/>
          <w:lang w:val="en-CA"/>
        </w:rPr>
        <w:t xml:space="preserve"> task their computers to solve complex </w:t>
      </w:r>
      <w:r w:rsidRPr="00A32277">
        <w:rPr>
          <w:rFonts w:ascii="Times New Roman" w:hAnsi="Times New Roman" w:cs="Times New Roman"/>
          <w:shd w:val="clear" w:color="auto" w:fill="FFFFFF"/>
        </w:rPr>
        <w:t>cryptographic problems</w:t>
      </w:r>
      <w:r w:rsidRPr="00A32277">
        <w:rPr>
          <w:rFonts w:ascii="Times New Roman" w:hAnsi="Times New Roman" w:cs="Times New Roman"/>
          <w:shd w:val="clear" w:color="auto" w:fill="FFFFFF"/>
        </w:rPr>
        <w:t>.</w:t>
      </w:r>
    </w:p>
    <w:p w:rsidR="009F41E9" w:rsidRPr="00DD5BC5" w:rsidRDefault="009F41E9" w:rsidP="009F41E9">
      <w:pPr>
        <w:pStyle w:val="ListParagraph"/>
        <w:rPr>
          <w:rFonts w:ascii="Times New Roman" w:hAnsi="Times New Roman" w:cs="Times New Roman"/>
          <w:lang w:val="en-CA"/>
        </w:rPr>
      </w:pPr>
    </w:p>
    <w:p w:rsidR="009F41E9" w:rsidRPr="00DD5BC5" w:rsidRDefault="009F41E9" w:rsidP="00C33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 w:rsidRPr="00DD5BC5">
        <w:rPr>
          <w:rFonts w:ascii="Times New Roman" w:hAnsi="Times New Roman" w:cs="Times New Roman"/>
          <w:lang w:val="en-CA"/>
        </w:rPr>
        <w:t xml:space="preserve">Bitcoin is bad for the environment because </w:t>
      </w:r>
      <w:r w:rsidR="00A32277" w:rsidRPr="00DD5BC5">
        <w:rPr>
          <w:rFonts w:ascii="Times New Roman" w:hAnsi="Times New Roman" w:cs="Times New Roman"/>
          <w:lang w:val="en-CA"/>
        </w:rPr>
        <w:t>they have</w:t>
      </w:r>
      <w:r w:rsidR="00A32277" w:rsidRPr="00DD5BC5">
        <w:rPr>
          <w:rFonts w:ascii="Times New Roman" w:hAnsi="Times New Roman" w:cs="Times New Roman"/>
          <w:lang w:val="en-CA"/>
        </w:rPr>
        <w:t xml:space="preserve"> complex </w:t>
      </w:r>
      <w:r w:rsidR="00A32277" w:rsidRPr="00DD5BC5">
        <w:rPr>
          <w:rFonts w:ascii="Times New Roman" w:hAnsi="Times New Roman" w:cs="Times New Roman"/>
          <w:shd w:val="clear" w:color="auto" w:fill="FFFFFF"/>
        </w:rPr>
        <w:t>cryptographic problems</w:t>
      </w:r>
      <w:r w:rsidR="00A32277" w:rsidRPr="00DD5BC5">
        <w:rPr>
          <w:rFonts w:ascii="Times New Roman" w:hAnsi="Times New Roman" w:cs="Times New Roman"/>
          <w:shd w:val="clear" w:color="auto" w:fill="FFFFFF"/>
        </w:rPr>
        <w:t xml:space="preserve"> which is a resource-intensive</w:t>
      </w:r>
      <w:r w:rsidR="00DD5BC5" w:rsidRPr="00DD5BC5">
        <w:rPr>
          <w:rFonts w:ascii="Times New Roman" w:hAnsi="Times New Roman" w:cs="Times New Roman"/>
          <w:shd w:val="clear" w:color="auto" w:fill="FFFFFF"/>
        </w:rPr>
        <w:t xml:space="preserve"> activity that </w:t>
      </w:r>
      <w:r w:rsidR="00DD5BC5" w:rsidRPr="00DD5BC5">
        <w:rPr>
          <w:rFonts w:ascii="Times New Roman" w:hAnsi="Times New Roman" w:cs="Times New Roman"/>
          <w:color w:val="191919"/>
          <w:shd w:val="clear" w:color="auto" w:fill="FFFFFF"/>
        </w:rPr>
        <w:t>that is currently estimated to account for about a tenth of 1 per cent of the world's energy consumption, exceeding the amount of power used by all of Ireland.</w:t>
      </w:r>
      <w:r w:rsidR="00DD5BC5">
        <w:rPr>
          <w:rFonts w:ascii="Times New Roman" w:hAnsi="Times New Roman" w:cs="Times New Roman"/>
          <w:color w:val="191919"/>
          <w:shd w:val="clear" w:color="auto" w:fill="FFFFFF"/>
        </w:rPr>
        <w:t xml:space="preserve"> </w:t>
      </w:r>
    </w:p>
    <w:p w:rsidR="009F41E9" w:rsidRPr="009F41E9" w:rsidRDefault="009F41E9" w:rsidP="009F41E9">
      <w:pPr>
        <w:pStyle w:val="ListParagraph"/>
        <w:rPr>
          <w:rFonts w:ascii="Times New Roman" w:hAnsi="Times New Roman" w:cs="Times New Roman"/>
          <w:lang w:val="en-CA"/>
        </w:rPr>
      </w:pPr>
    </w:p>
    <w:p w:rsidR="009F41E9" w:rsidRPr="00DA7C33" w:rsidRDefault="00DD5BC5" w:rsidP="00C334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Some advantages are that the trans</w:t>
      </w:r>
      <w:bookmarkStart w:id="0" w:name="_GoBack"/>
      <w:bookmarkEnd w:id="0"/>
      <w:r>
        <w:rPr>
          <w:rFonts w:ascii="Times New Roman" w:hAnsi="Times New Roman" w:cs="Times New Roman"/>
          <w:lang w:val="en-CA"/>
        </w:rPr>
        <w:t xml:space="preserve"> faster </w:t>
      </w:r>
    </w:p>
    <w:sectPr w:rsidR="009F41E9" w:rsidRPr="00DA7C3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7C33" w:rsidRDefault="00DA7C33" w:rsidP="00DA7C33">
      <w:r>
        <w:separator/>
      </w:r>
    </w:p>
  </w:endnote>
  <w:endnote w:type="continuationSeparator" w:id="0">
    <w:p w:rsidR="00DA7C33" w:rsidRDefault="00DA7C33" w:rsidP="00DA7C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7C33" w:rsidRDefault="00DA7C33" w:rsidP="00DA7C33">
      <w:r>
        <w:separator/>
      </w:r>
    </w:p>
  </w:footnote>
  <w:footnote w:type="continuationSeparator" w:id="0">
    <w:p w:rsidR="00DA7C33" w:rsidRDefault="00DA7C33" w:rsidP="00DA7C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950150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DA7C33" w:rsidRPr="00DA7C33" w:rsidRDefault="00DA7C33">
        <w:pPr>
          <w:pStyle w:val="Header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 xml:space="preserve">Mistry, </w:t>
        </w:r>
        <w:r w:rsidRPr="00DA7C33">
          <w:rPr>
            <w:rFonts w:ascii="Times New Roman" w:hAnsi="Times New Roman" w:cs="Times New Roman"/>
          </w:rPr>
          <w:fldChar w:fldCharType="begin"/>
        </w:r>
        <w:r w:rsidRPr="00DA7C33">
          <w:rPr>
            <w:rFonts w:ascii="Times New Roman" w:hAnsi="Times New Roman" w:cs="Times New Roman"/>
          </w:rPr>
          <w:instrText xml:space="preserve"> PAGE   \* MERGEFORMAT </w:instrText>
        </w:r>
        <w:r w:rsidRPr="00DA7C33">
          <w:rPr>
            <w:rFonts w:ascii="Times New Roman" w:hAnsi="Times New Roman" w:cs="Times New Roman"/>
          </w:rPr>
          <w:fldChar w:fldCharType="separate"/>
        </w:r>
        <w:r w:rsidR="00DD5BC5">
          <w:rPr>
            <w:rFonts w:ascii="Times New Roman" w:hAnsi="Times New Roman" w:cs="Times New Roman"/>
            <w:noProof/>
          </w:rPr>
          <w:t>1</w:t>
        </w:r>
        <w:r w:rsidRPr="00DA7C33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DA7C33" w:rsidRDefault="00DA7C3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7B4D98"/>
    <w:multiLevelType w:val="hybridMultilevel"/>
    <w:tmpl w:val="5C966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33"/>
    <w:rsid w:val="009F41E9"/>
    <w:rsid w:val="00A32277"/>
    <w:rsid w:val="00DA7C33"/>
    <w:rsid w:val="00DD5BC5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BC7BED-94FB-40BB-8B0A-7201A7B9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7C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7C33"/>
  </w:style>
  <w:style w:type="paragraph" w:styleId="Footer">
    <w:name w:val="footer"/>
    <w:basedOn w:val="Normal"/>
    <w:link w:val="FooterChar"/>
    <w:uiPriority w:val="99"/>
    <w:unhideWhenUsed/>
    <w:rsid w:val="00DA7C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7C33"/>
  </w:style>
  <w:style w:type="paragraph" w:styleId="ListParagraph">
    <w:name w:val="List Paragraph"/>
    <w:basedOn w:val="Normal"/>
    <w:uiPriority w:val="34"/>
    <w:qFormat/>
    <w:rsid w:val="00DA7C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Yashna Mistry - Louise Arbour SS</dc:creator>
  <cp:keywords/>
  <dc:description/>
  <cp:lastModifiedBy>Yashna Mistry - Louise Arbour SS</cp:lastModifiedBy>
  <cp:revision>1</cp:revision>
  <dcterms:created xsi:type="dcterms:W3CDTF">2018-02-20T18:13:00Z</dcterms:created>
  <dcterms:modified xsi:type="dcterms:W3CDTF">2018-02-20T18:53:00Z</dcterms:modified>
</cp:coreProperties>
</file>