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rFonts w:ascii="Roboto" w:cs="Roboto" w:eastAsia="Roboto" w:hAnsi="Roboto"/>
          <w:color w:val="4a86e8"/>
          <w:sz w:val="58"/>
          <w:szCs w:val="58"/>
        </w:rPr>
      </w:pPr>
      <w:bookmarkStart w:colFirst="0" w:colLast="0" w:name="_ospwnrh2ehfp" w:id="0"/>
      <w:bookmarkEnd w:id="0"/>
      <w:r w:rsidDel="00000000" w:rsidR="00000000" w:rsidRPr="00000000">
        <w:rPr>
          <w:rFonts w:ascii="Roboto" w:cs="Roboto" w:eastAsia="Roboto" w:hAnsi="Roboto"/>
          <w:color w:val="4a86e8"/>
          <w:sz w:val="58"/>
          <w:szCs w:val="58"/>
          <w:rtl w:val="0"/>
        </w:rPr>
        <w:t xml:space="preserve">Palo Alto Networks: </w:t>
      </w:r>
    </w:p>
    <w:p w:rsidR="00000000" w:rsidDel="00000000" w:rsidP="00000000" w:rsidRDefault="00000000" w:rsidRPr="00000000" w14:paraId="00000002">
      <w:pPr>
        <w:pStyle w:val="Title"/>
        <w:rPr/>
      </w:pPr>
      <w:bookmarkStart w:colFirst="0" w:colLast="0" w:name="_q2sjl88yos3f" w:id="1"/>
      <w:bookmarkEnd w:id="1"/>
      <w:r w:rsidDel="00000000" w:rsidR="00000000" w:rsidRPr="00000000">
        <w:rPr>
          <w:rFonts w:ascii="Roboto" w:cs="Roboto" w:eastAsia="Roboto" w:hAnsi="Roboto"/>
          <w:color w:val="4a86e8"/>
          <w:sz w:val="58"/>
          <w:szCs w:val="58"/>
          <w:rtl w:val="0"/>
        </w:rPr>
        <w:t xml:space="preserve">Terraform Demo Document</w:t>
      </w:r>
      <w:r w:rsidDel="00000000" w:rsidR="00000000" w:rsidRPr="00000000">
        <w:rPr>
          <w:rtl w:val="0"/>
        </w:rPr>
      </w:r>
    </w:p>
    <w:p w:rsidR="00000000" w:rsidDel="00000000" w:rsidP="00000000" w:rsidRDefault="00000000" w:rsidRPr="00000000" w14:paraId="00000003">
      <w:pPr>
        <w:rPr>
          <w:rFonts w:ascii="Roboto" w:cs="Roboto" w:eastAsia="Roboto" w:hAnsi="Roboto"/>
          <w:color w:val="757575"/>
        </w:rPr>
      </w:pPr>
      <w:r w:rsidDel="00000000" w:rsidR="00000000" w:rsidRPr="00000000">
        <w:rPr>
          <w:rtl w:val="0"/>
        </w:rPr>
      </w:r>
    </w:p>
    <w:p w:rsidR="00000000" w:rsidDel="00000000" w:rsidP="00000000" w:rsidRDefault="00000000" w:rsidRPr="00000000" w14:paraId="00000004">
      <w:pPr>
        <w:rPr>
          <w:rFonts w:ascii="Roboto" w:cs="Roboto" w:eastAsia="Roboto" w:hAnsi="Roboto"/>
          <w:color w:val="757575"/>
        </w:rPr>
      </w:pPr>
      <w:r w:rsidDel="00000000" w:rsidR="00000000" w:rsidRPr="00000000">
        <w:rPr>
          <w:rtl w:val="0"/>
        </w:rPr>
      </w:r>
    </w:p>
    <w:p w:rsidR="00000000" w:rsidDel="00000000" w:rsidP="00000000" w:rsidRDefault="00000000" w:rsidRPr="00000000" w14:paraId="00000005">
      <w:pPr>
        <w:rPr>
          <w:rFonts w:ascii="Roboto" w:cs="Roboto" w:eastAsia="Roboto" w:hAnsi="Roboto"/>
          <w:color w:val="757575"/>
        </w:rPr>
      </w:pPr>
      <w:r w:rsidDel="00000000" w:rsidR="00000000" w:rsidRPr="00000000">
        <w:rPr>
          <w:rtl w:val="0"/>
        </w:rPr>
      </w:r>
    </w:p>
    <w:p w:rsidR="00000000" w:rsidDel="00000000" w:rsidP="00000000" w:rsidRDefault="00000000" w:rsidRPr="00000000" w14:paraId="00000006">
      <w:pPr>
        <w:rPr>
          <w:rFonts w:ascii="Roboto" w:cs="Roboto" w:eastAsia="Roboto" w:hAnsi="Roboto"/>
          <w:color w:val="757575"/>
        </w:rPr>
      </w:pPr>
      <w:r w:rsidDel="00000000" w:rsidR="00000000" w:rsidRPr="00000000">
        <w:rPr>
          <w:rtl w:val="0"/>
        </w:rPr>
      </w:r>
    </w:p>
    <w:p w:rsidR="00000000" w:rsidDel="00000000" w:rsidP="00000000" w:rsidRDefault="00000000" w:rsidRPr="00000000" w14:paraId="00000007">
      <w:pPr>
        <w:spacing w:after="200" w:before="200" w:lineRule="auto"/>
        <w:rPr/>
      </w:pPr>
      <w:r w:rsidDel="00000000" w:rsidR="00000000" w:rsidRPr="00000000">
        <w:rPr>
          <w:rtl w:val="0"/>
        </w:rPr>
      </w:r>
    </w:p>
    <w:p w:rsidR="00000000" w:rsidDel="00000000" w:rsidP="00000000" w:rsidRDefault="00000000" w:rsidRPr="00000000" w14:paraId="00000008">
      <w:pPr>
        <w:spacing w:after="200" w:before="200" w:lineRule="auto"/>
        <w:rPr/>
      </w:pPr>
      <w:r w:rsidDel="00000000" w:rsidR="00000000" w:rsidRPr="00000000">
        <w:rPr>
          <w:rtl w:val="0"/>
        </w:rPr>
      </w:r>
    </w:p>
    <w:p w:rsidR="00000000" w:rsidDel="00000000" w:rsidP="00000000" w:rsidRDefault="00000000" w:rsidRPr="00000000" w14:paraId="00000009">
      <w:pPr>
        <w:pStyle w:val="Subtitle"/>
        <w:spacing w:after="200" w:before="200" w:lineRule="auto"/>
        <w:rPr>
          <w:rFonts w:ascii="Roboto" w:cs="Roboto" w:eastAsia="Roboto" w:hAnsi="Roboto"/>
          <w:color w:val="757575"/>
          <w:sz w:val="36"/>
          <w:szCs w:val="36"/>
          <w:highlight w:val="white"/>
        </w:rPr>
      </w:pPr>
      <w:bookmarkStart w:colFirst="0" w:colLast="0" w:name="_uq99znlv6ni" w:id="2"/>
      <w:bookmarkEnd w:id="2"/>
      <w:r w:rsidDel="00000000" w:rsidR="00000000" w:rsidRPr="00000000">
        <w:rPr>
          <w:rFonts w:ascii="Roboto" w:cs="Roboto" w:eastAsia="Roboto" w:hAnsi="Roboto"/>
          <w:color w:val="757575"/>
          <w:sz w:val="36"/>
          <w:szCs w:val="36"/>
          <w:highlight w:val="white"/>
          <w:rtl w:val="0"/>
        </w:rPr>
        <w:t xml:space="preserve">Terraform: Infrastructure Demo</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spacing w:after="200" w:before="200" w:lineRule="auto"/>
        <w:rPr>
          <w:rFonts w:ascii="Roboto" w:cs="Roboto" w:eastAsia="Roboto" w:hAnsi="Roboto"/>
          <w:color w:val="757575"/>
        </w:rPr>
      </w:pPr>
      <w:r w:rsidDel="00000000" w:rsidR="00000000" w:rsidRPr="00000000">
        <w:rPr>
          <w:rFonts w:ascii="Roboto" w:cs="Roboto" w:eastAsia="Roboto" w:hAnsi="Roboto"/>
          <w:color w:val="bcbcbc"/>
          <w:sz w:val="24"/>
          <w:szCs w:val="24"/>
          <w:highlight w:val="white"/>
          <w:rtl w:val="0"/>
        </w:rPr>
        <w:t xml:space="preserve">Date:</w:t>
      </w:r>
      <w:r w:rsidDel="00000000" w:rsidR="00000000" w:rsidRPr="00000000">
        <w:rPr>
          <w:rFonts w:ascii="Roboto" w:cs="Roboto" w:eastAsia="Roboto" w:hAnsi="Roboto"/>
          <w:color w:val="bcbcbc"/>
          <w:highlight w:val="white"/>
          <w:rtl w:val="0"/>
        </w:rPr>
        <w:t xml:space="preserve"> April 1st 2019</w:t>
      </w:r>
      <w:r w:rsidDel="00000000" w:rsidR="00000000" w:rsidRPr="00000000">
        <w:rPr>
          <w:rtl w:val="0"/>
        </w:rPr>
      </w:r>
    </w:p>
    <w:p w:rsidR="00000000" w:rsidDel="00000000" w:rsidP="00000000" w:rsidRDefault="00000000" w:rsidRPr="00000000" w14:paraId="0000000C">
      <w:pPr>
        <w:spacing w:after="200" w:before="200" w:lineRule="auto"/>
        <w:rPr/>
      </w:pPr>
      <w:r w:rsidDel="00000000" w:rsidR="00000000" w:rsidRPr="00000000">
        <w:rPr>
          <w:rFonts w:ascii="Roboto" w:cs="Roboto" w:eastAsia="Roboto" w:hAnsi="Roboto"/>
          <w:color w:val="bcbcbc"/>
          <w:sz w:val="24"/>
          <w:szCs w:val="24"/>
          <w:highlight w:val="white"/>
          <w:rtl w:val="0"/>
        </w:rPr>
        <w:t xml:space="preserve">Author: Sumeet Chaurasia</w:t>
      </w: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rFonts w:ascii="Roboto Light" w:cs="Roboto Light" w:eastAsia="Roboto Light" w:hAnsi="Roboto Light"/>
          <w:color w:val="4285f4"/>
          <w:sz w:val="48"/>
          <w:szCs w:val="48"/>
        </w:rPr>
      </w:pPr>
      <w:r w:rsidDel="00000000" w:rsidR="00000000" w:rsidRPr="00000000">
        <w:rPr>
          <w:rFonts w:ascii="Roboto Light" w:cs="Roboto Light" w:eastAsia="Roboto Light" w:hAnsi="Roboto Light"/>
          <w:color w:val="4285f4"/>
          <w:sz w:val="48"/>
          <w:szCs w:val="48"/>
          <w:rtl w:val="0"/>
        </w:rPr>
        <w:t xml:space="preserve">Contents</w:t>
      </w:r>
    </w:p>
    <w:p w:rsidR="00000000" w:rsidDel="00000000" w:rsidP="00000000" w:rsidRDefault="00000000" w:rsidRPr="00000000" w14:paraId="00000023">
      <w:pPr>
        <w:rPr>
          <w:rFonts w:ascii="Roboto Light" w:cs="Roboto Light" w:eastAsia="Roboto Light" w:hAnsi="Roboto Light"/>
          <w:color w:val="4285f4"/>
          <w:sz w:val="48"/>
          <w:szCs w:val="48"/>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4">
          <w:pPr>
            <w:tabs>
              <w:tab w:val="right" w:pos="9360"/>
            </w:tabs>
            <w:spacing w:before="80" w:line="240" w:lineRule="auto"/>
            <w:rPr>
              <w:rFonts w:ascii="Roboto" w:cs="Roboto" w:eastAsia="Roboto" w:hAnsi="Roboto"/>
              <w:b w:val="1"/>
              <w:color w:val="757575"/>
            </w:rPr>
          </w:pPr>
          <w:r w:rsidDel="00000000" w:rsidR="00000000" w:rsidRPr="00000000">
            <w:fldChar w:fldCharType="begin"/>
            <w:instrText xml:space="preserve"> TOC \h \u \z </w:instrText>
            <w:fldChar w:fldCharType="separate"/>
          </w:r>
          <w:r w:rsidDel="00000000" w:rsidR="00000000" w:rsidRPr="00000000">
            <w:rPr>
              <w:rFonts w:ascii="Roboto" w:cs="Roboto" w:eastAsia="Roboto" w:hAnsi="Roboto"/>
              <w:b w:val="1"/>
              <w:color w:val="757575"/>
              <w:rtl w:val="0"/>
            </w:rPr>
            <w:t xml:space="preserve">1. Terraform Introduction</w:t>
            <w:tab/>
            <w:t xml:space="preserve">3</w:t>
          </w:r>
        </w:p>
        <w:p w:rsidR="00000000" w:rsidDel="00000000" w:rsidP="00000000" w:rsidRDefault="00000000" w:rsidRPr="00000000" w14:paraId="00000025">
          <w:pPr>
            <w:tabs>
              <w:tab w:val="right" w:pos="9360"/>
            </w:tabs>
            <w:spacing w:before="200" w:line="240" w:lineRule="auto"/>
            <w:rPr>
              <w:rFonts w:ascii="Roboto" w:cs="Roboto" w:eastAsia="Roboto" w:hAnsi="Roboto"/>
              <w:b w:val="1"/>
              <w:color w:val="757575"/>
            </w:rPr>
          </w:pPr>
          <w:r w:rsidDel="00000000" w:rsidR="00000000" w:rsidRPr="00000000">
            <w:rPr>
              <w:rFonts w:ascii="Roboto" w:cs="Roboto" w:eastAsia="Roboto" w:hAnsi="Roboto"/>
              <w:b w:val="1"/>
              <w:color w:val="757575"/>
              <w:rtl w:val="0"/>
            </w:rPr>
            <w:t xml:space="preserve">2. Architecture overview</w:t>
          </w:r>
          <w:r w:rsidDel="00000000" w:rsidR="00000000" w:rsidRPr="00000000">
            <w:rPr>
              <w:rFonts w:ascii="Roboto" w:cs="Roboto" w:eastAsia="Roboto" w:hAnsi="Roboto"/>
              <w:color w:val="757575"/>
              <w:rtl w:val="0"/>
            </w:rPr>
            <w:tab/>
          </w:r>
          <w:r w:rsidDel="00000000" w:rsidR="00000000" w:rsidRPr="00000000">
            <w:rPr>
              <w:rFonts w:ascii="Roboto" w:cs="Roboto" w:eastAsia="Roboto" w:hAnsi="Roboto"/>
              <w:b w:val="1"/>
              <w:color w:val="757575"/>
              <w:rtl w:val="0"/>
            </w:rPr>
            <w:t xml:space="preserve">4</w:t>
          </w:r>
        </w:p>
        <w:p w:rsidR="00000000" w:rsidDel="00000000" w:rsidP="00000000" w:rsidRDefault="00000000" w:rsidRPr="00000000" w14:paraId="00000026">
          <w:pPr>
            <w:tabs>
              <w:tab w:val="right" w:pos="9360"/>
            </w:tabs>
            <w:spacing w:before="200" w:line="240" w:lineRule="auto"/>
            <w:rPr>
              <w:rFonts w:ascii="Roboto" w:cs="Roboto" w:eastAsia="Roboto" w:hAnsi="Roboto"/>
              <w:color w:val="757575"/>
            </w:rPr>
          </w:pPr>
          <w:r w:rsidDel="00000000" w:rsidR="00000000" w:rsidRPr="00000000">
            <w:rPr>
              <w:rFonts w:ascii="Roboto" w:cs="Roboto" w:eastAsia="Roboto" w:hAnsi="Roboto"/>
              <w:b w:val="1"/>
              <w:color w:val="757575"/>
              <w:rtl w:val="0"/>
            </w:rPr>
            <w:t xml:space="preserve">3. Demo Description</w:t>
            <w:tab/>
            <w:t xml:space="preserve">5</w:t>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pStyle w:val="Heading1"/>
        <w:spacing w:after="0" w:before="0" w:lineRule="auto"/>
        <w:rPr>
          <w:rFonts w:ascii="Roboto Light" w:cs="Roboto Light" w:eastAsia="Roboto Light" w:hAnsi="Roboto Light"/>
          <w:color w:val="4285f4"/>
          <w:sz w:val="48"/>
          <w:szCs w:val="48"/>
        </w:rPr>
      </w:pPr>
      <w:bookmarkStart w:colFirst="0" w:colLast="0" w:name="_4wi1vwan62i" w:id="3"/>
      <w:bookmarkEnd w:id="3"/>
      <w:r w:rsidDel="00000000" w:rsidR="00000000" w:rsidRPr="00000000">
        <w:rPr>
          <w:rFonts w:ascii="Roboto Light" w:cs="Roboto Light" w:eastAsia="Roboto Light" w:hAnsi="Roboto Light"/>
          <w:color w:val="4285f4"/>
          <w:sz w:val="48"/>
          <w:szCs w:val="48"/>
          <w:rtl w:val="0"/>
        </w:rPr>
        <w:t xml:space="preserve">1. Terraform Introduction  </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rFonts w:ascii="Roboto" w:cs="Roboto" w:eastAsia="Roboto" w:hAnsi="Roboto"/>
          <w:color w:val="757575"/>
        </w:rPr>
      </w:pPr>
      <w:r w:rsidDel="00000000" w:rsidR="00000000" w:rsidRPr="00000000">
        <w:rPr>
          <w:rFonts w:ascii="Roboto" w:cs="Roboto" w:eastAsia="Roboto" w:hAnsi="Roboto"/>
          <w:color w:val="757575"/>
          <w:rtl w:val="0"/>
        </w:rPr>
        <w:t xml:space="preserve">Terraform is a tool for building, changing, and versioning infrastructure safely and efficiently. Configuration files describe to Terraform the components needed to run a single application or your entire datacenter. Terraform generates an execution plan describing what it will do to reach the desired state, and then executes it to build the described infrastructure. As the configuration changes, Terraform is able to determine what changed and create incremental execution plans which can be applied. </w:t>
      </w:r>
      <w:r w:rsidDel="00000000" w:rsidR="00000000" w:rsidRPr="00000000">
        <w:rPr>
          <w:rtl w:val="0"/>
        </w:rPr>
      </w:r>
    </w:p>
    <w:p w:rsidR="00000000" w:rsidDel="00000000" w:rsidP="00000000" w:rsidRDefault="00000000" w:rsidRPr="00000000" w14:paraId="0000004B">
      <w:pPr>
        <w:rPr>
          <w:rFonts w:ascii="Roboto" w:cs="Roboto" w:eastAsia="Roboto" w:hAnsi="Roboto"/>
          <w:b w:val="1"/>
          <w:color w:val="757575"/>
        </w:rPr>
      </w:pPr>
      <w:r w:rsidDel="00000000" w:rsidR="00000000" w:rsidRPr="00000000">
        <w:rPr>
          <w:rtl w:val="0"/>
        </w:rPr>
      </w:r>
    </w:p>
    <w:p w:rsidR="00000000" w:rsidDel="00000000" w:rsidP="00000000" w:rsidRDefault="00000000" w:rsidRPr="00000000" w14:paraId="0000004C">
      <w:pPr>
        <w:rPr>
          <w:rFonts w:ascii="Roboto" w:cs="Roboto" w:eastAsia="Roboto" w:hAnsi="Roboto"/>
          <w:b w:val="1"/>
          <w:color w:val="757575"/>
        </w:rPr>
      </w:pPr>
      <w:r w:rsidDel="00000000" w:rsidR="00000000" w:rsidRPr="00000000">
        <w:rPr>
          <w:rFonts w:ascii="Roboto" w:cs="Roboto" w:eastAsia="Roboto" w:hAnsi="Roboto"/>
          <w:color w:val="757575"/>
          <w:rtl w:val="0"/>
        </w:rPr>
        <w:t xml:space="preserve">This document describes the output of terraform template and a high level architecture of what it will create, for more formal introduction of terraform please follow the terraform </w:t>
      </w:r>
      <w:hyperlink r:id="rId6">
        <w:r w:rsidDel="00000000" w:rsidR="00000000" w:rsidRPr="00000000">
          <w:rPr>
            <w:rFonts w:ascii="Roboto" w:cs="Roboto" w:eastAsia="Roboto" w:hAnsi="Roboto"/>
            <w:color w:val="1155cc"/>
            <w:u w:val="single"/>
            <w:rtl w:val="0"/>
          </w:rPr>
          <w:t xml:space="preserve">documentation</w:t>
        </w:r>
      </w:hyperlink>
      <w:r w:rsidDel="00000000" w:rsidR="00000000" w:rsidRPr="00000000">
        <w:rPr>
          <w:rFonts w:ascii="Roboto" w:cs="Roboto" w:eastAsia="Roboto" w:hAnsi="Roboto"/>
          <w:color w:val="757575"/>
          <w:rtl w:val="0"/>
        </w:rPr>
        <w:t xml:space="preserve">.</w:t>
      </w:r>
      <w:r w:rsidDel="00000000" w:rsidR="00000000" w:rsidRPr="00000000">
        <w:rPr>
          <w:rtl w:val="0"/>
        </w:rPr>
      </w:r>
    </w:p>
    <w:p w:rsidR="00000000" w:rsidDel="00000000" w:rsidP="00000000" w:rsidRDefault="00000000" w:rsidRPr="00000000" w14:paraId="0000004D">
      <w:pPr>
        <w:rPr>
          <w:rFonts w:ascii="Roboto" w:cs="Roboto" w:eastAsia="Roboto" w:hAnsi="Roboto"/>
          <w:b w:val="1"/>
          <w:color w:val="757575"/>
        </w:rPr>
      </w:pPr>
      <w:r w:rsidDel="00000000" w:rsidR="00000000" w:rsidRPr="00000000">
        <w:rPr>
          <w:rtl w:val="0"/>
        </w:rPr>
      </w:r>
    </w:p>
    <w:p w:rsidR="00000000" w:rsidDel="00000000" w:rsidP="00000000" w:rsidRDefault="00000000" w:rsidRPr="00000000" w14:paraId="0000004E">
      <w:pPr>
        <w:rPr>
          <w:rFonts w:ascii="Roboto" w:cs="Roboto" w:eastAsia="Roboto" w:hAnsi="Roboto"/>
          <w:b w:val="1"/>
          <w:color w:val="757575"/>
        </w:rPr>
      </w:pPr>
      <w:r w:rsidDel="00000000" w:rsidR="00000000" w:rsidRPr="00000000">
        <w:rPr>
          <w:rtl w:val="0"/>
        </w:rPr>
      </w:r>
    </w:p>
    <w:p w:rsidR="00000000" w:rsidDel="00000000" w:rsidP="00000000" w:rsidRDefault="00000000" w:rsidRPr="00000000" w14:paraId="0000004F">
      <w:pPr>
        <w:rPr>
          <w:rFonts w:ascii="Roboto" w:cs="Roboto" w:eastAsia="Roboto" w:hAnsi="Roboto"/>
          <w:b w:val="1"/>
          <w:color w:val="757575"/>
        </w:rPr>
      </w:pPr>
      <w:r w:rsidDel="00000000" w:rsidR="00000000" w:rsidRPr="00000000">
        <w:rPr>
          <w:rtl w:val="0"/>
        </w:rPr>
      </w:r>
    </w:p>
    <w:p w:rsidR="00000000" w:rsidDel="00000000" w:rsidP="00000000" w:rsidRDefault="00000000" w:rsidRPr="00000000" w14:paraId="00000050">
      <w:pPr>
        <w:rPr>
          <w:rFonts w:ascii="Roboto" w:cs="Roboto" w:eastAsia="Roboto" w:hAnsi="Roboto"/>
          <w:b w:val="1"/>
          <w:color w:val="757575"/>
        </w:rPr>
      </w:pPr>
      <w:r w:rsidDel="00000000" w:rsidR="00000000" w:rsidRPr="00000000">
        <w:rPr>
          <w:rtl w:val="0"/>
        </w:rPr>
      </w:r>
    </w:p>
    <w:p w:rsidR="00000000" w:rsidDel="00000000" w:rsidP="00000000" w:rsidRDefault="00000000" w:rsidRPr="00000000" w14:paraId="00000051">
      <w:pPr>
        <w:rPr>
          <w:rFonts w:ascii="Roboto" w:cs="Roboto" w:eastAsia="Roboto" w:hAnsi="Roboto"/>
          <w:b w:val="1"/>
          <w:color w:val="757575"/>
        </w:rPr>
      </w:pPr>
      <w:r w:rsidDel="00000000" w:rsidR="00000000" w:rsidRPr="00000000">
        <w:rPr>
          <w:rtl w:val="0"/>
        </w:rPr>
      </w:r>
    </w:p>
    <w:p w:rsidR="00000000" w:rsidDel="00000000" w:rsidP="00000000" w:rsidRDefault="00000000" w:rsidRPr="00000000" w14:paraId="00000052">
      <w:pPr>
        <w:rPr>
          <w:rFonts w:ascii="Roboto" w:cs="Roboto" w:eastAsia="Roboto" w:hAnsi="Roboto"/>
          <w:b w:val="1"/>
          <w:color w:val="757575"/>
        </w:rPr>
      </w:pPr>
      <w:r w:rsidDel="00000000" w:rsidR="00000000" w:rsidRPr="00000000">
        <w:rPr>
          <w:rtl w:val="0"/>
        </w:rPr>
      </w:r>
    </w:p>
    <w:p w:rsidR="00000000" w:rsidDel="00000000" w:rsidP="00000000" w:rsidRDefault="00000000" w:rsidRPr="00000000" w14:paraId="00000053">
      <w:pPr>
        <w:rPr>
          <w:rFonts w:ascii="Roboto" w:cs="Roboto" w:eastAsia="Roboto" w:hAnsi="Roboto"/>
          <w:b w:val="1"/>
          <w:color w:val="757575"/>
        </w:rPr>
      </w:pPr>
      <w:r w:rsidDel="00000000" w:rsidR="00000000" w:rsidRPr="00000000">
        <w:rPr>
          <w:rtl w:val="0"/>
        </w:rPr>
      </w:r>
    </w:p>
    <w:p w:rsidR="00000000" w:rsidDel="00000000" w:rsidP="00000000" w:rsidRDefault="00000000" w:rsidRPr="00000000" w14:paraId="00000054">
      <w:pPr>
        <w:rPr>
          <w:rFonts w:ascii="Roboto" w:cs="Roboto" w:eastAsia="Roboto" w:hAnsi="Roboto"/>
          <w:b w:val="1"/>
          <w:color w:val="757575"/>
        </w:rPr>
      </w:pPr>
      <w:r w:rsidDel="00000000" w:rsidR="00000000" w:rsidRPr="00000000">
        <w:rPr>
          <w:rtl w:val="0"/>
        </w:rPr>
      </w:r>
    </w:p>
    <w:p w:rsidR="00000000" w:rsidDel="00000000" w:rsidP="00000000" w:rsidRDefault="00000000" w:rsidRPr="00000000" w14:paraId="00000055">
      <w:pPr>
        <w:rPr>
          <w:rFonts w:ascii="Roboto" w:cs="Roboto" w:eastAsia="Roboto" w:hAnsi="Roboto"/>
          <w:b w:val="1"/>
          <w:color w:val="757575"/>
        </w:rPr>
      </w:pPr>
      <w:r w:rsidDel="00000000" w:rsidR="00000000" w:rsidRPr="00000000">
        <w:rPr>
          <w:rtl w:val="0"/>
        </w:rPr>
      </w:r>
    </w:p>
    <w:p w:rsidR="00000000" w:rsidDel="00000000" w:rsidP="00000000" w:rsidRDefault="00000000" w:rsidRPr="00000000" w14:paraId="00000056">
      <w:pPr>
        <w:rPr>
          <w:rFonts w:ascii="Roboto" w:cs="Roboto" w:eastAsia="Roboto" w:hAnsi="Roboto"/>
          <w:b w:val="1"/>
          <w:color w:val="757575"/>
        </w:rPr>
      </w:pPr>
      <w:r w:rsidDel="00000000" w:rsidR="00000000" w:rsidRPr="00000000">
        <w:rPr>
          <w:rtl w:val="0"/>
        </w:rPr>
      </w:r>
    </w:p>
    <w:p w:rsidR="00000000" w:rsidDel="00000000" w:rsidP="00000000" w:rsidRDefault="00000000" w:rsidRPr="00000000" w14:paraId="00000057">
      <w:pPr>
        <w:rPr>
          <w:rFonts w:ascii="Roboto" w:cs="Roboto" w:eastAsia="Roboto" w:hAnsi="Roboto"/>
          <w:b w:val="1"/>
          <w:color w:val="757575"/>
        </w:rPr>
      </w:pPr>
      <w:r w:rsidDel="00000000" w:rsidR="00000000" w:rsidRPr="00000000">
        <w:rPr>
          <w:rtl w:val="0"/>
        </w:rPr>
      </w:r>
    </w:p>
    <w:p w:rsidR="00000000" w:rsidDel="00000000" w:rsidP="00000000" w:rsidRDefault="00000000" w:rsidRPr="00000000" w14:paraId="00000058">
      <w:pPr>
        <w:rPr>
          <w:rFonts w:ascii="Roboto" w:cs="Roboto" w:eastAsia="Roboto" w:hAnsi="Roboto"/>
          <w:b w:val="1"/>
          <w:color w:val="757575"/>
        </w:rPr>
      </w:pPr>
      <w:r w:rsidDel="00000000" w:rsidR="00000000" w:rsidRPr="00000000">
        <w:rPr>
          <w:rtl w:val="0"/>
        </w:rPr>
      </w:r>
    </w:p>
    <w:p w:rsidR="00000000" w:rsidDel="00000000" w:rsidP="00000000" w:rsidRDefault="00000000" w:rsidRPr="00000000" w14:paraId="00000059">
      <w:pPr>
        <w:rPr>
          <w:rFonts w:ascii="Roboto" w:cs="Roboto" w:eastAsia="Roboto" w:hAnsi="Roboto"/>
          <w:b w:val="1"/>
          <w:color w:val="757575"/>
        </w:rPr>
      </w:pPr>
      <w:r w:rsidDel="00000000" w:rsidR="00000000" w:rsidRPr="00000000">
        <w:rPr>
          <w:rtl w:val="0"/>
        </w:rPr>
      </w:r>
    </w:p>
    <w:p w:rsidR="00000000" w:rsidDel="00000000" w:rsidP="00000000" w:rsidRDefault="00000000" w:rsidRPr="00000000" w14:paraId="0000005A">
      <w:pPr>
        <w:rPr>
          <w:rFonts w:ascii="Roboto" w:cs="Roboto" w:eastAsia="Roboto" w:hAnsi="Roboto"/>
          <w:b w:val="1"/>
          <w:color w:val="757575"/>
        </w:rPr>
      </w:pPr>
      <w:r w:rsidDel="00000000" w:rsidR="00000000" w:rsidRPr="00000000">
        <w:rPr>
          <w:rtl w:val="0"/>
        </w:rPr>
      </w:r>
    </w:p>
    <w:p w:rsidR="00000000" w:rsidDel="00000000" w:rsidP="00000000" w:rsidRDefault="00000000" w:rsidRPr="00000000" w14:paraId="0000005B">
      <w:pPr>
        <w:rPr>
          <w:rFonts w:ascii="Roboto" w:cs="Roboto" w:eastAsia="Roboto" w:hAnsi="Roboto"/>
          <w:b w:val="1"/>
          <w:color w:val="757575"/>
        </w:rPr>
      </w:pPr>
      <w:r w:rsidDel="00000000" w:rsidR="00000000" w:rsidRPr="00000000">
        <w:rPr>
          <w:rtl w:val="0"/>
        </w:rPr>
      </w:r>
    </w:p>
    <w:p w:rsidR="00000000" w:rsidDel="00000000" w:rsidP="00000000" w:rsidRDefault="00000000" w:rsidRPr="00000000" w14:paraId="0000005C">
      <w:pPr>
        <w:rPr>
          <w:rFonts w:ascii="Roboto" w:cs="Roboto" w:eastAsia="Roboto" w:hAnsi="Roboto"/>
          <w:b w:val="1"/>
          <w:color w:val="757575"/>
        </w:rPr>
      </w:pPr>
      <w:r w:rsidDel="00000000" w:rsidR="00000000" w:rsidRPr="00000000">
        <w:rPr>
          <w:rtl w:val="0"/>
        </w:rPr>
      </w:r>
    </w:p>
    <w:p w:rsidR="00000000" w:rsidDel="00000000" w:rsidP="00000000" w:rsidRDefault="00000000" w:rsidRPr="00000000" w14:paraId="0000005D">
      <w:pPr>
        <w:rPr>
          <w:rFonts w:ascii="Roboto" w:cs="Roboto" w:eastAsia="Roboto" w:hAnsi="Roboto"/>
          <w:b w:val="1"/>
          <w:color w:val="757575"/>
        </w:rPr>
      </w:pPr>
      <w:r w:rsidDel="00000000" w:rsidR="00000000" w:rsidRPr="00000000">
        <w:rPr>
          <w:rtl w:val="0"/>
        </w:rPr>
      </w:r>
    </w:p>
    <w:p w:rsidR="00000000" w:rsidDel="00000000" w:rsidP="00000000" w:rsidRDefault="00000000" w:rsidRPr="00000000" w14:paraId="0000005E">
      <w:pPr>
        <w:rPr>
          <w:rFonts w:ascii="Roboto" w:cs="Roboto" w:eastAsia="Roboto" w:hAnsi="Roboto"/>
          <w:b w:val="1"/>
          <w:color w:val="757575"/>
        </w:rPr>
      </w:pPr>
      <w:r w:rsidDel="00000000" w:rsidR="00000000" w:rsidRPr="00000000">
        <w:rPr>
          <w:rtl w:val="0"/>
        </w:rPr>
      </w:r>
    </w:p>
    <w:p w:rsidR="00000000" w:rsidDel="00000000" w:rsidP="00000000" w:rsidRDefault="00000000" w:rsidRPr="00000000" w14:paraId="0000005F">
      <w:pPr>
        <w:rPr>
          <w:rFonts w:ascii="Roboto" w:cs="Roboto" w:eastAsia="Roboto" w:hAnsi="Roboto"/>
          <w:b w:val="1"/>
          <w:color w:val="757575"/>
        </w:rPr>
      </w:pPr>
      <w:r w:rsidDel="00000000" w:rsidR="00000000" w:rsidRPr="00000000">
        <w:rPr>
          <w:rtl w:val="0"/>
        </w:rPr>
      </w:r>
    </w:p>
    <w:p w:rsidR="00000000" w:rsidDel="00000000" w:rsidP="00000000" w:rsidRDefault="00000000" w:rsidRPr="00000000" w14:paraId="00000060">
      <w:pPr>
        <w:rPr>
          <w:rFonts w:ascii="Roboto" w:cs="Roboto" w:eastAsia="Roboto" w:hAnsi="Roboto"/>
          <w:b w:val="1"/>
          <w:color w:val="757575"/>
        </w:rPr>
      </w:pPr>
      <w:r w:rsidDel="00000000" w:rsidR="00000000" w:rsidRPr="00000000">
        <w:rPr>
          <w:rtl w:val="0"/>
        </w:rPr>
      </w:r>
    </w:p>
    <w:p w:rsidR="00000000" w:rsidDel="00000000" w:rsidP="00000000" w:rsidRDefault="00000000" w:rsidRPr="00000000" w14:paraId="00000061">
      <w:pPr>
        <w:rPr>
          <w:rFonts w:ascii="Roboto" w:cs="Roboto" w:eastAsia="Roboto" w:hAnsi="Roboto"/>
          <w:b w:val="1"/>
          <w:color w:val="757575"/>
        </w:rPr>
      </w:pPr>
      <w:r w:rsidDel="00000000" w:rsidR="00000000" w:rsidRPr="00000000">
        <w:rPr>
          <w:rtl w:val="0"/>
        </w:rPr>
      </w:r>
    </w:p>
    <w:p w:rsidR="00000000" w:rsidDel="00000000" w:rsidP="00000000" w:rsidRDefault="00000000" w:rsidRPr="00000000" w14:paraId="00000062">
      <w:pPr>
        <w:rPr>
          <w:rFonts w:ascii="Roboto" w:cs="Roboto" w:eastAsia="Roboto" w:hAnsi="Roboto"/>
          <w:b w:val="1"/>
          <w:color w:val="757575"/>
        </w:rPr>
      </w:pPr>
      <w:r w:rsidDel="00000000" w:rsidR="00000000" w:rsidRPr="00000000">
        <w:rPr>
          <w:rtl w:val="0"/>
        </w:rPr>
      </w:r>
    </w:p>
    <w:p w:rsidR="00000000" w:rsidDel="00000000" w:rsidP="00000000" w:rsidRDefault="00000000" w:rsidRPr="00000000" w14:paraId="00000063">
      <w:pPr>
        <w:rPr>
          <w:rFonts w:ascii="Roboto" w:cs="Roboto" w:eastAsia="Roboto" w:hAnsi="Roboto"/>
          <w:b w:val="1"/>
          <w:color w:val="757575"/>
        </w:rPr>
      </w:pPr>
      <w:r w:rsidDel="00000000" w:rsidR="00000000" w:rsidRPr="00000000">
        <w:rPr>
          <w:rtl w:val="0"/>
        </w:rPr>
      </w:r>
    </w:p>
    <w:p w:rsidR="00000000" w:rsidDel="00000000" w:rsidP="00000000" w:rsidRDefault="00000000" w:rsidRPr="00000000" w14:paraId="00000064">
      <w:pPr>
        <w:rPr>
          <w:rFonts w:ascii="Roboto" w:cs="Roboto" w:eastAsia="Roboto" w:hAnsi="Roboto"/>
          <w:b w:val="1"/>
          <w:color w:val="757575"/>
        </w:rPr>
      </w:pPr>
      <w:r w:rsidDel="00000000" w:rsidR="00000000" w:rsidRPr="00000000">
        <w:rPr>
          <w:rtl w:val="0"/>
        </w:rPr>
      </w:r>
    </w:p>
    <w:p w:rsidR="00000000" w:rsidDel="00000000" w:rsidP="00000000" w:rsidRDefault="00000000" w:rsidRPr="00000000" w14:paraId="00000065">
      <w:pPr>
        <w:rPr>
          <w:rFonts w:ascii="Roboto" w:cs="Roboto" w:eastAsia="Roboto" w:hAnsi="Roboto"/>
          <w:b w:val="1"/>
          <w:color w:val="757575"/>
        </w:rPr>
      </w:pPr>
      <w:r w:rsidDel="00000000" w:rsidR="00000000" w:rsidRPr="00000000">
        <w:rPr>
          <w:rtl w:val="0"/>
        </w:rPr>
      </w:r>
    </w:p>
    <w:p w:rsidR="00000000" w:rsidDel="00000000" w:rsidP="00000000" w:rsidRDefault="00000000" w:rsidRPr="00000000" w14:paraId="00000066">
      <w:pPr>
        <w:pStyle w:val="Heading1"/>
        <w:spacing w:after="0" w:before="0" w:lineRule="auto"/>
        <w:rPr>
          <w:rFonts w:ascii="Roboto" w:cs="Roboto" w:eastAsia="Roboto" w:hAnsi="Roboto"/>
          <w:b w:val="1"/>
          <w:color w:val="757575"/>
        </w:rPr>
      </w:pPr>
      <w:bookmarkStart w:colFirst="0" w:colLast="0" w:name="_u6j3jbt60uf2" w:id="4"/>
      <w:bookmarkEnd w:id="4"/>
      <w:r w:rsidDel="00000000" w:rsidR="00000000" w:rsidRPr="00000000">
        <w:rPr>
          <w:rFonts w:ascii="Roboto Light" w:cs="Roboto Light" w:eastAsia="Roboto Light" w:hAnsi="Roboto Light"/>
          <w:color w:val="4285f4"/>
          <w:sz w:val="48"/>
          <w:szCs w:val="48"/>
          <w:rtl w:val="0"/>
        </w:rPr>
        <w:t xml:space="preserve">2. Architecture overview </w:t>
      </w:r>
      <w:r w:rsidDel="00000000" w:rsidR="00000000" w:rsidRPr="00000000">
        <w:rPr>
          <w:rtl w:val="0"/>
        </w:rPr>
      </w:r>
    </w:p>
    <w:p w:rsidR="00000000" w:rsidDel="00000000" w:rsidP="00000000" w:rsidRDefault="00000000" w:rsidRPr="00000000" w14:paraId="00000067">
      <w:pPr>
        <w:rPr>
          <w:rFonts w:ascii="Roboto" w:cs="Roboto" w:eastAsia="Roboto" w:hAnsi="Roboto"/>
          <w:b w:val="1"/>
          <w:color w:val="757575"/>
        </w:rPr>
      </w:pPr>
      <w:r w:rsidDel="00000000" w:rsidR="00000000" w:rsidRPr="00000000">
        <w:rPr>
          <w:rtl w:val="0"/>
        </w:rPr>
      </w:r>
    </w:p>
    <w:p w:rsidR="00000000" w:rsidDel="00000000" w:rsidP="00000000" w:rsidRDefault="00000000" w:rsidRPr="00000000" w14:paraId="00000068">
      <w:pPr>
        <w:rPr>
          <w:rFonts w:ascii="Roboto" w:cs="Roboto" w:eastAsia="Roboto" w:hAnsi="Roboto"/>
          <w:b w:val="1"/>
          <w:color w:val="757575"/>
        </w:rPr>
      </w:pPr>
      <w:r w:rsidDel="00000000" w:rsidR="00000000" w:rsidRPr="00000000">
        <w:rPr>
          <w:rtl w:val="0"/>
        </w:rPr>
      </w:r>
    </w:p>
    <w:p w:rsidR="00000000" w:rsidDel="00000000" w:rsidP="00000000" w:rsidRDefault="00000000" w:rsidRPr="00000000" w14:paraId="00000069">
      <w:pPr>
        <w:rPr>
          <w:rFonts w:ascii="Roboto" w:cs="Roboto" w:eastAsia="Roboto" w:hAnsi="Roboto"/>
          <w:b w:val="1"/>
          <w:color w:val="757575"/>
        </w:rPr>
      </w:pPr>
      <w:r w:rsidDel="00000000" w:rsidR="00000000" w:rsidRPr="00000000">
        <w:rPr>
          <w:rFonts w:ascii="Roboto" w:cs="Roboto" w:eastAsia="Roboto" w:hAnsi="Roboto"/>
          <w:b w:val="1"/>
          <w:color w:val="757575"/>
        </w:rPr>
        <w:drawing>
          <wp:inline distB="114300" distT="114300" distL="114300" distR="114300">
            <wp:extent cx="5943600" cy="33401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rPr>
          <w:rFonts w:ascii="Roboto" w:cs="Roboto" w:eastAsia="Roboto" w:hAnsi="Roboto"/>
          <w:b w:val="1"/>
          <w:color w:val="757575"/>
        </w:rPr>
      </w:pPr>
      <w:r w:rsidDel="00000000" w:rsidR="00000000" w:rsidRPr="00000000">
        <w:rPr>
          <w:rtl w:val="0"/>
        </w:rPr>
      </w:r>
    </w:p>
    <w:p w:rsidR="00000000" w:rsidDel="00000000" w:rsidP="00000000" w:rsidRDefault="00000000" w:rsidRPr="00000000" w14:paraId="0000006B">
      <w:pPr>
        <w:rPr>
          <w:rFonts w:ascii="Roboto" w:cs="Roboto" w:eastAsia="Roboto" w:hAnsi="Roboto"/>
          <w:color w:val="757575"/>
        </w:rPr>
      </w:pPr>
      <w:r w:rsidDel="00000000" w:rsidR="00000000" w:rsidRPr="00000000">
        <w:rPr>
          <w:rFonts w:ascii="Roboto" w:cs="Roboto" w:eastAsia="Roboto" w:hAnsi="Roboto"/>
          <w:b w:val="1"/>
          <w:color w:val="757575"/>
          <w:rtl w:val="0"/>
        </w:rPr>
        <w:t xml:space="preserve">REST Client: </w:t>
      </w:r>
      <w:r w:rsidDel="00000000" w:rsidR="00000000" w:rsidRPr="00000000">
        <w:rPr>
          <w:rFonts w:ascii="Roboto" w:cs="Roboto" w:eastAsia="Roboto" w:hAnsi="Roboto"/>
          <w:color w:val="757575"/>
          <w:rtl w:val="0"/>
        </w:rPr>
        <w:t xml:space="preserve">Used by end user to make HTTPS POST request at endpoint ‘/graphql’ with valid jwt token to access the microservice deployed in GKE cluster via Istio’s ingress gateway.</w:t>
      </w:r>
    </w:p>
    <w:p w:rsidR="00000000" w:rsidDel="00000000" w:rsidP="00000000" w:rsidRDefault="00000000" w:rsidRPr="00000000" w14:paraId="0000006C">
      <w:pPr>
        <w:rPr>
          <w:rFonts w:ascii="Roboto" w:cs="Roboto" w:eastAsia="Roboto" w:hAnsi="Roboto"/>
          <w:color w:val="757575"/>
        </w:rPr>
      </w:pPr>
      <w:r w:rsidDel="00000000" w:rsidR="00000000" w:rsidRPr="00000000">
        <w:rPr>
          <w:rtl w:val="0"/>
        </w:rPr>
      </w:r>
    </w:p>
    <w:p w:rsidR="00000000" w:rsidDel="00000000" w:rsidP="00000000" w:rsidRDefault="00000000" w:rsidRPr="00000000" w14:paraId="0000006D">
      <w:pPr>
        <w:rPr>
          <w:rFonts w:ascii="Roboto" w:cs="Roboto" w:eastAsia="Roboto" w:hAnsi="Roboto"/>
          <w:b w:val="1"/>
          <w:color w:val="757575"/>
        </w:rPr>
      </w:pPr>
      <w:r w:rsidDel="00000000" w:rsidR="00000000" w:rsidRPr="00000000">
        <w:rPr>
          <w:rFonts w:ascii="Roboto" w:cs="Roboto" w:eastAsia="Roboto" w:hAnsi="Roboto"/>
          <w:b w:val="1"/>
          <w:color w:val="757575"/>
          <w:rtl w:val="0"/>
        </w:rPr>
        <w:t xml:space="preserve">OKTA:</w:t>
      </w:r>
      <w:r w:rsidDel="00000000" w:rsidR="00000000" w:rsidRPr="00000000">
        <w:rPr>
          <w:rFonts w:ascii="Roboto" w:cs="Roboto" w:eastAsia="Roboto" w:hAnsi="Roboto"/>
          <w:color w:val="757575"/>
          <w:rtl w:val="0"/>
        </w:rPr>
        <w:t xml:space="preserve"> Demo OKTA account which is used for validating the jwt token, the policy in Istio currently validates the token with our OKTA instance.</w:t>
      </w:r>
      <w:r w:rsidDel="00000000" w:rsidR="00000000" w:rsidRPr="00000000">
        <w:rPr>
          <w:rtl w:val="0"/>
        </w:rPr>
      </w:r>
    </w:p>
    <w:p w:rsidR="00000000" w:rsidDel="00000000" w:rsidP="00000000" w:rsidRDefault="00000000" w:rsidRPr="00000000" w14:paraId="0000006E">
      <w:pPr>
        <w:rPr>
          <w:rFonts w:ascii="Roboto" w:cs="Roboto" w:eastAsia="Roboto" w:hAnsi="Roboto"/>
          <w:b w:val="1"/>
          <w:color w:val="757575"/>
        </w:rPr>
      </w:pPr>
      <w:r w:rsidDel="00000000" w:rsidR="00000000" w:rsidRPr="00000000">
        <w:rPr>
          <w:rtl w:val="0"/>
        </w:rPr>
      </w:r>
    </w:p>
    <w:p w:rsidR="00000000" w:rsidDel="00000000" w:rsidP="00000000" w:rsidRDefault="00000000" w:rsidRPr="00000000" w14:paraId="0000006F">
      <w:pPr>
        <w:rPr>
          <w:rFonts w:ascii="Roboto" w:cs="Roboto" w:eastAsia="Roboto" w:hAnsi="Roboto"/>
          <w:b w:val="1"/>
          <w:color w:val="757575"/>
        </w:rPr>
      </w:pPr>
      <w:r w:rsidDel="00000000" w:rsidR="00000000" w:rsidRPr="00000000">
        <w:rPr>
          <w:rtl w:val="0"/>
        </w:rPr>
      </w:r>
    </w:p>
    <w:p w:rsidR="00000000" w:rsidDel="00000000" w:rsidP="00000000" w:rsidRDefault="00000000" w:rsidRPr="00000000" w14:paraId="00000070">
      <w:pPr>
        <w:rPr>
          <w:rFonts w:ascii="Roboto" w:cs="Roboto" w:eastAsia="Roboto" w:hAnsi="Roboto"/>
          <w:b w:val="1"/>
          <w:color w:val="757575"/>
        </w:rPr>
      </w:pPr>
      <w:r w:rsidDel="00000000" w:rsidR="00000000" w:rsidRPr="00000000">
        <w:rPr>
          <w:rtl w:val="0"/>
        </w:rPr>
      </w:r>
    </w:p>
    <w:p w:rsidR="00000000" w:rsidDel="00000000" w:rsidP="00000000" w:rsidRDefault="00000000" w:rsidRPr="00000000" w14:paraId="00000071">
      <w:pPr>
        <w:rPr>
          <w:rFonts w:ascii="Roboto" w:cs="Roboto" w:eastAsia="Roboto" w:hAnsi="Roboto"/>
          <w:b w:val="1"/>
          <w:color w:val="757575"/>
        </w:rPr>
      </w:pPr>
      <w:r w:rsidDel="00000000" w:rsidR="00000000" w:rsidRPr="00000000">
        <w:rPr>
          <w:rtl w:val="0"/>
        </w:rPr>
      </w:r>
    </w:p>
    <w:p w:rsidR="00000000" w:rsidDel="00000000" w:rsidP="00000000" w:rsidRDefault="00000000" w:rsidRPr="00000000" w14:paraId="00000072">
      <w:pPr>
        <w:rPr>
          <w:rFonts w:ascii="Roboto" w:cs="Roboto" w:eastAsia="Roboto" w:hAnsi="Roboto"/>
          <w:b w:val="1"/>
          <w:color w:val="757575"/>
        </w:rPr>
      </w:pPr>
      <w:r w:rsidDel="00000000" w:rsidR="00000000" w:rsidRPr="00000000">
        <w:rPr>
          <w:rtl w:val="0"/>
        </w:rPr>
      </w:r>
    </w:p>
    <w:p w:rsidR="00000000" w:rsidDel="00000000" w:rsidP="00000000" w:rsidRDefault="00000000" w:rsidRPr="00000000" w14:paraId="00000073">
      <w:pPr>
        <w:rPr>
          <w:rFonts w:ascii="Roboto" w:cs="Roboto" w:eastAsia="Roboto" w:hAnsi="Roboto"/>
          <w:b w:val="1"/>
          <w:color w:val="757575"/>
        </w:rPr>
      </w:pPr>
      <w:r w:rsidDel="00000000" w:rsidR="00000000" w:rsidRPr="00000000">
        <w:rPr>
          <w:rtl w:val="0"/>
        </w:rPr>
      </w:r>
    </w:p>
    <w:p w:rsidR="00000000" w:rsidDel="00000000" w:rsidP="00000000" w:rsidRDefault="00000000" w:rsidRPr="00000000" w14:paraId="00000074">
      <w:pPr>
        <w:rPr>
          <w:rFonts w:ascii="Roboto" w:cs="Roboto" w:eastAsia="Roboto" w:hAnsi="Roboto"/>
          <w:b w:val="1"/>
          <w:color w:val="757575"/>
        </w:rPr>
      </w:pPr>
      <w:r w:rsidDel="00000000" w:rsidR="00000000" w:rsidRPr="00000000">
        <w:rPr>
          <w:rtl w:val="0"/>
        </w:rPr>
      </w:r>
    </w:p>
    <w:p w:rsidR="00000000" w:rsidDel="00000000" w:rsidP="00000000" w:rsidRDefault="00000000" w:rsidRPr="00000000" w14:paraId="00000075">
      <w:pPr>
        <w:rPr>
          <w:rFonts w:ascii="Roboto" w:cs="Roboto" w:eastAsia="Roboto" w:hAnsi="Roboto"/>
          <w:b w:val="1"/>
          <w:color w:val="757575"/>
        </w:rPr>
      </w:pPr>
      <w:r w:rsidDel="00000000" w:rsidR="00000000" w:rsidRPr="00000000">
        <w:rPr>
          <w:rtl w:val="0"/>
        </w:rPr>
      </w:r>
    </w:p>
    <w:p w:rsidR="00000000" w:rsidDel="00000000" w:rsidP="00000000" w:rsidRDefault="00000000" w:rsidRPr="00000000" w14:paraId="00000076">
      <w:pPr>
        <w:rPr>
          <w:rFonts w:ascii="Roboto" w:cs="Roboto" w:eastAsia="Roboto" w:hAnsi="Roboto"/>
          <w:b w:val="1"/>
          <w:color w:val="757575"/>
        </w:rPr>
      </w:pPr>
      <w:r w:rsidDel="00000000" w:rsidR="00000000" w:rsidRPr="00000000">
        <w:rPr>
          <w:rtl w:val="0"/>
        </w:rPr>
      </w:r>
    </w:p>
    <w:p w:rsidR="00000000" w:rsidDel="00000000" w:rsidP="00000000" w:rsidRDefault="00000000" w:rsidRPr="00000000" w14:paraId="00000077">
      <w:pPr>
        <w:pStyle w:val="Heading1"/>
        <w:spacing w:after="0" w:before="0" w:lineRule="auto"/>
        <w:rPr>
          <w:rFonts w:ascii="Roboto Light" w:cs="Roboto Light" w:eastAsia="Roboto Light" w:hAnsi="Roboto Light"/>
          <w:color w:val="4285f4"/>
          <w:sz w:val="48"/>
          <w:szCs w:val="48"/>
        </w:rPr>
      </w:pPr>
      <w:bookmarkStart w:colFirst="0" w:colLast="0" w:name="_3sbjit3s3k3t" w:id="5"/>
      <w:bookmarkEnd w:id="5"/>
      <w:r w:rsidDel="00000000" w:rsidR="00000000" w:rsidRPr="00000000">
        <w:rPr>
          <w:rFonts w:ascii="Roboto Light" w:cs="Roboto Light" w:eastAsia="Roboto Light" w:hAnsi="Roboto Light"/>
          <w:color w:val="4285f4"/>
          <w:sz w:val="48"/>
          <w:szCs w:val="48"/>
          <w:rtl w:val="0"/>
        </w:rPr>
        <w:t xml:space="preserve">3. Demo Description</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rFonts w:ascii="Roboto" w:cs="Roboto" w:eastAsia="Roboto" w:hAnsi="Roboto"/>
          <w:color w:val="757575"/>
        </w:rPr>
      </w:pPr>
      <w:r w:rsidDel="00000000" w:rsidR="00000000" w:rsidRPr="00000000">
        <w:rPr>
          <w:rFonts w:ascii="Roboto" w:cs="Roboto" w:eastAsia="Roboto" w:hAnsi="Roboto"/>
          <w:b w:val="1"/>
          <w:color w:val="757575"/>
          <w:rtl w:val="0"/>
        </w:rPr>
        <w:t xml:space="preserve">Objective</w:t>
      </w:r>
      <w:r w:rsidDel="00000000" w:rsidR="00000000" w:rsidRPr="00000000">
        <w:rPr>
          <w:rFonts w:ascii="Roboto" w:cs="Roboto" w:eastAsia="Roboto" w:hAnsi="Roboto"/>
          <w:color w:val="757575"/>
          <w:rtl w:val="0"/>
        </w:rPr>
        <w:t xml:space="preserve">:</w:t>
      </w:r>
      <w:r w:rsidDel="00000000" w:rsidR="00000000" w:rsidRPr="00000000">
        <w:rPr>
          <w:rFonts w:ascii="Roboto" w:cs="Roboto" w:eastAsia="Roboto" w:hAnsi="Roboto"/>
          <w:color w:val="757575"/>
          <w:rtl w:val="0"/>
        </w:rPr>
        <w:t xml:space="preserve"> Deploy microservices on GKE cluster with OKTA authentication using Terraform</w:t>
      </w:r>
    </w:p>
    <w:p w:rsidR="00000000" w:rsidDel="00000000" w:rsidP="00000000" w:rsidRDefault="00000000" w:rsidRPr="00000000" w14:paraId="0000007B">
      <w:pPr>
        <w:rPr>
          <w:rFonts w:ascii="Roboto" w:cs="Roboto" w:eastAsia="Roboto" w:hAnsi="Roboto"/>
          <w:color w:val="757575"/>
        </w:rPr>
      </w:pPr>
      <w:r w:rsidDel="00000000" w:rsidR="00000000" w:rsidRPr="00000000">
        <w:rPr>
          <w:rtl w:val="0"/>
        </w:rPr>
      </w:r>
    </w:p>
    <w:p w:rsidR="00000000" w:rsidDel="00000000" w:rsidP="00000000" w:rsidRDefault="00000000" w:rsidRPr="00000000" w14:paraId="0000007C">
      <w:pPr>
        <w:rPr>
          <w:rFonts w:ascii="Roboto" w:cs="Roboto" w:eastAsia="Roboto" w:hAnsi="Roboto"/>
          <w:color w:val="757575"/>
        </w:rPr>
      </w:pPr>
      <w:r w:rsidDel="00000000" w:rsidR="00000000" w:rsidRPr="00000000">
        <w:rPr>
          <w:rFonts w:ascii="Roboto" w:cs="Roboto" w:eastAsia="Roboto" w:hAnsi="Roboto"/>
          <w:color w:val="757575"/>
          <w:rtl w:val="0"/>
        </w:rPr>
        <w:t xml:space="preserve">The demonstration consists of two microservices(Graphql, and Express) with Terraform template to provision a GKE cluster on a separate subnet and deploy the microservices.</w:t>
      </w:r>
    </w:p>
    <w:p w:rsidR="00000000" w:rsidDel="00000000" w:rsidP="00000000" w:rsidRDefault="00000000" w:rsidRPr="00000000" w14:paraId="0000007D">
      <w:pPr>
        <w:rPr>
          <w:rFonts w:ascii="Roboto" w:cs="Roboto" w:eastAsia="Roboto" w:hAnsi="Roboto"/>
          <w:color w:val="757575"/>
        </w:rPr>
      </w:pPr>
      <w:r w:rsidDel="00000000" w:rsidR="00000000" w:rsidRPr="00000000">
        <w:rPr>
          <w:rtl w:val="0"/>
        </w:rPr>
      </w:r>
    </w:p>
    <w:p w:rsidR="00000000" w:rsidDel="00000000" w:rsidP="00000000" w:rsidRDefault="00000000" w:rsidRPr="00000000" w14:paraId="0000007E">
      <w:pPr>
        <w:rPr>
          <w:rFonts w:ascii="Roboto" w:cs="Roboto" w:eastAsia="Roboto" w:hAnsi="Roboto"/>
          <w:color w:val="757575"/>
        </w:rPr>
      </w:pPr>
      <w:r w:rsidDel="00000000" w:rsidR="00000000" w:rsidRPr="00000000">
        <w:rPr>
          <w:rFonts w:ascii="Roboto" w:cs="Roboto" w:eastAsia="Roboto" w:hAnsi="Roboto"/>
          <w:color w:val="757575"/>
          <w:rtl w:val="0"/>
        </w:rPr>
        <w:t xml:space="preserve">Follow the Readme file in terraform folder to setup the environment. The terraform template will create below resources:</w:t>
      </w:r>
    </w:p>
    <w:p w:rsidR="00000000" w:rsidDel="00000000" w:rsidP="00000000" w:rsidRDefault="00000000" w:rsidRPr="00000000" w14:paraId="0000007F">
      <w:pPr>
        <w:numPr>
          <w:ilvl w:val="0"/>
          <w:numId w:val="1"/>
        </w:numPr>
        <w:ind w:left="720" w:hanging="360"/>
        <w:rPr>
          <w:rFonts w:ascii="Roboto" w:cs="Roboto" w:eastAsia="Roboto" w:hAnsi="Roboto"/>
          <w:color w:val="757575"/>
        </w:rPr>
      </w:pPr>
      <w:r w:rsidDel="00000000" w:rsidR="00000000" w:rsidRPr="00000000">
        <w:rPr>
          <w:rFonts w:ascii="Roboto" w:cs="Roboto" w:eastAsia="Roboto" w:hAnsi="Roboto"/>
          <w:color w:val="757575"/>
          <w:rtl w:val="0"/>
        </w:rPr>
        <w:t xml:space="preserve">A VPC network with a subnet “private google access” and “flow logs” enabled</w:t>
      </w:r>
    </w:p>
    <w:p w:rsidR="00000000" w:rsidDel="00000000" w:rsidP="00000000" w:rsidRDefault="00000000" w:rsidRPr="00000000" w14:paraId="00000080">
      <w:pPr>
        <w:numPr>
          <w:ilvl w:val="0"/>
          <w:numId w:val="1"/>
        </w:numPr>
        <w:ind w:left="720" w:hanging="360"/>
        <w:rPr>
          <w:rFonts w:ascii="Roboto" w:cs="Roboto" w:eastAsia="Roboto" w:hAnsi="Roboto"/>
          <w:color w:val="757575"/>
        </w:rPr>
      </w:pPr>
      <w:r w:rsidDel="00000000" w:rsidR="00000000" w:rsidRPr="00000000">
        <w:rPr>
          <w:rFonts w:ascii="Roboto" w:cs="Roboto" w:eastAsia="Roboto" w:hAnsi="Roboto"/>
          <w:color w:val="757575"/>
          <w:rtl w:val="0"/>
        </w:rPr>
        <w:t xml:space="preserve">A GKE cluster in the same VPC and subnet with Istio features enabled</w:t>
      </w:r>
    </w:p>
    <w:p w:rsidR="00000000" w:rsidDel="00000000" w:rsidP="00000000" w:rsidRDefault="00000000" w:rsidRPr="00000000" w14:paraId="00000081">
      <w:pPr>
        <w:numPr>
          <w:ilvl w:val="0"/>
          <w:numId w:val="1"/>
        </w:numPr>
        <w:ind w:left="720" w:hanging="360"/>
        <w:rPr>
          <w:rFonts w:ascii="Roboto" w:cs="Roboto" w:eastAsia="Roboto" w:hAnsi="Roboto"/>
          <w:color w:val="757575"/>
        </w:rPr>
      </w:pPr>
      <w:r w:rsidDel="00000000" w:rsidR="00000000" w:rsidRPr="00000000">
        <w:rPr>
          <w:rFonts w:ascii="Roboto" w:cs="Roboto" w:eastAsia="Roboto" w:hAnsi="Roboto"/>
          <w:color w:val="757575"/>
          <w:rtl w:val="0"/>
        </w:rPr>
        <w:t xml:space="preserve">Once the resources are created, terraform will dockerize the microservices, push it into the Google's Container Registry and deploys it in the freshly created GKE Cluster with proper Role Based Access Control on Kubernetes pods and Okta policy on Istio’s layer.</w:t>
      </w:r>
    </w:p>
    <w:p w:rsidR="00000000" w:rsidDel="00000000" w:rsidP="00000000" w:rsidRDefault="00000000" w:rsidRPr="00000000" w14:paraId="00000082">
      <w:pPr>
        <w:rPr>
          <w:rFonts w:ascii="Roboto" w:cs="Roboto" w:eastAsia="Roboto" w:hAnsi="Roboto"/>
          <w:color w:val="757575"/>
        </w:rPr>
      </w:pPr>
      <w:r w:rsidDel="00000000" w:rsidR="00000000" w:rsidRPr="00000000">
        <w:rPr>
          <w:rtl w:val="0"/>
        </w:rPr>
      </w:r>
    </w:p>
    <w:p w:rsidR="00000000" w:rsidDel="00000000" w:rsidP="00000000" w:rsidRDefault="00000000" w:rsidRPr="00000000" w14:paraId="00000083">
      <w:pPr>
        <w:rPr>
          <w:rFonts w:ascii="Roboto" w:cs="Roboto" w:eastAsia="Roboto" w:hAnsi="Roboto"/>
          <w:color w:val="757575"/>
        </w:rPr>
      </w:pPr>
      <w:r w:rsidDel="00000000" w:rsidR="00000000" w:rsidRPr="00000000">
        <w:rPr>
          <w:rFonts w:ascii="Roboto" w:cs="Roboto" w:eastAsia="Roboto" w:hAnsi="Roboto"/>
          <w:color w:val="757575"/>
          <w:rtl w:val="0"/>
        </w:rPr>
        <w:t xml:space="preserve">The two microservices consists of the GraphQL and Node JS Express, for our demonstration purpose the GraphQL microservice is responsible to communicate with the Node Express application via HTTP GET to publish a message as a response. The microservices communicate with each other via Istio’s sidecar proxy in GKE cluster. To access the application a suitable REST client could be used which has the capability to make a REST HTTP call with the GraphQL body.</w:t>
      </w:r>
    </w:p>
    <w:p w:rsidR="00000000" w:rsidDel="00000000" w:rsidP="00000000" w:rsidRDefault="00000000" w:rsidRPr="00000000" w14:paraId="00000084">
      <w:pPr>
        <w:rPr>
          <w:rFonts w:ascii="Roboto" w:cs="Roboto" w:eastAsia="Roboto" w:hAnsi="Roboto"/>
          <w:color w:val="757575"/>
        </w:rPr>
      </w:pPr>
      <w:r w:rsidDel="00000000" w:rsidR="00000000" w:rsidRPr="00000000">
        <w:rPr>
          <w:rtl w:val="0"/>
        </w:rPr>
      </w:r>
    </w:p>
    <w:p w:rsidR="00000000" w:rsidDel="00000000" w:rsidP="00000000" w:rsidRDefault="00000000" w:rsidRPr="00000000" w14:paraId="00000085">
      <w:pPr>
        <w:rPr>
          <w:rFonts w:ascii="Roboto" w:cs="Roboto" w:eastAsia="Roboto" w:hAnsi="Roboto"/>
          <w:color w:val="757575"/>
        </w:rPr>
      </w:pPr>
      <w:r w:rsidDel="00000000" w:rsidR="00000000" w:rsidRPr="00000000">
        <w:rPr>
          <w:rFonts w:ascii="Roboto" w:cs="Roboto" w:eastAsia="Roboto" w:hAnsi="Roboto"/>
          <w:color w:val="757575"/>
          <w:rtl w:val="0"/>
        </w:rPr>
        <w:t xml:space="preserve">As a part of OKTA authentication, every request to Istio’s ingress gateway will be authenticated by OKTA with the token provided by the end user. With the RBAC on Istio’s layer, it will only allow HTTPS POST as a request. The RBAC on Kubernetes restricts pods with only “Read Only” permission for other Pods and Services.</w:t>
      </w:r>
    </w:p>
    <w:sectPr>
      <w:headerReference r:id="rId8" w:type="default"/>
      <w:headerReference r:id="rId9" w:type="first"/>
      <w:footerReference r:id="rId10" w:type="default"/>
      <w:footerReference r:id="rId11" w:type="first"/>
      <w:pgSz w:h="15840" w:w="12240"/>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Light">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7">
    <w:pPr>
      <w:jc w:val="right"/>
      <w:rPr>
        <w:rFonts w:ascii="Roboto" w:cs="Roboto" w:eastAsia="Roboto" w:hAnsi="Roboto"/>
        <w:color w:val="bcbcbc"/>
        <w:sz w:val="16"/>
        <w:szCs w:val="16"/>
        <w:highlight w:val="white"/>
      </w:rPr>
    </w:pPr>
    <w:r w:rsidDel="00000000" w:rsidR="00000000" w:rsidRPr="00000000">
      <w:rPr>
        <w:rFonts w:ascii="Roboto" w:cs="Roboto" w:eastAsia="Roboto" w:hAnsi="Roboto"/>
        <w:color w:val="bcbcbc"/>
        <w:sz w:val="16"/>
        <w:szCs w:val="16"/>
        <w:highlight w:val="white"/>
        <w:rtl w:val="0"/>
      </w:rPr>
      <w:tab/>
      <w:tab/>
      <w:tab/>
      <w:tab/>
    </w:r>
  </w:p>
  <w:p w:rsidR="00000000" w:rsidDel="00000000" w:rsidP="00000000" w:rsidRDefault="00000000" w:rsidRPr="00000000" w14:paraId="00000088">
    <w:pPr>
      <w:rPr>
        <w:rFonts w:ascii="Roboto" w:cs="Roboto" w:eastAsia="Roboto" w:hAnsi="Roboto"/>
        <w:color w:val="bcbcbc"/>
        <w:sz w:val="16"/>
        <w:szCs w:val="16"/>
        <w:highlight w:val="whit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-533399</wp:posOffset>
          </wp:positionH>
          <wp:positionV relativeFrom="paragraph">
            <wp:posOffset>95250</wp:posOffset>
          </wp:positionV>
          <wp:extent cx="2721328" cy="361950"/>
          <wp:effectExtent b="0" l="0" r="0" t="0"/>
          <wp:wrapSquare wrapText="bothSides" distB="0" distT="0" distL="0" distR="0"/>
          <wp:docPr id="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721328" cy="361950"/>
                  </a:xfrm>
                  <a:prstGeom prst="rect"/>
                  <a:ln/>
                </pic:spPr>
              </pic:pic>
            </a:graphicData>
          </a:graphic>
        </wp:anchor>
      </w:drawing>
    </w:r>
  </w:p>
  <w:p w:rsidR="00000000" w:rsidDel="00000000" w:rsidP="00000000" w:rsidRDefault="00000000" w:rsidRPr="00000000" w14:paraId="00000089">
    <w:pPr>
      <w:ind w:right="-720"/>
      <w:jc w:val="both"/>
      <w:rPr>
        <w:rFonts w:ascii="Roboto" w:cs="Roboto" w:eastAsia="Roboto" w:hAnsi="Roboto"/>
        <w:color w:val="bcbcbc"/>
        <w:sz w:val="16"/>
        <w:szCs w:val="16"/>
        <w:highlight w:val="white"/>
      </w:rPr>
    </w:pPr>
    <w:r w:rsidDel="00000000" w:rsidR="00000000" w:rsidRPr="00000000">
      <w:rPr>
        <w:rtl w:val="0"/>
      </w:rPr>
      <w:t xml:space="preserve">     </w:t>
      <w:tab/>
      <w:t xml:space="preserve">     </w:t>
    </w:r>
    <w:r w:rsidDel="00000000" w:rsidR="00000000" w:rsidRPr="00000000">
      <w:rPr>
        <w:rFonts w:ascii="Roboto" w:cs="Roboto" w:eastAsia="Roboto" w:hAnsi="Roboto"/>
        <w:color w:val="bcbcbc"/>
        <w:sz w:val="16"/>
        <w:szCs w:val="16"/>
        <w:highlight w:val="white"/>
      </w:rPr>
      <w:fldChar w:fldCharType="begin"/>
      <w:instrText xml:space="preserve">PAGE</w:instrText>
      <w:fldChar w:fldCharType="separate"/>
      <w:fldChar w:fldCharType="end"/>
    </w:r>
    <w:r w:rsidDel="00000000" w:rsidR="00000000" w:rsidRPr="00000000">
      <w:rPr>
        <w:rFonts w:ascii="Roboto" w:cs="Roboto" w:eastAsia="Roboto" w:hAnsi="Roboto"/>
        <w:color w:val="bcbcbc"/>
        <w:sz w:val="16"/>
        <w:szCs w:val="16"/>
        <w:highlight w:val="white"/>
        <w:rtl w:val="0"/>
      </w:rPr>
      <w:t xml:space="preserve">  </w:t>
    </w:r>
    <w:r w:rsidDel="00000000" w:rsidR="00000000" w:rsidRPr="00000000">
      <w:rPr>
        <w:rtl w:val="0"/>
      </w:rPr>
      <w:tab/>
      <w:tab/>
      <w:t xml:space="preserve">                         </w:t>
    </w:r>
    <w:r w:rsidDel="00000000" w:rsidR="00000000" w:rsidRPr="00000000">
      <w:rPr>
        <w:rFonts w:ascii="Roboto" w:cs="Roboto" w:eastAsia="Roboto" w:hAnsi="Roboto"/>
        <w:color w:val="bcbcbc"/>
        <w:sz w:val="16"/>
        <w:szCs w:val="16"/>
        <w:highlight w:val="white"/>
        <w:rtl w:val="0"/>
      </w:rPr>
      <w:t xml:space="preserve">© 2018 Google LLC. All rights reserved.</w:t>
    </w:r>
  </w:p>
  <w:p w:rsidR="00000000" w:rsidDel="00000000" w:rsidP="00000000" w:rsidRDefault="00000000" w:rsidRPr="00000000" w14:paraId="0000008A">
    <w:pPr>
      <w:jc w:val="left"/>
      <w:rPr>
        <w:rFonts w:ascii="Roboto" w:cs="Roboto" w:eastAsia="Roboto" w:hAnsi="Roboto"/>
        <w:color w:val="bcbcbc"/>
        <w:sz w:val="16"/>
        <w:szCs w:val="16"/>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C">
    <w:pPr>
      <w:rPr>
        <w:rFonts w:ascii="Roboto" w:cs="Roboto" w:eastAsia="Roboto" w:hAnsi="Roboto"/>
        <w:color w:val="bcbcbc"/>
        <w:sz w:val="16"/>
        <w:szCs w:val="16"/>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-438149</wp:posOffset>
          </wp:positionH>
          <wp:positionV relativeFrom="paragraph">
            <wp:posOffset>200025</wp:posOffset>
          </wp:positionV>
          <wp:extent cx="1138238" cy="204627"/>
          <wp:effectExtent b="0" l="0" r="0" t="0"/>
          <wp:wrapSquare wrapText="bothSides" distB="114300" distT="114300" distL="114300" distR="114300"/>
          <wp:docPr id="1" name="image4.png"/>
          <a:graphic>
            <a:graphicData uri="http://schemas.openxmlformats.org/drawingml/2006/picture">
              <pic:pic>
                <pic:nvPicPr>
                  <pic:cNvPr id="0" name="image4.png"/>
                  <pic:cNvPicPr preferRelativeResize="0"/>
                </pic:nvPicPr>
                <pic:blipFill>
                  <a:blip r:embed="rId1"/>
                  <a:srcRect b="0" l="0" r="0" t="0"/>
                  <a:stretch>
                    <a:fillRect/>
                  </a:stretch>
                </pic:blipFill>
                <pic:spPr>
                  <a:xfrm>
                    <a:off x="0" y="0"/>
                    <a:ext cx="1138238" cy="204627"/>
                  </a:xfrm>
                  <a:prstGeom prst="rect"/>
                  <a:ln/>
                </pic:spPr>
              </pic:pic>
            </a:graphicData>
          </a:graphic>
        </wp:anchor>
      </w:drawing>
    </w:r>
  </w:p>
  <w:p w:rsidR="00000000" w:rsidDel="00000000" w:rsidP="00000000" w:rsidRDefault="00000000" w:rsidRPr="00000000" w14:paraId="0000008D">
    <w:pPr>
      <w:rPr>
        <w:rFonts w:ascii="Roboto" w:cs="Roboto" w:eastAsia="Roboto" w:hAnsi="Roboto"/>
        <w:color w:val="757575"/>
        <w:sz w:val="16"/>
        <w:szCs w:val="16"/>
      </w:rPr>
    </w:pPr>
    <w:r w:rsidDel="00000000" w:rsidR="00000000" w:rsidRPr="00000000">
      <w:rPr>
        <w:rtl w:val="0"/>
      </w:rPr>
    </w:r>
  </w:p>
  <w:p w:rsidR="00000000" w:rsidDel="00000000" w:rsidP="00000000" w:rsidRDefault="00000000" w:rsidRPr="00000000" w14:paraId="0000008E">
    <w:pPr>
      <w:jc w:val="right"/>
      <w:rPr>
        <w:rFonts w:ascii="Roboto" w:cs="Roboto" w:eastAsia="Roboto" w:hAnsi="Roboto"/>
        <w:color w:val="bcbcbc"/>
        <w:sz w:val="16"/>
        <w:szCs w:val="16"/>
      </w:rPr>
    </w:pPr>
    <w:r w:rsidDel="00000000" w:rsidR="00000000" w:rsidRPr="00000000">
      <w:rPr>
        <w:rFonts w:ascii="Roboto" w:cs="Roboto" w:eastAsia="Roboto" w:hAnsi="Roboto"/>
        <w:color w:val="bcbcbc"/>
        <w:sz w:val="16"/>
        <w:szCs w:val="16"/>
        <w:rtl w:val="0"/>
      </w:rPr>
      <w:t xml:space="preserve">© 2018 Google LLC. All rights reserved.</w:t>
    </w:r>
  </w:p>
  <w:p w:rsidR="00000000" w:rsidDel="00000000" w:rsidP="00000000" w:rsidRDefault="00000000" w:rsidRPr="00000000" w14:paraId="0000008F">
    <w:pPr>
      <w:jc w:val="right"/>
      <w:rPr>
        <w:rFonts w:ascii="Roboto" w:cs="Roboto" w:eastAsia="Roboto" w:hAnsi="Roboto"/>
        <w:color w:val="bcbcbc"/>
        <w:sz w:val="16"/>
        <w:szCs w:val="16"/>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6">
    <w:pPr>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-904874</wp:posOffset>
          </wp:positionH>
          <wp:positionV relativeFrom="paragraph">
            <wp:posOffset>0</wp:posOffset>
          </wp:positionV>
          <wp:extent cx="7765256" cy="895991"/>
          <wp:effectExtent b="0" l="0" r="0" t="0"/>
          <wp:wrapSquare wrapText="bothSides" distB="0" distT="0" distL="0" distR="0"/>
          <wp:docPr descr="Docs_head2.jpg" id="4" name="image3.jpg"/>
          <a:graphic>
            <a:graphicData uri="http://schemas.openxmlformats.org/drawingml/2006/picture">
              <pic:pic>
                <pic:nvPicPr>
                  <pic:cNvPr descr="Docs_head2.jpg" id="0" name="image3.jpg"/>
                  <pic:cNvPicPr preferRelativeResize="0"/>
                </pic:nvPicPr>
                <pic:blipFill>
                  <a:blip r:embed="rId1"/>
                  <a:srcRect b="130" l="0" r="0" t="130"/>
                  <a:stretch>
                    <a:fillRect/>
                  </a:stretch>
                </pic:blipFill>
                <pic:spPr>
                  <a:xfrm>
                    <a:off x="0" y="0"/>
                    <a:ext cx="7765256" cy="895991"/>
                  </a:xfrm>
                  <a:prstGeom prst="rect"/>
                  <a:ln/>
                </pic:spPr>
              </pic:pic>
            </a:graphicData>
          </a:graphic>
        </wp:anchor>
      </w:drawing>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B">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hyperlink" Target="https://www.terraform.io/intro/index.html" TargetMode="External"/><Relationship Id="rId7" Type="http://schemas.openxmlformats.org/officeDocument/2006/relationships/image" Target="media/image2.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RobotoLight-regular.ttf"/><Relationship Id="rId6" Type="http://schemas.openxmlformats.org/officeDocument/2006/relationships/font" Target="fonts/RobotoLight-bold.ttf"/><Relationship Id="rId7" Type="http://schemas.openxmlformats.org/officeDocument/2006/relationships/font" Target="fonts/RobotoLight-italic.ttf"/><Relationship Id="rId8" Type="http://schemas.openxmlformats.org/officeDocument/2006/relationships/font" Target="fonts/RobotoLight-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