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E063" w14:textId="7009BB01" w:rsidR="009B49CF" w:rsidRPr="009B49CF" w:rsidRDefault="009B49CF" w:rsidP="009B49CF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9B49CF">
        <w:rPr>
          <w:rFonts w:cstheme="minorHAnsi"/>
          <w:b/>
          <w:bCs/>
          <w:sz w:val="36"/>
          <w:szCs w:val="36"/>
          <w:u w:val="single"/>
        </w:rPr>
        <w:t>Multiple Linear Regression</w:t>
      </w:r>
    </w:p>
    <w:p w14:paraId="745761C0" w14:textId="77777777" w:rsidR="009B49CF" w:rsidRDefault="009B49CF" w:rsidP="009B49CF">
      <w:pPr>
        <w:rPr>
          <w:rFonts w:ascii="Segoe UI Emoji" w:hAnsi="Segoe UI Emoji" w:cs="Segoe UI Emoji"/>
          <w:b/>
          <w:bCs/>
        </w:rPr>
      </w:pPr>
    </w:p>
    <w:p w14:paraId="26D68165" w14:textId="4F7C5962" w:rsidR="009B49CF" w:rsidRPr="009B49CF" w:rsidRDefault="009B49CF" w:rsidP="009B49CF">
      <w:pPr>
        <w:rPr>
          <w:b/>
          <w:bCs/>
        </w:rPr>
      </w:pPr>
      <w:r w:rsidRPr="009B49CF">
        <w:rPr>
          <w:rFonts w:ascii="Segoe UI Emoji" w:hAnsi="Segoe UI Emoji" w:cs="Segoe UI Emoji"/>
          <w:b/>
          <w:bCs/>
        </w:rPr>
        <w:t>🔹</w:t>
      </w:r>
      <w:r w:rsidRPr="009B49CF">
        <w:rPr>
          <w:b/>
          <w:bCs/>
        </w:rPr>
        <w:t xml:space="preserve"> 1. What is Multiple Linear Regression?</w:t>
      </w:r>
    </w:p>
    <w:p w14:paraId="0E2ED7BC" w14:textId="77777777" w:rsidR="009B49CF" w:rsidRPr="009B49CF" w:rsidRDefault="009B49CF" w:rsidP="009B49CF">
      <w:pPr>
        <w:rPr>
          <w:b/>
          <w:bCs/>
        </w:rPr>
      </w:pPr>
      <w:r w:rsidRPr="009B49CF">
        <w:rPr>
          <w:b/>
          <w:bCs/>
        </w:rPr>
        <w:t>Definition:</w:t>
      </w:r>
    </w:p>
    <w:p w14:paraId="36170B2F" w14:textId="77777777" w:rsidR="009B49CF" w:rsidRPr="009B49CF" w:rsidRDefault="009B49CF" w:rsidP="009B49CF">
      <w:r w:rsidRPr="009B49CF">
        <w:t xml:space="preserve">Multiple Linear Regression (MLR) is a </w:t>
      </w:r>
      <w:r w:rsidRPr="009B49CF">
        <w:rPr>
          <w:b/>
          <w:bCs/>
        </w:rPr>
        <w:t>supervised regression algorithm</w:t>
      </w:r>
      <w:r w:rsidRPr="009B49CF">
        <w:t xml:space="preserve"> that predicts a continuous output variable based on </w:t>
      </w:r>
      <w:r w:rsidRPr="009B49CF">
        <w:rPr>
          <w:b/>
          <w:bCs/>
        </w:rPr>
        <w:t>two or more independent variables</w:t>
      </w:r>
      <w:r w:rsidRPr="009B49CF">
        <w:t>.</w:t>
      </w:r>
    </w:p>
    <w:p w14:paraId="2D14D348" w14:textId="77777777" w:rsidR="009B49CF" w:rsidRPr="009B49CF" w:rsidRDefault="009B49CF" w:rsidP="009B49CF">
      <w:r w:rsidRPr="009B49CF">
        <w:t xml:space="preserve">It generalizes simple linear regression by allowing the model to capture relationships in </w:t>
      </w:r>
      <w:r w:rsidRPr="009B49CF">
        <w:rPr>
          <w:b/>
          <w:bCs/>
        </w:rPr>
        <w:t>higher-dimensional feature spaces</w:t>
      </w:r>
      <w:r w:rsidRPr="009B49CF">
        <w:t>.</w:t>
      </w:r>
    </w:p>
    <w:p w14:paraId="12FA3665" w14:textId="77777777" w:rsidR="009B49CF" w:rsidRPr="009B49CF" w:rsidRDefault="009B49CF" w:rsidP="009B49CF"/>
    <w:p w14:paraId="24056DE0" w14:textId="0B5D8418" w:rsidR="009B49CF" w:rsidRPr="009B49CF" w:rsidRDefault="009B49CF" w:rsidP="009B49CF">
      <w:r w:rsidRPr="009B49CF">
        <w:drawing>
          <wp:inline distT="0" distB="0" distL="0" distR="0" wp14:anchorId="78E93D02" wp14:editId="71274A62">
            <wp:extent cx="4657725" cy="2748280"/>
            <wp:effectExtent l="0" t="0" r="9525" b="0"/>
            <wp:docPr id="1504132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F227" w14:textId="77777777" w:rsidR="009B49CF" w:rsidRPr="009B49CF" w:rsidRDefault="009B49CF" w:rsidP="009B49CF">
      <w:pPr>
        <w:rPr>
          <w:b/>
          <w:bCs/>
        </w:rPr>
      </w:pPr>
      <w:r w:rsidRPr="009B49CF">
        <w:rPr>
          <w:rFonts w:ascii="Segoe UI Emoji" w:hAnsi="Segoe UI Emoji" w:cs="Segoe UI Emoji"/>
          <w:b/>
          <w:bCs/>
        </w:rPr>
        <w:t>🔹</w:t>
      </w:r>
      <w:r w:rsidRPr="009B49CF">
        <w:rPr>
          <w:b/>
          <w:bCs/>
        </w:rPr>
        <w:t xml:space="preserve"> 5. Assumptions of Multiple Linear Regression</w:t>
      </w:r>
    </w:p>
    <w:p w14:paraId="78DAC2D1" w14:textId="77777777" w:rsidR="009B49CF" w:rsidRPr="009B49CF" w:rsidRDefault="009B49CF" w:rsidP="009B49CF">
      <w:r w:rsidRPr="009B49CF">
        <w:t>Same as simple linear regression, but extended:</w:t>
      </w:r>
    </w:p>
    <w:p w14:paraId="7B70C77B" w14:textId="77777777" w:rsidR="009B49CF" w:rsidRPr="009B49CF" w:rsidRDefault="009B49CF" w:rsidP="009B49CF">
      <w:pPr>
        <w:numPr>
          <w:ilvl w:val="0"/>
          <w:numId w:val="1"/>
        </w:numPr>
      </w:pPr>
      <w:r w:rsidRPr="009B49CF">
        <w:rPr>
          <w:b/>
          <w:bCs/>
        </w:rPr>
        <w:t>Linearity:</w:t>
      </w:r>
      <w:r w:rsidRPr="009B49CF">
        <w:t xml:space="preserve"> Relationship between dependent and independent variables is linear.</w:t>
      </w:r>
    </w:p>
    <w:p w14:paraId="30A1A7C1" w14:textId="77777777" w:rsidR="009B49CF" w:rsidRPr="009B49CF" w:rsidRDefault="009B49CF" w:rsidP="009B49CF">
      <w:pPr>
        <w:numPr>
          <w:ilvl w:val="0"/>
          <w:numId w:val="1"/>
        </w:numPr>
      </w:pPr>
      <w:r w:rsidRPr="009B49CF">
        <w:rPr>
          <w:b/>
          <w:bCs/>
        </w:rPr>
        <w:t>Multivariate Normality:</w:t>
      </w:r>
      <w:r w:rsidRPr="009B49CF">
        <w:t xml:space="preserve"> The features (and residuals) are normally distributed.</w:t>
      </w:r>
    </w:p>
    <w:p w14:paraId="44AD6A82" w14:textId="77777777" w:rsidR="009B49CF" w:rsidRPr="009B49CF" w:rsidRDefault="009B49CF" w:rsidP="009B49CF">
      <w:pPr>
        <w:numPr>
          <w:ilvl w:val="0"/>
          <w:numId w:val="1"/>
        </w:numPr>
      </w:pPr>
      <w:r w:rsidRPr="009B49CF">
        <w:rPr>
          <w:b/>
          <w:bCs/>
        </w:rPr>
        <w:t>No Multicollinearity:</w:t>
      </w:r>
      <w:r w:rsidRPr="009B49CF">
        <w:t xml:space="preserve"> Independent variables are not strongly correlated.</w:t>
      </w:r>
    </w:p>
    <w:p w14:paraId="4BDBDD6F" w14:textId="77777777" w:rsidR="009B49CF" w:rsidRPr="009B49CF" w:rsidRDefault="009B49CF" w:rsidP="009B49CF">
      <w:pPr>
        <w:rPr>
          <w:b/>
          <w:bCs/>
        </w:rPr>
      </w:pPr>
      <w:r w:rsidRPr="009B49CF">
        <w:rPr>
          <w:rFonts w:ascii="Segoe UI Emoji" w:hAnsi="Segoe UI Emoji" w:cs="Segoe UI Emoji"/>
          <w:b/>
          <w:bCs/>
        </w:rPr>
        <w:t>🔹</w:t>
      </w:r>
      <w:r w:rsidRPr="009B49CF">
        <w:rPr>
          <w:b/>
          <w:bCs/>
        </w:rPr>
        <w:t xml:space="preserve"> 8. When to Use MLR?</w:t>
      </w:r>
    </w:p>
    <w:p w14:paraId="4CCACDDB" w14:textId="77777777" w:rsidR="009B49CF" w:rsidRPr="009B49CF" w:rsidRDefault="009B49CF" w:rsidP="009B49CF">
      <w:pPr>
        <w:numPr>
          <w:ilvl w:val="0"/>
          <w:numId w:val="2"/>
        </w:numPr>
      </w:pPr>
      <w:r w:rsidRPr="009B49CF">
        <w:t>When you want to explain/predict outcomes based on multiple features</w:t>
      </w:r>
    </w:p>
    <w:p w14:paraId="1B481EEE" w14:textId="77777777" w:rsidR="009B49CF" w:rsidRPr="009B49CF" w:rsidRDefault="009B49CF" w:rsidP="009B49CF">
      <w:pPr>
        <w:numPr>
          <w:ilvl w:val="0"/>
          <w:numId w:val="2"/>
        </w:numPr>
      </w:pPr>
      <w:r w:rsidRPr="009B49CF">
        <w:t>When there's no strong multicollinearity</w:t>
      </w:r>
    </w:p>
    <w:p w14:paraId="38D7582B" w14:textId="77777777" w:rsidR="009B49CF" w:rsidRPr="009B49CF" w:rsidRDefault="009B49CF" w:rsidP="009B49CF">
      <w:pPr>
        <w:numPr>
          <w:ilvl w:val="0"/>
          <w:numId w:val="2"/>
        </w:numPr>
      </w:pPr>
      <w:r w:rsidRPr="009B49CF">
        <w:t>When residuals follow normality and homoscedasticity</w:t>
      </w:r>
    </w:p>
    <w:p w14:paraId="67BE865B" w14:textId="77777777" w:rsidR="00F90751" w:rsidRDefault="00F90751"/>
    <w:sectPr w:rsidR="00F90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A63C0"/>
    <w:multiLevelType w:val="multilevel"/>
    <w:tmpl w:val="290A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374591"/>
    <w:multiLevelType w:val="multilevel"/>
    <w:tmpl w:val="0F8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0417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70719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CF"/>
    <w:rsid w:val="00033C9A"/>
    <w:rsid w:val="0008536E"/>
    <w:rsid w:val="002B2660"/>
    <w:rsid w:val="009B49CF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62A5"/>
  <w15:chartTrackingRefBased/>
  <w15:docId w15:val="{2F0A2D6B-B636-414F-8C36-B4F386BE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 Golwalkar</dc:creator>
  <cp:keywords/>
  <dc:description/>
  <cp:lastModifiedBy>Yashodhan Golwalkar</cp:lastModifiedBy>
  <cp:revision>1</cp:revision>
  <dcterms:created xsi:type="dcterms:W3CDTF">2025-08-24T05:17:00Z</dcterms:created>
  <dcterms:modified xsi:type="dcterms:W3CDTF">2025-08-24T05:19:00Z</dcterms:modified>
</cp:coreProperties>
</file>