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6F" w:rsidRPr="00C9126F" w:rsidRDefault="00C9126F" w:rsidP="00C9126F">
      <w:pPr>
        <w:spacing w:after="0" w:line="480" w:lineRule="auto"/>
        <w:jc w:val="center"/>
        <w:rPr>
          <w:rFonts w:ascii="Times New Roman" w:hAnsi="Times New Roman" w:cs="Times New Roman"/>
          <w:b/>
          <w:sz w:val="28"/>
          <w:szCs w:val="24"/>
        </w:rPr>
      </w:pPr>
      <w:r w:rsidRPr="00C9126F">
        <w:rPr>
          <w:rFonts w:ascii="Times New Roman" w:hAnsi="Times New Roman" w:cs="Times New Roman"/>
          <w:b/>
          <w:sz w:val="28"/>
          <w:szCs w:val="24"/>
        </w:rPr>
        <w:t>Literature Review</w:t>
      </w:r>
    </w:p>
    <w:p w:rsidR="00C9126F" w:rsidRDefault="00C9126F" w:rsidP="009A6643">
      <w:pPr>
        <w:spacing w:after="0" w:line="480" w:lineRule="auto"/>
        <w:jc w:val="both"/>
        <w:rPr>
          <w:rFonts w:ascii="Times New Roman" w:hAnsi="Times New Roman" w:cs="Times New Roman"/>
          <w:sz w:val="24"/>
          <w:szCs w:val="24"/>
        </w:rPr>
      </w:pPr>
    </w:p>
    <w:p w:rsidR="00A96296" w:rsidRPr="00A96296" w:rsidRDefault="00E377DD" w:rsidP="009A664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Effect of </w:t>
      </w:r>
      <w:r w:rsidR="00AE6CD3">
        <w:rPr>
          <w:rFonts w:ascii="Times New Roman" w:hAnsi="Times New Roman" w:cs="Times New Roman"/>
          <w:b/>
          <w:sz w:val="24"/>
          <w:szCs w:val="24"/>
        </w:rPr>
        <w:t>digital learning on education s</w:t>
      </w:r>
      <w:r w:rsidR="00A96296" w:rsidRPr="00A96296">
        <w:rPr>
          <w:rFonts w:ascii="Times New Roman" w:hAnsi="Times New Roman" w:cs="Times New Roman"/>
          <w:b/>
          <w:sz w:val="24"/>
          <w:szCs w:val="24"/>
        </w:rPr>
        <w:t>ystem</w:t>
      </w:r>
    </w:p>
    <w:p w:rsidR="003F3272" w:rsidRDefault="002C12B7" w:rsidP="00A96296">
      <w:pPr>
        <w:spacing w:after="0" w:line="480" w:lineRule="auto"/>
        <w:ind w:firstLine="720"/>
        <w:jc w:val="both"/>
        <w:rPr>
          <w:rFonts w:ascii="Times New Roman" w:eastAsia="Times New Roman" w:hAnsi="Times New Roman" w:cs="Times New Roman"/>
          <w:sz w:val="24"/>
          <w:szCs w:val="24"/>
          <w:bdr w:val="none" w:sz="0" w:space="0" w:color="auto" w:frame="1"/>
        </w:rPr>
      </w:pPr>
      <w:r w:rsidRPr="009A6643">
        <w:rPr>
          <w:rFonts w:ascii="Times New Roman" w:hAnsi="Times New Roman" w:cs="Times New Roman"/>
          <w:sz w:val="24"/>
          <w:szCs w:val="24"/>
        </w:rPr>
        <w:t xml:space="preserve">Digital learning has now become an important aspect for today’s education system. All the six sources are articles on </w:t>
      </w:r>
      <w:r w:rsidR="005E76AD" w:rsidRPr="009A6643">
        <w:rPr>
          <w:rFonts w:ascii="Times New Roman" w:hAnsi="Times New Roman" w:cs="Times New Roman"/>
          <w:sz w:val="24"/>
          <w:szCs w:val="24"/>
        </w:rPr>
        <w:t>importance of digital learning on education system, how digital learning improve student’s grasping and learning capability.</w:t>
      </w:r>
      <w:r w:rsidR="005745A7" w:rsidRPr="009A6643">
        <w:rPr>
          <w:rFonts w:ascii="Times New Roman" w:hAnsi="Times New Roman" w:cs="Times New Roman"/>
          <w:sz w:val="24"/>
          <w:szCs w:val="24"/>
        </w:rPr>
        <w:t xml:space="preserve"> According to authors, </w:t>
      </w:r>
      <w:r w:rsidR="005745A7" w:rsidRPr="009A6643">
        <w:rPr>
          <w:rFonts w:ascii="Times New Roman" w:eastAsia="Times New Roman" w:hAnsi="Times New Roman" w:cs="Times New Roman"/>
          <w:sz w:val="24"/>
          <w:szCs w:val="24"/>
        </w:rPr>
        <w:t>change in education system</w:t>
      </w:r>
      <w:r w:rsidR="006A5DE3" w:rsidRPr="009A6643">
        <w:rPr>
          <w:rFonts w:ascii="Times New Roman" w:eastAsia="Times New Roman" w:hAnsi="Times New Roman" w:cs="Times New Roman"/>
          <w:sz w:val="24"/>
          <w:szCs w:val="24"/>
        </w:rPr>
        <w:t xml:space="preserve"> with digital learning</w:t>
      </w:r>
      <w:r w:rsidR="005745A7" w:rsidRPr="009A6643">
        <w:rPr>
          <w:rFonts w:ascii="Times New Roman" w:eastAsia="Times New Roman" w:hAnsi="Times New Roman" w:cs="Times New Roman"/>
          <w:sz w:val="24"/>
          <w:szCs w:val="24"/>
        </w:rPr>
        <w:t xml:space="preserve"> will grant students with a more extensive and comprehensive education in the field of digital media.</w:t>
      </w:r>
      <w:r w:rsidR="00134089" w:rsidRPr="009A6643">
        <w:rPr>
          <w:rFonts w:ascii="Times New Roman" w:eastAsia="Times New Roman" w:hAnsi="Times New Roman" w:cs="Times New Roman"/>
          <w:sz w:val="24"/>
          <w:szCs w:val="24"/>
        </w:rPr>
        <w:t xml:space="preserve"> They even</w:t>
      </w:r>
      <w:r w:rsidR="00134089" w:rsidRPr="009A6643">
        <w:rPr>
          <w:rFonts w:ascii="Times New Roman" w:eastAsia="Times New Roman" w:hAnsi="Times New Roman" w:cs="Times New Roman"/>
          <w:sz w:val="24"/>
          <w:szCs w:val="24"/>
          <w:bdr w:val="none" w:sz="0" w:space="0" w:color="auto" w:frame="1"/>
        </w:rPr>
        <w:t xml:space="preserve"> found that academic success of students using the digital classroom was higher than those in ordinary classrooms without digital learning.</w:t>
      </w:r>
      <w:r w:rsidR="00EB2A10" w:rsidRPr="009A6643">
        <w:rPr>
          <w:rFonts w:ascii="Times New Roman" w:eastAsia="Times New Roman" w:hAnsi="Times New Roman" w:cs="Times New Roman"/>
          <w:sz w:val="24"/>
          <w:szCs w:val="24"/>
          <w:bdr w:val="none" w:sz="0" w:space="0" w:color="auto" w:frame="1"/>
        </w:rPr>
        <w:t xml:space="preserve"> </w:t>
      </w:r>
    </w:p>
    <w:p w:rsidR="009A6643" w:rsidRDefault="009A6643" w:rsidP="009A6643">
      <w:pPr>
        <w:spacing w:after="0" w:line="480" w:lineRule="auto"/>
        <w:jc w:val="both"/>
        <w:rPr>
          <w:rFonts w:ascii="Times New Roman" w:eastAsia="Times New Roman" w:hAnsi="Times New Roman" w:cs="Times New Roman"/>
          <w:sz w:val="24"/>
          <w:szCs w:val="24"/>
          <w:bdr w:val="none" w:sz="0" w:space="0" w:color="auto" w:frame="1"/>
        </w:rPr>
      </w:pPr>
    </w:p>
    <w:p w:rsidR="00E377DD" w:rsidRPr="00311881" w:rsidRDefault="00AE6CD3" w:rsidP="009A6643">
      <w:pPr>
        <w:spacing w:after="0" w:line="480" w:lineRule="auto"/>
        <w:jc w:val="both"/>
        <w:rPr>
          <w:rFonts w:ascii="Times New Roman" w:eastAsia="Times New Roman" w:hAnsi="Times New Roman" w:cs="Times New Roman"/>
          <w:b/>
          <w:sz w:val="24"/>
          <w:szCs w:val="24"/>
          <w:bdr w:val="none" w:sz="0" w:space="0" w:color="auto" w:frame="1"/>
        </w:rPr>
      </w:pPr>
      <w:r>
        <w:rPr>
          <w:rFonts w:ascii="Times New Roman" w:eastAsia="Times New Roman" w:hAnsi="Times New Roman" w:cs="Times New Roman"/>
          <w:b/>
          <w:sz w:val="24"/>
          <w:szCs w:val="24"/>
          <w:bdr w:val="none" w:sz="0" w:space="0" w:color="auto" w:frame="1"/>
        </w:rPr>
        <w:t>Effect of digital l</w:t>
      </w:r>
      <w:r w:rsidR="00311881" w:rsidRPr="00311881">
        <w:rPr>
          <w:rFonts w:ascii="Times New Roman" w:eastAsia="Times New Roman" w:hAnsi="Times New Roman" w:cs="Times New Roman"/>
          <w:b/>
          <w:sz w:val="24"/>
          <w:szCs w:val="24"/>
          <w:bdr w:val="none" w:sz="0" w:space="0" w:color="auto" w:frame="1"/>
        </w:rPr>
        <w:t>earning on future employment</w:t>
      </w:r>
    </w:p>
    <w:p w:rsidR="0084753F" w:rsidRPr="009A6643" w:rsidRDefault="00A15F3A" w:rsidP="009A6643">
      <w:pPr>
        <w:shd w:val="clear" w:color="auto" w:fill="FFFFFF"/>
        <w:spacing w:after="0" w:line="480" w:lineRule="auto"/>
        <w:jc w:val="both"/>
        <w:textAlignment w:val="baseline"/>
        <w:rPr>
          <w:rFonts w:ascii="Times New Roman" w:eastAsia="Times New Roman" w:hAnsi="Times New Roman" w:cs="Times New Roman"/>
          <w:sz w:val="24"/>
          <w:szCs w:val="24"/>
        </w:rPr>
      </w:pPr>
      <w:r w:rsidRPr="009A6643">
        <w:rPr>
          <w:rFonts w:ascii="Times New Roman" w:hAnsi="Times New Roman" w:cs="Times New Roman"/>
          <w:sz w:val="24"/>
          <w:szCs w:val="24"/>
        </w:rPr>
        <w:t>Out of six sources, three sources are article which even include digital learning for future employment.</w:t>
      </w:r>
      <w:r w:rsidR="00B31029" w:rsidRPr="009A6643">
        <w:rPr>
          <w:rFonts w:ascii="Times New Roman" w:hAnsi="Times New Roman" w:cs="Times New Roman"/>
          <w:bCs/>
          <w:sz w:val="24"/>
          <w:szCs w:val="24"/>
        </w:rPr>
        <w:t xml:space="preserve"> According to authors of these articles, digital identity creation content should be continued as college student’s course of study to develop and draw advantage on career opportunities.</w:t>
      </w:r>
      <w:r w:rsidR="0084753F" w:rsidRPr="009A6643">
        <w:rPr>
          <w:rFonts w:ascii="Times New Roman" w:hAnsi="Times New Roman" w:cs="Times New Roman"/>
          <w:bCs/>
          <w:sz w:val="24"/>
          <w:szCs w:val="24"/>
        </w:rPr>
        <w:t xml:space="preserve"> </w:t>
      </w:r>
      <w:r w:rsidR="003C5C1A" w:rsidRPr="009A6643">
        <w:rPr>
          <w:rFonts w:ascii="Times New Roman" w:hAnsi="Times New Roman" w:cs="Times New Roman"/>
          <w:bCs/>
          <w:sz w:val="24"/>
          <w:szCs w:val="24"/>
        </w:rPr>
        <w:t>They observed</w:t>
      </w:r>
      <w:r w:rsidR="0084753F" w:rsidRPr="009A6643">
        <w:rPr>
          <w:rFonts w:ascii="Times New Roman" w:hAnsi="Times New Roman" w:cs="Times New Roman"/>
          <w:bCs/>
          <w:sz w:val="24"/>
          <w:szCs w:val="24"/>
        </w:rPr>
        <w:t xml:space="preserve"> that </w:t>
      </w:r>
      <w:r w:rsidR="0084753F" w:rsidRPr="009A6643">
        <w:rPr>
          <w:rFonts w:ascii="Times New Roman" w:eastAsia="Times New Roman" w:hAnsi="Times New Roman" w:cs="Times New Roman"/>
          <w:sz w:val="24"/>
          <w:szCs w:val="24"/>
        </w:rPr>
        <w:t>the fundamental challenge for universities moving ahead is about organizing art, and renovating the way they do things to better meet the needs of learners in a modern era.</w:t>
      </w:r>
      <w:r w:rsidR="0065316A" w:rsidRPr="009A6643">
        <w:rPr>
          <w:rFonts w:ascii="Times New Roman" w:eastAsia="Times New Roman" w:hAnsi="Times New Roman" w:cs="Times New Roman"/>
          <w:sz w:val="24"/>
          <w:szCs w:val="24"/>
        </w:rPr>
        <w:t xml:space="preserve"> They even concluded</w:t>
      </w:r>
      <w:r w:rsidR="00A96E14" w:rsidRPr="009A6643">
        <w:rPr>
          <w:rFonts w:ascii="Times New Roman" w:eastAsia="Times New Roman" w:hAnsi="Times New Roman" w:cs="Times New Roman"/>
          <w:sz w:val="24"/>
          <w:szCs w:val="24"/>
        </w:rPr>
        <w:t xml:space="preserve"> that the curriculum that was created resulted in engaging and assisting students so that they are able to show the employers that they bear the technical, critical an artistic thinking skills that an employer looks for in an employee. </w:t>
      </w:r>
    </w:p>
    <w:p w:rsidR="00B31029" w:rsidRPr="009A6643" w:rsidRDefault="00B31029" w:rsidP="009A6643">
      <w:pPr>
        <w:autoSpaceDE w:val="0"/>
        <w:autoSpaceDN w:val="0"/>
        <w:adjustRightInd w:val="0"/>
        <w:spacing w:after="0" w:line="480" w:lineRule="auto"/>
        <w:jc w:val="both"/>
        <w:rPr>
          <w:rFonts w:ascii="Times New Roman" w:hAnsi="Times New Roman" w:cs="Times New Roman"/>
          <w:bCs/>
          <w:sz w:val="24"/>
          <w:szCs w:val="24"/>
        </w:rPr>
      </w:pPr>
    </w:p>
    <w:p w:rsidR="00A15F3A" w:rsidRDefault="00A15F3A" w:rsidP="009A6643">
      <w:pPr>
        <w:spacing w:after="0" w:line="480" w:lineRule="auto"/>
        <w:jc w:val="both"/>
        <w:rPr>
          <w:rFonts w:ascii="Times New Roman" w:hAnsi="Times New Roman" w:cs="Times New Roman"/>
          <w:sz w:val="24"/>
          <w:szCs w:val="24"/>
        </w:rPr>
      </w:pPr>
    </w:p>
    <w:p w:rsidR="003544BC" w:rsidRDefault="003544BC" w:rsidP="009A6643">
      <w:pPr>
        <w:spacing w:after="0" w:line="480" w:lineRule="auto"/>
        <w:jc w:val="both"/>
        <w:rPr>
          <w:rFonts w:ascii="Times New Roman" w:hAnsi="Times New Roman" w:cs="Times New Roman"/>
          <w:sz w:val="24"/>
          <w:szCs w:val="24"/>
        </w:rPr>
      </w:pPr>
    </w:p>
    <w:p w:rsidR="003544BC" w:rsidRDefault="003544BC" w:rsidP="009A6643">
      <w:pPr>
        <w:spacing w:after="0" w:line="480" w:lineRule="auto"/>
        <w:jc w:val="both"/>
        <w:rPr>
          <w:rFonts w:ascii="Times New Roman" w:hAnsi="Times New Roman" w:cs="Times New Roman"/>
          <w:sz w:val="24"/>
          <w:szCs w:val="24"/>
        </w:rPr>
      </w:pPr>
    </w:p>
    <w:p w:rsidR="008E0E5D" w:rsidRDefault="003544BC" w:rsidP="009A6643">
      <w:pPr>
        <w:spacing w:after="0" w:line="480" w:lineRule="auto"/>
        <w:jc w:val="both"/>
        <w:rPr>
          <w:rFonts w:ascii="Times New Roman" w:hAnsi="Times New Roman" w:cs="Times New Roman"/>
          <w:b/>
          <w:sz w:val="28"/>
          <w:szCs w:val="24"/>
        </w:rPr>
      </w:pPr>
      <w:r w:rsidRPr="003544BC">
        <w:rPr>
          <w:rFonts w:ascii="Times New Roman" w:hAnsi="Times New Roman" w:cs="Times New Roman"/>
          <w:b/>
          <w:sz w:val="28"/>
          <w:szCs w:val="24"/>
        </w:rPr>
        <w:lastRenderedPageBreak/>
        <w:t>Reference</w:t>
      </w:r>
      <w:bookmarkStart w:id="0" w:name="_GoBack"/>
      <w:bookmarkEnd w:id="0"/>
    </w:p>
    <w:p w:rsidR="004E5C33" w:rsidRPr="004E5C33" w:rsidRDefault="004E5C33" w:rsidP="004E5C33">
      <w:pPr>
        <w:spacing w:after="0" w:line="480" w:lineRule="auto"/>
        <w:ind w:left="720" w:hanging="720"/>
        <w:rPr>
          <w:rFonts w:ascii="Times New Roman" w:hAnsi="Times New Roman" w:cs="Times New Roman"/>
          <w:sz w:val="24"/>
          <w:szCs w:val="24"/>
        </w:rPr>
      </w:pPr>
      <w:r w:rsidRPr="004E5C33">
        <w:rPr>
          <w:rFonts w:ascii="Times New Roman" w:hAnsi="Times New Roman" w:cs="Times New Roman"/>
          <w:sz w:val="24"/>
          <w:szCs w:val="24"/>
        </w:rPr>
        <w:t xml:space="preserve">Livingston, J. (2016). Digital media program curriculum design enhance learning outcomes and employment ready portfolios. </w:t>
      </w:r>
      <w:r w:rsidRPr="004E5C33">
        <w:rPr>
          <w:rFonts w:ascii="Times New Roman" w:hAnsi="Times New Roman" w:cs="Times New Roman"/>
          <w:i/>
          <w:sz w:val="24"/>
          <w:szCs w:val="24"/>
        </w:rPr>
        <w:t>International Journal of Arts &amp; Science, 9 (3)</w:t>
      </w:r>
      <w:r w:rsidRPr="004E5C33">
        <w:rPr>
          <w:rFonts w:ascii="Times New Roman" w:hAnsi="Times New Roman" w:cs="Times New Roman"/>
          <w:sz w:val="24"/>
          <w:szCs w:val="24"/>
        </w:rPr>
        <w:t>. Retrieved from http://search.ebscohost.com/login.aspx?direct=true&amp;db=aph&amp;AN=124904756&amp;site=ehost-live</w:t>
      </w:r>
    </w:p>
    <w:p w:rsidR="004E5C33" w:rsidRPr="004E5C33" w:rsidRDefault="004E5C33" w:rsidP="004E5C33">
      <w:pPr>
        <w:spacing w:after="0" w:line="480" w:lineRule="auto"/>
        <w:ind w:left="720" w:hanging="720"/>
        <w:rPr>
          <w:rFonts w:ascii="Times New Roman" w:hAnsi="Times New Roman" w:cs="Times New Roman"/>
          <w:sz w:val="24"/>
          <w:szCs w:val="24"/>
        </w:rPr>
      </w:pPr>
    </w:p>
    <w:p w:rsidR="004E5C33" w:rsidRPr="004E5C33" w:rsidRDefault="004E5C33" w:rsidP="004E5C33">
      <w:pPr>
        <w:spacing w:after="0" w:line="480" w:lineRule="auto"/>
        <w:ind w:left="720" w:hanging="720"/>
        <w:rPr>
          <w:rFonts w:ascii="Times New Roman" w:hAnsi="Times New Roman" w:cs="Times New Roman"/>
          <w:sz w:val="24"/>
          <w:szCs w:val="24"/>
        </w:rPr>
      </w:pPr>
      <w:r w:rsidRPr="004E5C33">
        <w:rPr>
          <w:rFonts w:ascii="Times New Roman" w:hAnsi="Times New Roman" w:cs="Times New Roman"/>
          <w:sz w:val="24"/>
          <w:szCs w:val="24"/>
        </w:rPr>
        <w:t xml:space="preserve">Bridgstock, R. (June 2016). Educating for digital futures: what the learning strategies of digital media professionals can teach higher education. </w:t>
      </w:r>
      <w:r w:rsidRPr="004E5C33">
        <w:rPr>
          <w:rFonts w:ascii="Times New Roman" w:hAnsi="Times New Roman" w:cs="Times New Roman"/>
          <w:i/>
          <w:sz w:val="24"/>
          <w:szCs w:val="24"/>
        </w:rPr>
        <w:t>Innovations in Education &amp; Teaching International</w:t>
      </w:r>
      <w:r w:rsidRPr="004E5C33">
        <w:rPr>
          <w:rFonts w:ascii="Times New Roman" w:hAnsi="Times New Roman" w:cs="Times New Roman"/>
          <w:sz w:val="24"/>
          <w:szCs w:val="24"/>
        </w:rPr>
        <w:t>,</w:t>
      </w:r>
      <w:r w:rsidRPr="004E5C33">
        <w:rPr>
          <w:rFonts w:ascii="Times New Roman" w:hAnsi="Times New Roman" w:cs="Times New Roman"/>
          <w:i/>
          <w:sz w:val="24"/>
          <w:szCs w:val="24"/>
        </w:rPr>
        <w:t xml:space="preserve"> 53(3)</w:t>
      </w:r>
      <w:r w:rsidRPr="004E5C33">
        <w:rPr>
          <w:rFonts w:ascii="Times New Roman" w:hAnsi="Times New Roman" w:cs="Times New Roman"/>
          <w:sz w:val="24"/>
          <w:szCs w:val="24"/>
        </w:rPr>
        <w:t>. Retrieved from http://search.ebscohost.com/login.aspx?direct=true&amp;db=aph&amp;AN=114308073&amp;site=ehost-live</w:t>
      </w:r>
    </w:p>
    <w:p w:rsidR="004E5C33" w:rsidRPr="004E5C33" w:rsidRDefault="004E5C33" w:rsidP="004E5C33">
      <w:pPr>
        <w:spacing w:after="0" w:line="480" w:lineRule="auto"/>
        <w:rPr>
          <w:rFonts w:ascii="Times New Roman" w:hAnsi="Times New Roman" w:cs="Times New Roman"/>
          <w:sz w:val="24"/>
          <w:szCs w:val="24"/>
        </w:rPr>
      </w:pPr>
    </w:p>
    <w:p w:rsidR="004E5C33" w:rsidRPr="004E5C33" w:rsidRDefault="004E5C33" w:rsidP="004E5C33">
      <w:pPr>
        <w:spacing w:after="0" w:line="480" w:lineRule="auto"/>
        <w:ind w:left="720" w:hanging="720"/>
        <w:rPr>
          <w:rFonts w:ascii="Times New Roman" w:hAnsi="Times New Roman" w:cs="Times New Roman"/>
          <w:color w:val="000000"/>
          <w:sz w:val="24"/>
          <w:szCs w:val="24"/>
        </w:rPr>
      </w:pPr>
      <w:r w:rsidRPr="004E5C33">
        <w:rPr>
          <w:rFonts w:ascii="Times New Roman" w:hAnsi="Times New Roman" w:cs="Times New Roman"/>
          <w:color w:val="000000"/>
          <w:sz w:val="24"/>
          <w:szCs w:val="24"/>
        </w:rPr>
        <w:t xml:space="preserve">Arif, M. O., Has, B. E. (October 2016). The Effect of the digital classroom on academic success and online technologies self-efficacy. </w:t>
      </w:r>
      <w:r w:rsidRPr="004E5C33">
        <w:rPr>
          <w:rFonts w:ascii="Times New Roman" w:hAnsi="Times New Roman" w:cs="Times New Roman"/>
          <w:i/>
          <w:color w:val="000000"/>
          <w:sz w:val="24"/>
          <w:szCs w:val="24"/>
        </w:rPr>
        <w:t>Journal of Educational Technology &amp; Society</w:t>
      </w:r>
      <w:r w:rsidRPr="004E5C33">
        <w:rPr>
          <w:rFonts w:ascii="Times New Roman" w:hAnsi="Times New Roman" w:cs="Times New Roman"/>
          <w:color w:val="000000"/>
          <w:sz w:val="24"/>
          <w:szCs w:val="24"/>
        </w:rPr>
        <w:t xml:space="preserve">, </w:t>
      </w:r>
      <w:r w:rsidRPr="004E5C33">
        <w:rPr>
          <w:rFonts w:ascii="Times New Roman" w:hAnsi="Times New Roman" w:cs="Times New Roman"/>
          <w:i/>
          <w:color w:val="000000"/>
          <w:sz w:val="24"/>
          <w:szCs w:val="24"/>
        </w:rPr>
        <w:t>19(4)</w:t>
      </w:r>
      <w:r w:rsidRPr="004E5C33">
        <w:rPr>
          <w:rFonts w:ascii="Times New Roman" w:hAnsi="Times New Roman" w:cs="Times New Roman"/>
          <w:color w:val="000000"/>
          <w:sz w:val="24"/>
          <w:szCs w:val="24"/>
        </w:rPr>
        <w:t>. Retrieved from http://search.ebscohost.com/login.aspx?direct=true&amp;db=aph&amp;AN=120696898&amp;site=ehost-live</w:t>
      </w:r>
    </w:p>
    <w:p w:rsidR="004E5C33" w:rsidRPr="004E5C33" w:rsidRDefault="004E5C33" w:rsidP="004E5C33">
      <w:pPr>
        <w:spacing w:after="0" w:line="480" w:lineRule="auto"/>
        <w:ind w:left="720" w:hanging="720"/>
        <w:rPr>
          <w:rFonts w:ascii="Times New Roman" w:hAnsi="Times New Roman" w:cs="Times New Roman"/>
          <w:color w:val="000000"/>
          <w:sz w:val="24"/>
          <w:szCs w:val="24"/>
        </w:rPr>
      </w:pPr>
    </w:p>
    <w:p w:rsidR="004E5C33" w:rsidRPr="004E5C33" w:rsidRDefault="004E5C33" w:rsidP="004E5C33">
      <w:pPr>
        <w:shd w:val="clear" w:color="auto" w:fill="FFFFFF"/>
        <w:spacing w:after="0" w:line="480" w:lineRule="auto"/>
        <w:ind w:left="720" w:hanging="720"/>
        <w:textAlignment w:val="baseline"/>
        <w:rPr>
          <w:rFonts w:ascii="Times New Roman" w:eastAsia="Times New Roman" w:hAnsi="Times New Roman" w:cs="Times New Roman"/>
          <w:color w:val="000000"/>
          <w:sz w:val="24"/>
          <w:szCs w:val="24"/>
          <w:bdr w:val="none" w:sz="0" w:space="0" w:color="auto" w:frame="1"/>
        </w:rPr>
      </w:pPr>
      <w:r w:rsidRPr="004E5C33">
        <w:rPr>
          <w:rFonts w:ascii="Times New Roman" w:eastAsia="Times New Roman" w:hAnsi="Times New Roman" w:cs="Times New Roman"/>
          <w:color w:val="000000"/>
          <w:sz w:val="24"/>
          <w:szCs w:val="24"/>
          <w:bdr w:val="none" w:sz="0" w:space="0" w:color="auto" w:frame="1"/>
        </w:rPr>
        <w:t xml:space="preserve">Mcclanahan, B. (2017). Transforming teacher education with digital technology: an informative journey. </w:t>
      </w:r>
      <w:r w:rsidRPr="004E5C33">
        <w:rPr>
          <w:rFonts w:ascii="Times New Roman" w:eastAsia="Times New Roman" w:hAnsi="Times New Roman" w:cs="Times New Roman"/>
          <w:i/>
          <w:color w:val="000000"/>
          <w:sz w:val="24"/>
          <w:szCs w:val="24"/>
          <w:bdr w:val="none" w:sz="0" w:space="0" w:color="auto" w:frame="1"/>
        </w:rPr>
        <w:t>Delta Kappa Gamma Bulletin</w:t>
      </w:r>
      <w:r w:rsidRPr="004E5C33">
        <w:rPr>
          <w:rFonts w:ascii="Times New Roman" w:eastAsia="Times New Roman" w:hAnsi="Times New Roman" w:cs="Times New Roman"/>
          <w:color w:val="000000"/>
          <w:sz w:val="24"/>
          <w:szCs w:val="24"/>
          <w:bdr w:val="none" w:sz="0" w:space="0" w:color="auto" w:frame="1"/>
        </w:rPr>
        <w:t>,</w:t>
      </w:r>
      <w:r w:rsidRPr="004E5C33">
        <w:rPr>
          <w:rFonts w:ascii="Times New Roman" w:eastAsia="Times New Roman" w:hAnsi="Times New Roman" w:cs="Times New Roman"/>
          <w:i/>
          <w:color w:val="000000"/>
          <w:sz w:val="24"/>
          <w:szCs w:val="24"/>
          <w:bdr w:val="none" w:sz="0" w:space="0" w:color="auto" w:frame="1"/>
        </w:rPr>
        <w:t xml:space="preserve"> 83(5)</w:t>
      </w:r>
      <w:r w:rsidR="00D74BC6">
        <w:rPr>
          <w:rFonts w:ascii="Times New Roman" w:eastAsia="Times New Roman" w:hAnsi="Times New Roman" w:cs="Times New Roman"/>
          <w:color w:val="000000"/>
          <w:sz w:val="24"/>
          <w:szCs w:val="24"/>
          <w:bdr w:val="none" w:sz="0" w:space="0" w:color="auto" w:frame="1"/>
        </w:rPr>
        <w:t>. Retrieved from</w:t>
      </w:r>
      <w:r w:rsidRPr="004E5C33">
        <w:rPr>
          <w:rFonts w:ascii="Times New Roman" w:eastAsia="Times New Roman" w:hAnsi="Times New Roman" w:cs="Times New Roman"/>
          <w:color w:val="000000"/>
          <w:sz w:val="24"/>
          <w:szCs w:val="24"/>
          <w:bdr w:val="none" w:sz="0" w:space="0" w:color="auto" w:frame="1"/>
        </w:rPr>
        <w:t xml:space="preserve"> http://search.ebscohost.com/login.aspx?direct=true&amp;db=aph&amp;AN=125223036&amp;site=ehost-live</w:t>
      </w:r>
    </w:p>
    <w:p w:rsidR="004E5C33" w:rsidRPr="004E5C33" w:rsidRDefault="004E5C33" w:rsidP="004E5C33">
      <w:pPr>
        <w:shd w:val="clear" w:color="auto" w:fill="FFFFFF"/>
        <w:spacing w:after="0" w:line="480" w:lineRule="auto"/>
        <w:textAlignment w:val="baseline"/>
        <w:rPr>
          <w:rFonts w:ascii="Times New Roman" w:eastAsia="Times New Roman" w:hAnsi="Times New Roman" w:cs="Times New Roman"/>
          <w:color w:val="000000"/>
          <w:sz w:val="24"/>
          <w:szCs w:val="24"/>
          <w:bdr w:val="none" w:sz="0" w:space="0" w:color="auto" w:frame="1"/>
        </w:rPr>
      </w:pPr>
    </w:p>
    <w:p w:rsidR="004E5C33" w:rsidRPr="004E5C33" w:rsidRDefault="004E5C33" w:rsidP="004E5C33">
      <w:pPr>
        <w:autoSpaceDE w:val="0"/>
        <w:autoSpaceDN w:val="0"/>
        <w:adjustRightInd w:val="0"/>
        <w:spacing w:after="0" w:line="480" w:lineRule="auto"/>
        <w:ind w:left="720" w:hanging="720"/>
        <w:rPr>
          <w:rFonts w:ascii="Times New Roman" w:hAnsi="Times New Roman" w:cs="Times New Roman"/>
          <w:sz w:val="24"/>
          <w:szCs w:val="24"/>
        </w:rPr>
      </w:pPr>
      <w:r w:rsidRPr="004E5C33">
        <w:rPr>
          <w:rFonts w:ascii="Times New Roman" w:hAnsi="Times New Roman" w:cs="Times New Roman"/>
          <w:sz w:val="24"/>
          <w:szCs w:val="24"/>
        </w:rPr>
        <w:t xml:space="preserve">Henderson, M., Selwyn, N., Finger, G., Aston, R. (June 2015). </w:t>
      </w:r>
      <w:bookmarkStart w:id="1" w:name="citation"/>
      <w:r w:rsidRPr="004E5C33">
        <w:rPr>
          <w:rFonts w:ascii="Times New Roman" w:hAnsi="Times New Roman" w:cs="Times New Roman"/>
          <w:sz w:val="24"/>
          <w:szCs w:val="24"/>
          <w:bdr w:val="none" w:sz="0" w:space="0" w:color="auto" w:frame="1"/>
        </w:rPr>
        <w:t>Students’ everyday engagement with digital technology in university: exploring patterns of use and ‘usefulness’</w:t>
      </w:r>
      <w:bookmarkEnd w:id="1"/>
      <w:r w:rsidRPr="004E5C33">
        <w:rPr>
          <w:rFonts w:ascii="Times New Roman" w:hAnsi="Times New Roman" w:cs="Times New Roman"/>
          <w:sz w:val="24"/>
          <w:szCs w:val="24"/>
        </w:rPr>
        <w:t>.</w:t>
      </w:r>
      <w:r w:rsidRPr="00035EFA">
        <w:rPr>
          <w:rFonts w:ascii="Times New Roman" w:hAnsi="Times New Roman" w:cs="Times New Roman"/>
          <w:i/>
          <w:sz w:val="24"/>
          <w:szCs w:val="24"/>
        </w:rPr>
        <w:t xml:space="preserve"> Journal of Higher Education Policy &amp; Management, 37(3)</w:t>
      </w:r>
      <w:r w:rsidR="00035EFA">
        <w:rPr>
          <w:rFonts w:ascii="Times New Roman" w:hAnsi="Times New Roman" w:cs="Times New Roman"/>
          <w:sz w:val="24"/>
          <w:szCs w:val="24"/>
        </w:rPr>
        <w:t xml:space="preserve">. Retrieved from </w:t>
      </w:r>
      <w:r w:rsidRPr="004E5C33">
        <w:rPr>
          <w:rFonts w:ascii="Times New Roman" w:hAnsi="Times New Roman" w:cs="Times New Roman"/>
          <w:sz w:val="24"/>
          <w:szCs w:val="24"/>
        </w:rPr>
        <w:t>http://search.ebscohost.com/login.aspx?direct=true&amp;db=aph&amp;AN=102853874&amp;site=ehost-live</w:t>
      </w:r>
    </w:p>
    <w:p w:rsidR="004E5C33" w:rsidRPr="004E5C33" w:rsidRDefault="004E5C33" w:rsidP="004E5C33">
      <w:pPr>
        <w:autoSpaceDE w:val="0"/>
        <w:autoSpaceDN w:val="0"/>
        <w:adjustRightInd w:val="0"/>
        <w:spacing w:after="0" w:line="480" w:lineRule="auto"/>
        <w:ind w:left="720" w:hanging="720"/>
        <w:rPr>
          <w:rFonts w:ascii="Times New Roman" w:hAnsi="Times New Roman" w:cs="Times New Roman"/>
          <w:sz w:val="24"/>
          <w:szCs w:val="24"/>
        </w:rPr>
      </w:pPr>
    </w:p>
    <w:p w:rsidR="004E5C33" w:rsidRPr="004E5C33" w:rsidRDefault="004E5C33" w:rsidP="004E5C33">
      <w:pPr>
        <w:autoSpaceDE w:val="0"/>
        <w:autoSpaceDN w:val="0"/>
        <w:adjustRightInd w:val="0"/>
        <w:spacing w:after="0" w:line="480" w:lineRule="auto"/>
        <w:ind w:left="720" w:hanging="720"/>
        <w:rPr>
          <w:rFonts w:ascii="Times New Roman" w:hAnsi="Times New Roman" w:cs="Times New Roman"/>
          <w:sz w:val="24"/>
          <w:szCs w:val="24"/>
        </w:rPr>
      </w:pPr>
      <w:r w:rsidRPr="004E5C33">
        <w:rPr>
          <w:rFonts w:ascii="Times New Roman" w:hAnsi="Times New Roman" w:cs="Times New Roman"/>
          <w:sz w:val="24"/>
          <w:szCs w:val="24"/>
        </w:rPr>
        <w:t xml:space="preserve">Ainsa, D. T. (2016). </w:t>
      </w:r>
      <w:r w:rsidRPr="004E5C33">
        <w:rPr>
          <w:rFonts w:ascii="Times New Roman" w:hAnsi="Times New Roman" w:cs="Times New Roman"/>
          <w:sz w:val="24"/>
          <w:szCs w:val="24"/>
          <w:bdr w:val="none" w:sz="0" w:space="0" w:color="auto" w:frame="1"/>
        </w:rPr>
        <w:t>College student’s digital identity: perceptions towards employment and career</w:t>
      </w:r>
      <w:r w:rsidRPr="004E5C33">
        <w:rPr>
          <w:rFonts w:ascii="Times New Roman" w:hAnsi="Times New Roman" w:cs="Times New Roman"/>
          <w:sz w:val="24"/>
          <w:szCs w:val="24"/>
        </w:rPr>
        <w:t xml:space="preserve">. </w:t>
      </w:r>
      <w:r w:rsidRPr="004E5C33">
        <w:rPr>
          <w:rFonts w:ascii="Times New Roman" w:hAnsi="Times New Roman" w:cs="Times New Roman"/>
          <w:i/>
          <w:sz w:val="24"/>
          <w:szCs w:val="24"/>
        </w:rPr>
        <w:t>College Student Journal</w:t>
      </w:r>
      <w:r w:rsidRPr="004E5C33">
        <w:rPr>
          <w:rFonts w:ascii="Times New Roman" w:hAnsi="Times New Roman" w:cs="Times New Roman"/>
          <w:sz w:val="24"/>
          <w:szCs w:val="24"/>
        </w:rPr>
        <w:t>,</w:t>
      </w:r>
      <w:r w:rsidRPr="00982EE3">
        <w:rPr>
          <w:rFonts w:ascii="Times New Roman" w:hAnsi="Times New Roman" w:cs="Times New Roman"/>
          <w:i/>
          <w:sz w:val="24"/>
          <w:szCs w:val="24"/>
        </w:rPr>
        <w:t xml:space="preserve"> 50(1)</w:t>
      </w:r>
      <w:r w:rsidRPr="004E5C33">
        <w:rPr>
          <w:rFonts w:ascii="Times New Roman" w:hAnsi="Times New Roman" w:cs="Times New Roman"/>
          <w:sz w:val="24"/>
          <w:szCs w:val="24"/>
        </w:rPr>
        <w:t>. Re</w:t>
      </w:r>
      <w:r w:rsidR="00982EE3">
        <w:rPr>
          <w:rFonts w:ascii="Times New Roman" w:hAnsi="Times New Roman" w:cs="Times New Roman"/>
          <w:sz w:val="24"/>
          <w:szCs w:val="24"/>
        </w:rPr>
        <w:t>trieved from</w:t>
      </w:r>
      <w:r w:rsidRPr="004E5C33">
        <w:rPr>
          <w:rFonts w:ascii="Times New Roman" w:hAnsi="Times New Roman" w:cs="Times New Roman"/>
          <w:sz w:val="24"/>
          <w:szCs w:val="24"/>
        </w:rPr>
        <w:t xml:space="preserve"> http://search.ebscohost.com/login.aspx?direct=true&amp;db=aph&amp;AN=114159643&amp;site=ehost-live</w:t>
      </w:r>
    </w:p>
    <w:p w:rsidR="004E5C33" w:rsidRPr="003544BC" w:rsidRDefault="004E5C33" w:rsidP="009A6643">
      <w:pPr>
        <w:spacing w:after="0" w:line="480" w:lineRule="auto"/>
        <w:jc w:val="both"/>
        <w:rPr>
          <w:rFonts w:ascii="Times New Roman" w:hAnsi="Times New Roman" w:cs="Times New Roman"/>
          <w:b/>
          <w:sz w:val="28"/>
          <w:szCs w:val="24"/>
        </w:rPr>
      </w:pPr>
    </w:p>
    <w:sectPr w:rsidR="004E5C33" w:rsidRPr="0035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68"/>
    <w:rsid w:val="00035EFA"/>
    <w:rsid w:val="00134089"/>
    <w:rsid w:val="00134868"/>
    <w:rsid w:val="002C12B7"/>
    <w:rsid w:val="00311881"/>
    <w:rsid w:val="003544BC"/>
    <w:rsid w:val="003C5C1A"/>
    <w:rsid w:val="004561D1"/>
    <w:rsid w:val="004E5C33"/>
    <w:rsid w:val="00547E53"/>
    <w:rsid w:val="005745A7"/>
    <w:rsid w:val="005E76AD"/>
    <w:rsid w:val="0065316A"/>
    <w:rsid w:val="006A5DE3"/>
    <w:rsid w:val="0084753F"/>
    <w:rsid w:val="008E0E5D"/>
    <w:rsid w:val="00982EE3"/>
    <w:rsid w:val="009A6643"/>
    <w:rsid w:val="00A15F3A"/>
    <w:rsid w:val="00A96296"/>
    <w:rsid w:val="00A96E14"/>
    <w:rsid w:val="00AE6CD3"/>
    <w:rsid w:val="00B31029"/>
    <w:rsid w:val="00BB1726"/>
    <w:rsid w:val="00C9126F"/>
    <w:rsid w:val="00D74BC6"/>
    <w:rsid w:val="00E377DD"/>
    <w:rsid w:val="00EB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156C0-D593-423C-BDDF-9BBE56E5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Baral</dc:creator>
  <cp:keywords/>
  <dc:description/>
  <cp:lastModifiedBy>Yogendra Baral</cp:lastModifiedBy>
  <cp:revision>27</cp:revision>
  <dcterms:created xsi:type="dcterms:W3CDTF">2018-03-19T03:44:00Z</dcterms:created>
  <dcterms:modified xsi:type="dcterms:W3CDTF">2018-03-19T23:49:00Z</dcterms:modified>
</cp:coreProperties>
</file>