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F19" w:rsidRPr="00DE69F8" w:rsidRDefault="00BE6F19" w:rsidP="00BE6F1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E6F19" w:rsidRPr="00DE69F8" w:rsidRDefault="00BE6F19" w:rsidP="00BE6F1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E6F19" w:rsidRPr="00DE69F8" w:rsidRDefault="00BE6F19" w:rsidP="00BE6F1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E6F19" w:rsidRDefault="00BE6F19" w:rsidP="00BE6F1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E6F19" w:rsidRDefault="00BE6F19" w:rsidP="00BE6F1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E6F19" w:rsidRPr="00DE69F8" w:rsidRDefault="00BE6F19" w:rsidP="00BE6F1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E6F19" w:rsidRPr="00DE69F8" w:rsidRDefault="00BE6F19" w:rsidP="00BE6F1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E6F19" w:rsidRPr="009D706E" w:rsidRDefault="00BE6F19" w:rsidP="00BE6F19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Research and Critical Analysis</w:t>
      </w:r>
    </w:p>
    <w:p w:rsidR="00BE6F19" w:rsidRPr="009D706E" w:rsidRDefault="00BE6F19" w:rsidP="00BE6F19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706E">
        <w:rPr>
          <w:rFonts w:ascii="Times New Roman" w:hAnsi="Times New Roman" w:cs="Times New Roman"/>
          <w:b/>
          <w:sz w:val="32"/>
          <w:szCs w:val="32"/>
        </w:rPr>
        <w:t>Shalin Patel</w:t>
      </w:r>
      <w:r>
        <w:rPr>
          <w:rFonts w:ascii="Times New Roman" w:hAnsi="Times New Roman" w:cs="Times New Roman"/>
          <w:b/>
          <w:sz w:val="32"/>
          <w:szCs w:val="32"/>
        </w:rPr>
        <w:t xml:space="preserve"> -</w:t>
      </w:r>
      <w:r w:rsidRPr="009D706E">
        <w:rPr>
          <w:rFonts w:ascii="Times New Roman" w:hAnsi="Times New Roman" w:cs="Times New Roman"/>
          <w:b/>
          <w:sz w:val="32"/>
          <w:szCs w:val="32"/>
        </w:rPr>
        <w:t xml:space="preserve"> 0194037</w:t>
      </w:r>
    </w:p>
    <w:p w:rsidR="00BE6F19" w:rsidRPr="009D706E" w:rsidRDefault="00BE6F19" w:rsidP="00BE6F19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706E">
        <w:rPr>
          <w:rFonts w:ascii="Times New Roman" w:hAnsi="Times New Roman" w:cs="Times New Roman"/>
          <w:b/>
          <w:sz w:val="32"/>
          <w:szCs w:val="32"/>
        </w:rPr>
        <w:t>Monroe College,</w:t>
      </w:r>
    </w:p>
    <w:p w:rsidR="00BE6F19" w:rsidRPr="00DE69F8" w:rsidRDefault="00BE6F19" w:rsidP="00BE6F1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706E">
        <w:rPr>
          <w:rFonts w:ascii="Times New Roman" w:hAnsi="Times New Roman" w:cs="Times New Roman"/>
          <w:b/>
          <w:sz w:val="32"/>
          <w:szCs w:val="32"/>
        </w:rPr>
        <w:t>New Rochelle.</w:t>
      </w:r>
    </w:p>
    <w:p w:rsidR="00BE6F19" w:rsidRPr="00DE69F8" w:rsidRDefault="00BE6F19" w:rsidP="00BE6F1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E6F19" w:rsidRPr="00DE69F8" w:rsidRDefault="00BE6F19" w:rsidP="00BE6F1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E6F19" w:rsidRPr="00DE69F8" w:rsidRDefault="00BE6F19" w:rsidP="00BE6F1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E6F19" w:rsidRPr="00DE69F8" w:rsidRDefault="00BE6F19" w:rsidP="00BE6F1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E6F19" w:rsidRPr="00DE69F8" w:rsidRDefault="00BE6F19" w:rsidP="00BE6F1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E6F19" w:rsidRDefault="00BE6F19" w:rsidP="00BE6F1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E6F19" w:rsidRPr="00DE69F8" w:rsidRDefault="00BE6F19" w:rsidP="00BE6F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E6F19" w:rsidRDefault="00BE6F19" w:rsidP="00BE6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References:</w:t>
      </w:r>
    </w:p>
    <w:p w:rsidR="00FE1706" w:rsidRDefault="00BE6F19" w:rsidP="008F2CE6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Parsons, Thomas D., Gaggioli, Andrea, Riva, Giuseppe. (April 2017). </w:t>
      </w:r>
      <w:r w:rsidR="008F2CE6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BE6F19">
        <w:rPr>
          <w:rFonts w:ascii="Times New Roman" w:hAnsi="Times New Roman" w:cs="Times New Roman"/>
          <w:sz w:val="28"/>
          <w:szCs w:val="28"/>
        </w:rPr>
        <w:t>Virtual Reality for Research in Social Neuroscience.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F19">
        <w:rPr>
          <w:rFonts w:ascii="Times New Roman" w:hAnsi="Times New Roman" w:cs="Times New Roman"/>
          <w:sz w:val="28"/>
          <w:szCs w:val="28"/>
        </w:rPr>
        <w:t>Brain Sciences</w:t>
      </w:r>
      <w:r w:rsidR="00FE1706">
        <w:rPr>
          <w:rFonts w:ascii="Times New Roman" w:hAnsi="Times New Roman" w:cs="Times New Roman"/>
          <w:sz w:val="28"/>
          <w:szCs w:val="28"/>
        </w:rPr>
        <w:t xml:space="preserve">, 7(4). Retrieved from </w:t>
      </w:r>
      <w:hyperlink r:id="rId4" w:history="1">
        <w:r w:rsidR="00FE1706" w:rsidRPr="000F12AC">
          <w:rPr>
            <w:rStyle w:val="Hyperlink"/>
            <w:rFonts w:ascii="Times New Roman" w:hAnsi="Times New Roman" w:cs="Times New Roman"/>
            <w:sz w:val="28"/>
            <w:szCs w:val="28"/>
          </w:rPr>
          <w:t>http://search.ebscohost.com/login.aspx?direct=true&amp;db=aph&amp;AN=122753109&amp;site=ehost-live</w:t>
        </w:r>
      </w:hyperlink>
    </w:p>
    <w:p w:rsidR="00FE1706" w:rsidRPr="00FE1706" w:rsidRDefault="00FE1706" w:rsidP="008F2CE6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Zhou, Wei, Wang, Jingjing, Wang, Kaiyue</w:t>
      </w:r>
      <w:r w:rsidRPr="00FE17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Huang, Bin, Niu, Lili, Li, Fei, Cai, Feiyan, Chen, Yan, Liu, Xin, Zhang, Xiaoyan, Cheng, Hankui, Kang, Lijun</w:t>
      </w:r>
    </w:p>
    <w:p w:rsidR="008F2CE6" w:rsidRDefault="008F2CE6" w:rsidP="008F2CE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Meng, Long, Zheng, Hairong. (May 2017). </w:t>
      </w:r>
      <w:r w:rsidRPr="008F2CE6">
        <w:rPr>
          <w:rFonts w:ascii="Times New Roman" w:hAnsi="Times New Roman" w:cs="Times New Roman"/>
          <w:sz w:val="28"/>
          <w:szCs w:val="28"/>
        </w:rPr>
        <w:t>Ultrasound neuro-modulation chip: activation of sensory neurons in Caenorhabditis elegans by surface acoustic waves.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CE6">
        <w:rPr>
          <w:rFonts w:ascii="Times New Roman" w:hAnsi="Times New Roman" w:cs="Times New Roman"/>
          <w:sz w:val="28"/>
          <w:szCs w:val="28"/>
        </w:rPr>
        <w:t>Lab on a Chip - Miniaturisation for Chemistry &amp; Biology</w:t>
      </w:r>
      <w:r>
        <w:rPr>
          <w:rFonts w:ascii="Times New Roman" w:hAnsi="Times New Roman" w:cs="Times New Roman"/>
          <w:sz w:val="28"/>
          <w:szCs w:val="28"/>
        </w:rPr>
        <w:t xml:space="preserve">, 17(10). Retrieved from </w:t>
      </w:r>
      <w:hyperlink r:id="rId5" w:history="1">
        <w:r w:rsidRPr="000F12AC">
          <w:rPr>
            <w:rStyle w:val="Hyperlink"/>
            <w:rFonts w:ascii="Times New Roman" w:hAnsi="Times New Roman" w:cs="Times New Roman"/>
            <w:sz w:val="28"/>
            <w:szCs w:val="28"/>
          </w:rPr>
          <w:t>http://search.ebscohost.com/login.aspx?direct=true&amp;db=aph&amp;AN=123077234&amp;site=ehost-live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2CE6" w:rsidRDefault="008F2CE6" w:rsidP="008F2C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F2CE6" w:rsidRPr="00BE6F19" w:rsidRDefault="008F2CE6" w:rsidP="008F2CE6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 w:rsidRPr="008F2CE6">
        <w:rPr>
          <w:rFonts w:ascii="Times New Roman" w:hAnsi="Times New Roman" w:cs="Times New Roman"/>
          <w:sz w:val="28"/>
          <w:szCs w:val="28"/>
        </w:rPr>
        <w:t>Herta, J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F2CE6">
        <w:rPr>
          <w:rFonts w:ascii="Times New Roman" w:hAnsi="Times New Roman" w:cs="Times New Roman"/>
          <w:sz w:val="28"/>
          <w:szCs w:val="28"/>
        </w:rPr>
        <w:t>Koren, J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F2CE6">
        <w:rPr>
          <w:rFonts w:ascii="Times New Roman" w:hAnsi="Times New Roman" w:cs="Times New Roman"/>
          <w:sz w:val="28"/>
          <w:szCs w:val="28"/>
        </w:rPr>
        <w:t>Fürbass, 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F2CE6">
        <w:rPr>
          <w:rFonts w:ascii="Times New Roman" w:hAnsi="Times New Roman" w:cs="Times New Roman"/>
          <w:sz w:val="28"/>
          <w:szCs w:val="28"/>
        </w:rPr>
        <w:t>Zöchmeister, 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F2CE6">
        <w:rPr>
          <w:rFonts w:ascii="Times New Roman" w:hAnsi="Times New Roman" w:cs="Times New Roman"/>
          <w:sz w:val="28"/>
          <w:szCs w:val="28"/>
        </w:rPr>
        <w:t>Hartmann, 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F2CE6">
        <w:rPr>
          <w:rFonts w:ascii="Times New Roman" w:hAnsi="Times New Roman" w:cs="Times New Roman"/>
          <w:sz w:val="28"/>
          <w:szCs w:val="28"/>
        </w:rPr>
        <w:t>Hosmann, 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F2CE6">
        <w:rPr>
          <w:rFonts w:ascii="Times New Roman" w:hAnsi="Times New Roman" w:cs="Times New Roman"/>
          <w:sz w:val="28"/>
          <w:szCs w:val="28"/>
        </w:rPr>
        <w:t>Baumgartner, 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F2CE6">
        <w:rPr>
          <w:rFonts w:ascii="Times New Roman" w:hAnsi="Times New Roman" w:cs="Times New Roman"/>
          <w:sz w:val="28"/>
          <w:szCs w:val="28"/>
        </w:rPr>
        <w:t>Gruber, A</w:t>
      </w:r>
      <w:r>
        <w:rPr>
          <w:rFonts w:ascii="Times New Roman" w:hAnsi="Times New Roman" w:cs="Times New Roman"/>
          <w:sz w:val="28"/>
          <w:szCs w:val="28"/>
        </w:rPr>
        <w:t xml:space="preserve">. (July 2017). </w:t>
      </w:r>
      <w:r w:rsidRPr="008F2CE6">
        <w:rPr>
          <w:rFonts w:ascii="Times New Roman" w:hAnsi="Times New Roman" w:cs="Times New Roman"/>
          <w:sz w:val="28"/>
          <w:szCs w:val="28"/>
        </w:rPr>
        <w:t>Applicability of NeuroTrend as a bedside monitor in the neuro ICU.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CE6">
        <w:rPr>
          <w:rFonts w:ascii="Times New Roman" w:hAnsi="Times New Roman" w:cs="Times New Roman"/>
          <w:sz w:val="28"/>
          <w:szCs w:val="28"/>
        </w:rPr>
        <w:t>Clinical Neurophysiology</w:t>
      </w:r>
      <w:r>
        <w:rPr>
          <w:rFonts w:ascii="Times New Roman" w:hAnsi="Times New Roman" w:cs="Times New Roman"/>
          <w:sz w:val="28"/>
          <w:szCs w:val="28"/>
        </w:rPr>
        <w:t xml:space="preserve">, 128(6). Retrieved from </w:t>
      </w:r>
      <w:hyperlink r:id="rId6" w:history="1">
        <w:r w:rsidRPr="000F12AC">
          <w:rPr>
            <w:rStyle w:val="Hyperlink"/>
            <w:rFonts w:ascii="Times New Roman" w:hAnsi="Times New Roman" w:cs="Times New Roman"/>
            <w:sz w:val="28"/>
            <w:szCs w:val="28"/>
          </w:rPr>
          <w:t>http://search.ebscohost.com/login.aspx?direct=true&amp;db=aph&amp;AN=123015156&amp;site=ehost-live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8F2CE6" w:rsidRPr="00BE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19"/>
    <w:rsid w:val="008F2CE6"/>
    <w:rsid w:val="00BE6F19"/>
    <w:rsid w:val="00FE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B1D5"/>
  <w15:chartTrackingRefBased/>
  <w15:docId w15:val="{AA979BDF-C1F6-4067-8504-5F895252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F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E1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ebscohost.com/login.aspx?direct=true&amp;db=aph&amp;AN=123015156&amp;site=ehost-live" TargetMode="External"/><Relationship Id="rId5" Type="http://schemas.openxmlformats.org/officeDocument/2006/relationships/hyperlink" Target="http://search.ebscohost.com/login.aspx?direct=true&amp;db=aph&amp;AN=123077234&amp;site=ehost-live" TargetMode="External"/><Relationship Id="rId4" Type="http://schemas.openxmlformats.org/officeDocument/2006/relationships/hyperlink" Target="http://search.ebscohost.com/login.aspx?direct=true&amp;db=aph&amp;AN=122753109&amp;site=ehost-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Monroe College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Hasmukhbhai Patel</dc:creator>
  <cp:keywords/>
  <dc:description/>
  <cp:lastModifiedBy>Shalin Hasmukhbhai Patel</cp:lastModifiedBy>
  <cp:revision>1</cp:revision>
  <dcterms:created xsi:type="dcterms:W3CDTF">2018-02-12T19:23:00Z</dcterms:created>
  <dcterms:modified xsi:type="dcterms:W3CDTF">2018-02-12T19:59:00Z</dcterms:modified>
</cp:coreProperties>
</file>