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550" w:rsidRPr="008A4550" w:rsidRDefault="008A4550" w:rsidP="008A4550">
      <w:pPr>
        <w:bidi w:val="0"/>
        <w:jc w:val="center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t>Difference Between Rural and Urban Communities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sz w:val="24"/>
          <w:szCs w:val="24"/>
        </w:rPr>
        <w:t>Rural and urban communities differ significantly in terms of development, needs, and challenges, and each has unique requirements for improvement. Here’s a breakdown:</w:t>
      </w:r>
    </w:p>
    <w:p w:rsidR="008A4550" w:rsidRPr="008A4550" w:rsidRDefault="008A4550" w:rsidP="008A4550">
      <w:pPr>
        <w:bidi w:val="0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t>Development:</w:t>
      </w:r>
    </w:p>
    <w:p w:rsidR="008A4550" w:rsidRPr="008A4550" w:rsidRDefault="008A4550" w:rsidP="008A4550">
      <w:pPr>
        <w:bidi w:val="0"/>
        <w:rPr>
          <w:b/>
          <w:bCs/>
          <w:sz w:val="24"/>
          <w:szCs w:val="24"/>
        </w:rPr>
      </w:pPr>
      <w:r w:rsidRPr="008A4550">
        <w:rPr>
          <w:b/>
          <w:bCs/>
          <w:sz w:val="24"/>
          <w:szCs w:val="24"/>
        </w:rPr>
        <w:t>Urban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Infrastructure:</w:t>
      </w:r>
      <w:r w:rsidRPr="008A4550">
        <w:rPr>
          <w:sz w:val="24"/>
          <w:szCs w:val="24"/>
        </w:rPr>
        <w:t xml:space="preserve"> Urban areas typically have better infrastructure, including roads, transportation, healthcare facilities, and education systems.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Economic Opportunities:</w:t>
      </w:r>
      <w:r w:rsidRPr="008A4550">
        <w:rPr>
          <w:sz w:val="24"/>
          <w:szCs w:val="24"/>
        </w:rPr>
        <w:t xml:space="preserve"> Cities offer more diverse employment opportunities, particularly in industries such as technology, finance, and manufacturing.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Technology:</w:t>
      </w:r>
      <w:r w:rsidRPr="008A4550">
        <w:rPr>
          <w:sz w:val="24"/>
          <w:szCs w:val="24"/>
        </w:rPr>
        <w:t xml:space="preserve"> Urban communities generally have better access to modern technology and services such as internet connectivity, high-speed transportation, and advanced healthcare.</w:t>
      </w:r>
    </w:p>
    <w:p w:rsidR="008A4550" w:rsidRPr="008A4550" w:rsidRDefault="008A4550" w:rsidP="008A4550">
      <w:pPr>
        <w:bidi w:val="0"/>
        <w:rPr>
          <w:b/>
          <w:bCs/>
          <w:sz w:val="24"/>
          <w:szCs w:val="24"/>
        </w:rPr>
      </w:pPr>
      <w:r w:rsidRPr="008A4550">
        <w:rPr>
          <w:b/>
          <w:bCs/>
          <w:sz w:val="24"/>
          <w:szCs w:val="24"/>
        </w:rPr>
        <w:t>Rural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Infrastructure:</w:t>
      </w:r>
      <w:r w:rsidRPr="008A4550">
        <w:rPr>
          <w:sz w:val="24"/>
          <w:szCs w:val="24"/>
        </w:rPr>
        <w:t xml:space="preserve"> Rural areas often struggle with limited infrastructure, such as poorly maintained roads, fewer healthcare facilities, and inadequate educational institutions.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Economic Opportunities:</w:t>
      </w:r>
      <w:r w:rsidRPr="008A4550">
        <w:rPr>
          <w:sz w:val="24"/>
          <w:szCs w:val="24"/>
        </w:rPr>
        <w:t xml:space="preserve"> Employment options in rural areas are typically centered around agriculture, manual labor, and small businesses, often resulting in limited income diversity.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Technology: </w:t>
      </w:r>
      <w:r w:rsidRPr="008A4550">
        <w:rPr>
          <w:sz w:val="24"/>
          <w:szCs w:val="24"/>
        </w:rPr>
        <w:t>Rural areas may lack access to high-speed internet, advanced healthcare technology, and modern educational tools.</w:t>
      </w:r>
    </w:p>
    <w:p w:rsidR="008A4550" w:rsidRPr="008A4550" w:rsidRDefault="008A4550" w:rsidP="008A4550">
      <w:pPr>
        <w:bidi w:val="0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t>Needs:</w:t>
      </w:r>
    </w:p>
    <w:p w:rsidR="008A4550" w:rsidRPr="008A4550" w:rsidRDefault="008A4550" w:rsidP="008A4550">
      <w:pPr>
        <w:bidi w:val="0"/>
        <w:rPr>
          <w:b/>
          <w:bCs/>
          <w:sz w:val="24"/>
          <w:szCs w:val="24"/>
        </w:rPr>
      </w:pPr>
      <w:r w:rsidRPr="008A4550">
        <w:rPr>
          <w:b/>
          <w:bCs/>
          <w:sz w:val="24"/>
          <w:szCs w:val="24"/>
        </w:rPr>
        <w:t>Urban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Affordable Housing:</w:t>
      </w:r>
      <w:r w:rsidRPr="008A4550">
        <w:rPr>
          <w:sz w:val="24"/>
          <w:szCs w:val="24"/>
        </w:rPr>
        <w:t xml:space="preserve"> With rapid population growth, urban areas often face a shortage of affordable housing.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Environmental Issues:</w:t>
      </w:r>
      <w:r w:rsidRPr="008A4550">
        <w:rPr>
          <w:sz w:val="24"/>
          <w:szCs w:val="24"/>
        </w:rPr>
        <w:t xml:space="preserve"> Cities may struggle with pollution, traffic congestion, and waste management.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Social Inequality: </w:t>
      </w:r>
      <w:r w:rsidRPr="008A4550">
        <w:rPr>
          <w:sz w:val="24"/>
          <w:szCs w:val="24"/>
        </w:rPr>
        <w:t>Urban areas often have more pronounced income inequality and social stratification.</w:t>
      </w:r>
    </w:p>
    <w:p w:rsidR="008A4550" w:rsidRPr="008A4550" w:rsidRDefault="008A4550" w:rsidP="008A4550">
      <w:pPr>
        <w:bidi w:val="0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t>Rural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Access to Services:</w:t>
      </w:r>
      <w:r w:rsidRPr="008A4550">
        <w:rPr>
          <w:sz w:val="24"/>
          <w:szCs w:val="24"/>
        </w:rPr>
        <w:t xml:space="preserve"> Rural areas need better access to healthcare, education, and financial services.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Economic Diversification: </w:t>
      </w:r>
      <w:r w:rsidRPr="008A4550">
        <w:rPr>
          <w:sz w:val="24"/>
          <w:szCs w:val="24"/>
        </w:rPr>
        <w:t>Rural economies need to transition beyond agriculture and provide more opportunities in diverse sectors.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Youth Migration: </w:t>
      </w:r>
      <w:r w:rsidRPr="008A4550">
        <w:rPr>
          <w:sz w:val="24"/>
          <w:szCs w:val="24"/>
        </w:rPr>
        <w:t>Young people often move to urban areas for better opportunities, leaving behind an aging population in rural communities.</w:t>
      </w:r>
    </w:p>
    <w:p w:rsidR="008A4550" w:rsidRPr="008A4550" w:rsidRDefault="008A4550" w:rsidP="008A4550">
      <w:pPr>
        <w:bidi w:val="0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lastRenderedPageBreak/>
        <w:t>Challenges:</w:t>
      </w:r>
    </w:p>
    <w:p w:rsidR="008A4550" w:rsidRPr="008A4550" w:rsidRDefault="008A4550" w:rsidP="008A4550">
      <w:pPr>
        <w:bidi w:val="0"/>
        <w:rPr>
          <w:b/>
          <w:bCs/>
          <w:sz w:val="24"/>
          <w:szCs w:val="24"/>
        </w:rPr>
      </w:pPr>
      <w:r w:rsidRPr="008A4550">
        <w:rPr>
          <w:b/>
          <w:bCs/>
          <w:sz w:val="24"/>
          <w:szCs w:val="24"/>
        </w:rPr>
        <w:t>Urban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Overpopulation:</w:t>
      </w:r>
      <w:r w:rsidRPr="008A4550">
        <w:rPr>
          <w:sz w:val="24"/>
          <w:szCs w:val="24"/>
        </w:rPr>
        <w:t xml:space="preserve"> Rapid urbanization can lead to overcrowding and strain on resources.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Public Services Overload:</w:t>
      </w:r>
      <w:r w:rsidRPr="008A4550">
        <w:rPr>
          <w:sz w:val="24"/>
          <w:szCs w:val="24"/>
        </w:rPr>
        <w:t xml:space="preserve"> Increased demand for healthcare, public transport, and utilities can overwhelm the existing systems.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Pollution: </w:t>
      </w:r>
      <w:r w:rsidRPr="008A4550">
        <w:rPr>
          <w:sz w:val="24"/>
          <w:szCs w:val="24"/>
        </w:rPr>
        <w:t>Urban areas are often prone to higher levels of air and water pollution due to industrialization and heavy traffic.</w:t>
      </w:r>
    </w:p>
    <w:p w:rsidR="008A4550" w:rsidRPr="008A4550" w:rsidRDefault="008A4550" w:rsidP="008A4550">
      <w:pPr>
        <w:bidi w:val="0"/>
        <w:rPr>
          <w:b/>
          <w:bCs/>
          <w:sz w:val="24"/>
          <w:szCs w:val="24"/>
        </w:rPr>
      </w:pPr>
      <w:r w:rsidRPr="008A4550">
        <w:rPr>
          <w:b/>
          <w:bCs/>
          <w:sz w:val="24"/>
          <w:szCs w:val="24"/>
        </w:rPr>
        <w:t>Rural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Isolation: </w:t>
      </w:r>
      <w:r w:rsidRPr="008A4550">
        <w:rPr>
          <w:sz w:val="24"/>
          <w:szCs w:val="24"/>
        </w:rPr>
        <w:t>Rural areas can suffer from geographic isolation, limiting access to education, healthcare, and job opportunities.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Limited Economic Development: </w:t>
      </w:r>
      <w:r w:rsidRPr="008A4550">
        <w:rPr>
          <w:sz w:val="24"/>
          <w:szCs w:val="24"/>
        </w:rPr>
        <w:t>The economy in rural areas can often be underdeveloped, with fewer industries and businesses.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Aging Population:</w:t>
      </w:r>
      <w:r w:rsidRPr="008A4550">
        <w:rPr>
          <w:sz w:val="24"/>
          <w:szCs w:val="24"/>
        </w:rPr>
        <w:t xml:space="preserve"> Many rural areas have a declining and aging population, which can affect economic growth and community vitality.</w:t>
      </w:r>
    </w:p>
    <w:p w:rsidR="008A4550" w:rsidRPr="008A4550" w:rsidRDefault="008A4550" w:rsidP="008A4550">
      <w:pPr>
        <w:bidi w:val="0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t>Steps to Improve:</w:t>
      </w:r>
    </w:p>
    <w:p w:rsidR="008A4550" w:rsidRPr="008A4550" w:rsidRDefault="008A4550" w:rsidP="008A4550">
      <w:pPr>
        <w:bidi w:val="0"/>
        <w:rPr>
          <w:b/>
          <w:bCs/>
          <w:sz w:val="24"/>
          <w:szCs w:val="24"/>
        </w:rPr>
      </w:pPr>
      <w:r w:rsidRPr="008A4550">
        <w:rPr>
          <w:b/>
          <w:bCs/>
          <w:sz w:val="24"/>
          <w:szCs w:val="24"/>
        </w:rPr>
        <w:t>For Urban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Improve Housing: </w:t>
      </w:r>
      <w:r w:rsidRPr="008A4550">
        <w:rPr>
          <w:sz w:val="24"/>
          <w:szCs w:val="24"/>
        </w:rPr>
        <w:t>Invest in affordable housing projects and better urban planning to accommodate the growing population.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Sustainable Development:</w:t>
      </w:r>
      <w:r w:rsidRPr="008A4550">
        <w:rPr>
          <w:sz w:val="24"/>
          <w:szCs w:val="24"/>
        </w:rPr>
        <w:t xml:space="preserve"> Promote green infrastructure, reduce pollution, and implement renewable energy solutions to make cities more sustainable.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Address Social Inequality:</w:t>
      </w:r>
      <w:r w:rsidRPr="008A4550">
        <w:rPr>
          <w:sz w:val="24"/>
          <w:szCs w:val="24"/>
        </w:rPr>
        <w:t xml:space="preserve"> Improve access to healthcare, education, and job opportunities for marginalized groups.</w:t>
      </w:r>
    </w:p>
    <w:p w:rsidR="008A4550" w:rsidRPr="008A4550" w:rsidRDefault="008A4550" w:rsidP="008A4550">
      <w:pPr>
        <w:bidi w:val="0"/>
        <w:rPr>
          <w:b/>
          <w:bCs/>
          <w:sz w:val="28"/>
          <w:szCs w:val="28"/>
        </w:rPr>
      </w:pPr>
      <w:r w:rsidRPr="008A4550">
        <w:rPr>
          <w:b/>
          <w:bCs/>
          <w:sz w:val="28"/>
          <w:szCs w:val="28"/>
        </w:rPr>
        <w:t>For Rural Communities: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Improve Infrastructure:</w:t>
      </w:r>
      <w:r w:rsidRPr="008A4550">
        <w:rPr>
          <w:sz w:val="24"/>
          <w:szCs w:val="24"/>
        </w:rPr>
        <w:t xml:space="preserve"> Invest in road networks, healthcare facilities, and educational institutions to improve access to essential services.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>Economic Diversification:</w:t>
      </w:r>
      <w:r w:rsidRPr="008A4550">
        <w:rPr>
          <w:sz w:val="24"/>
          <w:szCs w:val="24"/>
        </w:rPr>
        <w:t xml:space="preserve"> Encourage the development of new industries such as technology, renewable energy, and small-scale manufacturing.</w:t>
      </w:r>
    </w:p>
    <w:p w:rsidR="008A4550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b/>
          <w:bCs/>
          <w:sz w:val="24"/>
          <w:szCs w:val="24"/>
        </w:rPr>
        <w:t xml:space="preserve">Youth Engagement: </w:t>
      </w:r>
      <w:r w:rsidRPr="008A4550">
        <w:rPr>
          <w:sz w:val="24"/>
          <w:szCs w:val="24"/>
        </w:rPr>
        <w:t>Create initiatives to retain young people in rural areas, such as improving educational opportunities, offering incentives for entrepreneurship, and creating attractive employment options.</w:t>
      </w:r>
    </w:p>
    <w:p w:rsidR="002B0CDF" w:rsidRPr="008A4550" w:rsidRDefault="008A4550" w:rsidP="008A4550">
      <w:pPr>
        <w:bidi w:val="0"/>
        <w:rPr>
          <w:sz w:val="24"/>
          <w:szCs w:val="24"/>
        </w:rPr>
      </w:pPr>
      <w:r w:rsidRPr="008A4550">
        <w:rPr>
          <w:sz w:val="24"/>
          <w:szCs w:val="24"/>
        </w:rPr>
        <w:t>Both urban and ru</w:t>
      </w:r>
      <w:bookmarkStart w:id="0" w:name="_GoBack"/>
      <w:bookmarkEnd w:id="0"/>
      <w:r w:rsidRPr="008A4550">
        <w:rPr>
          <w:sz w:val="24"/>
          <w:szCs w:val="24"/>
        </w:rPr>
        <w:t>ral communities face unique challenges, but targeted investments in infrastructure, education, economic opportunities, and sustainability can significantly improve the quality of life in both settings.</w:t>
      </w:r>
    </w:p>
    <w:sectPr w:rsidR="002B0CDF" w:rsidRPr="008A4550" w:rsidSect="00E3310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C28"/>
    <w:rsid w:val="000F470B"/>
    <w:rsid w:val="008A4550"/>
    <w:rsid w:val="00A77C28"/>
    <w:rsid w:val="00E3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A7AEE"/>
  <w15:chartTrackingRefBased/>
  <w15:docId w15:val="{D1C4C419-1305-449A-99CB-07AF09BC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Farid</dc:creator>
  <cp:keywords/>
  <dc:description/>
  <cp:lastModifiedBy>Khushboo Farid</cp:lastModifiedBy>
  <cp:revision>2</cp:revision>
  <dcterms:created xsi:type="dcterms:W3CDTF">2025-02-21T08:48:00Z</dcterms:created>
  <dcterms:modified xsi:type="dcterms:W3CDTF">2025-02-21T08:52:00Z</dcterms:modified>
</cp:coreProperties>
</file>