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564" w:rsidRDefault="00E17BD0">
      <w:pPr>
        <w:widowControl w:val="0"/>
        <w:pBdr>
          <w:top w:val="nil"/>
          <w:left w:val="nil"/>
          <w:bottom w:val="nil"/>
          <w:right w:val="nil"/>
          <w:between w:val="nil"/>
        </w:pBdr>
        <w:spacing w:before="0" w:after="0" w:line="276" w:lineRule="auto"/>
        <w:rPr>
          <w:rFonts w:ascii="Arial" w:eastAsia="Arial" w:hAnsi="Arial" w:cs="Arial"/>
          <w:color w:val="000000"/>
          <w:sz w:val="22"/>
          <w:szCs w:val="22"/>
        </w:rPr>
      </w:pPr>
      <w:r>
        <w:rPr>
          <w:rFonts w:ascii="Arial" w:eastAsia="Arial" w:hAnsi="Arial" w:cs="Arial"/>
          <w:color w:val="000000"/>
          <w:sz w:val="22"/>
          <w:szCs w:val="22"/>
        </w:rPr>
        <w:t xml:space="preserve"> </w:t>
      </w:r>
    </w:p>
    <w:tbl>
      <w:tblPr>
        <w:tblStyle w:val="af7"/>
        <w:tblW w:w="3947" w:type="dxa"/>
        <w:tblLayout w:type="fixed"/>
        <w:tblLook w:val="0400" w:firstRow="0" w:lastRow="0" w:firstColumn="0" w:lastColumn="0" w:noHBand="0" w:noVBand="1"/>
      </w:tblPr>
      <w:tblGrid>
        <w:gridCol w:w="3947"/>
      </w:tblGrid>
      <w:tr w:rsidR="005E0564">
        <w:trPr>
          <w:trHeight w:val="570"/>
        </w:trPr>
        <w:tc>
          <w:tcPr>
            <w:tcW w:w="3947" w:type="dxa"/>
            <w:vMerge w:val="restart"/>
          </w:tcPr>
          <w:p w:rsidR="005E0564" w:rsidRDefault="00CE3965">
            <w:bookmarkStart w:id="0" w:name="bookmark=id.etcrs0dmgiki" w:colFirst="0" w:colLast="0"/>
            <w:bookmarkStart w:id="1" w:name="bookmark=id.k7ju3uez7vst" w:colFirst="0" w:colLast="0"/>
            <w:bookmarkStart w:id="2" w:name="_heading=h.15fjku25mwjz" w:colFirst="0" w:colLast="0"/>
            <w:bookmarkEnd w:id="0"/>
            <w:bookmarkEnd w:id="1"/>
            <w:bookmarkEnd w:id="2"/>
            <w:r>
              <w:rPr>
                <w:noProof/>
                <w:lang w:val="en-US"/>
              </w:rPr>
              <w:drawing>
                <wp:inline distT="0" distB="0" distL="0" distR="0">
                  <wp:extent cx="2300400" cy="752400"/>
                  <wp:effectExtent l="0" t="0" r="0" b="0"/>
                  <wp:docPr id="1530619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300400" cy="752400"/>
                          </a:xfrm>
                          <a:prstGeom prst="rect">
                            <a:avLst/>
                          </a:prstGeom>
                          <a:ln/>
                        </pic:spPr>
                      </pic:pic>
                    </a:graphicData>
                  </a:graphic>
                </wp:inline>
              </w:drawing>
            </w:r>
          </w:p>
        </w:tc>
      </w:tr>
      <w:tr w:rsidR="005E0564">
        <w:trPr>
          <w:trHeight w:val="317"/>
        </w:trPr>
        <w:tc>
          <w:tcPr>
            <w:tcW w:w="3947" w:type="dxa"/>
            <w:vMerge/>
          </w:tcPr>
          <w:p w:rsidR="005E0564" w:rsidRDefault="005E0564">
            <w:pPr>
              <w:widowControl w:val="0"/>
              <w:pBdr>
                <w:top w:val="nil"/>
                <w:left w:val="nil"/>
                <w:bottom w:val="nil"/>
                <w:right w:val="nil"/>
                <w:between w:val="nil"/>
              </w:pBdr>
              <w:spacing w:before="0" w:after="0" w:line="276" w:lineRule="auto"/>
            </w:pPr>
          </w:p>
        </w:tc>
      </w:tr>
    </w:tbl>
    <w:p w:rsidR="005E0564" w:rsidRDefault="00CE3965">
      <w:pPr>
        <w:spacing w:before="0" w:after="0"/>
        <w:jc w:val="center"/>
        <w:rPr>
          <w:b/>
          <w:bCs/>
          <w:sz w:val="36"/>
          <w:szCs w:val="36"/>
        </w:rPr>
      </w:pPr>
      <w:r>
        <w:rPr>
          <w:b/>
          <w:bCs/>
          <w:sz w:val="36"/>
          <w:szCs w:val="36"/>
        </w:rPr>
        <w:t>LAB # 02</w:t>
      </w:r>
    </w:p>
    <w:tbl>
      <w:tblPr>
        <w:tblStyle w:val="af8"/>
        <w:tblpPr w:leftFromText="180" w:rightFromText="180" w:vertAnchor="text" w:tblpX="-714" w:tblpY="301"/>
        <w:tblW w:w="10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5E0564">
        <w:trPr>
          <w:trHeight w:val="194"/>
        </w:trPr>
        <w:tc>
          <w:tcPr>
            <w:tcW w:w="10774" w:type="dxa"/>
            <w:shd w:val="clear" w:color="auto" w:fill="95B3D7"/>
          </w:tcPr>
          <w:p w:rsidR="005E0564" w:rsidRDefault="00CE3965">
            <w:pPr>
              <w:pStyle w:val="Heading1"/>
              <w:spacing w:before="0"/>
              <w:jc w:val="center"/>
              <w:outlineLvl w:val="0"/>
              <w:rPr>
                <w:rFonts w:ascii="Times New Roman" w:eastAsia="Times New Roman" w:hAnsi="Times New Roman" w:cs="Times New Roman"/>
                <w:b/>
                <w:bCs/>
                <w:color w:val="000000"/>
              </w:rPr>
            </w:pPr>
            <w:r>
              <w:rPr>
                <w:rFonts w:ascii="Times New Roman" w:eastAsia="Times New Roman" w:hAnsi="Times New Roman" w:cs="Times New Roman"/>
                <w:b/>
                <w:bCs/>
                <w:color w:val="000000"/>
                <w:sz w:val="28"/>
                <w:szCs w:val="28"/>
              </w:rPr>
              <w:t>Introduction to Mini-worlds, Entities, and Attributes</w:t>
            </w:r>
          </w:p>
        </w:tc>
      </w:tr>
    </w:tbl>
    <w:p w:rsidR="005E0564" w:rsidRDefault="005E0564">
      <w:pPr>
        <w:spacing w:before="0" w:after="0" w:line="240" w:lineRule="auto"/>
        <w:rPr>
          <w:b/>
          <w:bCs/>
          <w:color w:val="1F497D"/>
        </w:rPr>
      </w:pPr>
    </w:p>
    <w:p w:rsidR="005E0564" w:rsidRDefault="00CE3965">
      <w:pPr>
        <w:spacing w:before="0" w:after="0" w:line="240" w:lineRule="auto"/>
        <w:rPr>
          <w:b/>
          <w:bCs/>
          <w:color w:val="1F497D"/>
        </w:rPr>
      </w:pPr>
      <w:r>
        <w:rPr>
          <w:b/>
          <w:bCs/>
          <w:color w:val="1F497D"/>
        </w:rPr>
        <w:t>Objectives:</w:t>
      </w:r>
    </w:p>
    <w:p w:rsidR="005E0564" w:rsidRDefault="00CE3965">
      <w:pPr>
        <w:numPr>
          <w:ilvl w:val="0"/>
          <w:numId w:val="4"/>
        </w:numPr>
        <w:spacing w:before="0" w:after="0" w:line="240" w:lineRule="auto"/>
        <w:jc w:val="both"/>
      </w:pPr>
      <w:r>
        <w:t>Understand the concept of a mini-world and its role in database design.</w:t>
      </w:r>
    </w:p>
    <w:p w:rsidR="005E0564" w:rsidRDefault="00CE3965">
      <w:pPr>
        <w:numPr>
          <w:ilvl w:val="0"/>
          <w:numId w:val="4"/>
        </w:numPr>
        <w:spacing w:before="0" w:after="0" w:line="240" w:lineRule="auto"/>
        <w:jc w:val="both"/>
      </w:pPr>
      <w:r>
        <w:t xml:space="preserve">Identify entities within a </w:t>
      </w:r>
      <w:proofErr w:type="spellStart"/>
      <w:r>
        <w:t>miniworld</w:t>
      </w:r>
      <w:proofErr w:type="spellEnd"/>
      <w:r>
        <w:t>.</w:t>
      </w:r>
    </w:p>
    <w:p w:rsidR="005E0564" w:rsidRDefault="00CE3965">
      <w:pPr>
        <w:numPr>
          <w:ilvl w:val="0"/>
          <w:numId w:val="4"/>
        </w:numPr>
        <w:spacing w:before="0" w:after="0" w:line="240" w:lineRule="auto"/>
        <w:jc w:val="both"/>
      </w:pPr>
      <w:r>
        <w:t>Recognize and list attributes of entities.</w:t>
      </w:r>
    </w:p>
    <w:p w:rsidR="005E0564" w:rsidRDefault="00CE3965">
      <w:pPr>
        <w:numPr>
          <w:ilvl w:val="0"/>
          <w:numId w:val="4"/>
        </w:numPr>
        <w:spacing w:before="0" w:after="0" w:line="240" w:lineRule="auto"/>
        <w:jc w:val="both"/>
      </w:pPr>
      <w:r>
        <w:t>Extract entities from a given real-world scenario.</w:t>
      </w:r>
    </w:p>
    <w:p w:rsidR="005E0564" w:rsidRDefault="00CE3965">
      <w:pPr>
        <w:numPr>
          <w:ilvl w:val="0"/>
          <w:numId w:val="4"/>
        </w:numPr>
        <w:spacing w:before="0" w:after="0" w:line="240" w:lineRule="auto"/>
        <w:jc w:val="both"/>
      </w:pPr>
      <w:r>
        <w:t>Determine attributes for identified entities based on relevance.</w:t>
      </w:r>
    </w:p>
    <w:p w:rsidR="005E0564" w:rsidRDefault="00CE3965">
      <w:pPr>
        <w:numPr>
          <w:ilvl w:val="0"/>
          <w:numId w:val="4"/>
        </w:numPr>
        <w:spacing w:before="0" w:after="0" w:line="240" w:lineRule="auto"/>
        <w:jc w:val="both"/>
      </w:pPr>
      <w:r>
        <w:t>Develop foundational skills to model real-world information on paper.</w:t>
      </w:r>
    </w:p>
    <w:p w:rsidR="005E0564" w:rsidRDefault="00CE3965">
      <w:pPr>
        <w:numPr>
          <w:ilvl w:val="0"/>
          <w:numId w:val="4"/>
        </w:numPr>
        <w:spacing w:before="0" w:after="0" w:line="240" w:lineRule="auto"/>
        <w:jc w:val="both"/>
      </w:pPr>
      <w:r>
        <w:t>Build the ability to distinguish between entities and attributes.</w:t>
      </w:r>
    </w:p>
    <w:tbl>
      <w:tblPr>
        <w:tblStyle w:val="af9"/>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5E0564">
        <w:tc>
          <w:tcPr>
            <w:tcW w:w="10774" w:type="dxa"/>
            <w:shd w:val="clear" w:color="auto" w:fill="95B3D7"/>
          </w:tcPr>
          <w:p w:rsidR="005E0564" w:rsidRDefault="00CE3965">
            <w:pPr>
              <w:tabs>
                <w:tab w:val="left" w:pos="8445"/>
              </w:tabs>
              <w:jc w:val="center"/>
              <w:rPr>
                <w:b/>
                <w:bCs/>
                <w:sz w:val="18"/>
                <w:szCs w:val="18"/>
              </w:rPr>
            </w:pPr>
            <w:r>
              <w:rPr>
                <w:b/>
                <w:bCs/>
                <w:sz w:val="28"/>
                <w:szCs w:val="28"/>
              </w:rPr>
              <w:t xml:space="preserve">Introduction to </w:t>
            </w:r>
            <w:proofErr w:type="spellStart"/>
            <w:r>
              <w:rPr>
                <w:b/>
                <w:bCs/>
                <w:sz w:val="28"/>
                <w:szCs w:val="28"/>
              </w:rPr>
              <w:t>Miniworld</w:t>
            </w:r>
            <w:proofErr w:type="spellEnd"/>
          </w:p>
        </w:tc>
      </w:tr>
    </w:tbl>
    <w:p w:rsidR="005E0564" w:rsidRDefault="00CE3965">
      <w:pPr>
        <w:spacing w:before="0" w:after="0"/>
        <w:jc w:val="both"/>
      </w:pPr>
      <w:r>
        <w:t xml:space="preserve">A </w:t>
      </w:r>
      <w:proofErr w:type="spellStart"/>
      <w:r>
        <w:t>miniworld</w:t>
      </w:r>
      <w:proofErr w:type="spellEnd"/>
      <w:r>
        <w:t xml:space="preserve"> is a small part of the real world that we want to represent in a database. It contains objects, events, and relationships that are relevant to the problem we are studying.</w:t>
      </w:r>
    </w:p>
    <w:p w:rsidR="005E0564" w:rsidRDefault="00CE3965">
      <w:pPr>
        <w:spacing w:before="0" w:after="0"/>
        <w:jc w:val="both"/>
      </w:pPr>
      <w:r>
        <w:t xml:space="preserve">Think of it as a “snapshot” of reality that you are interested in. </w:t>
      </w:r>
    </w:p>
    <w:p w:rsidR="005E0564" w:rsidRDefault="00CE3965">
      <w:pPr>
        <w:jc w:val="both"/>
      </w:pPr>
      <w:r>
        <w:rPr>
          <w:b/>
          <w:bCs/>
          <w:color w:val="1F497D"/>
        </w:rPr>
        <w:t xml:space="preserve">Example: </w:t>
      </w:r>
      <w:r>
        <w:t>A school, a library, a bank, or a hospital.</w:t>
      </w:r>
    </w:p>
    <w:p w:rsidR="005E0564" w:rsidRDefault="00CE3965">
      <w:pPr>
        <w:jc w:val="both"/>
      </w:pPr>
      <w:r>
        <w:rPr>
          <w:b/>
          <w:bCs/>
          <w:color w:val="1F497D"/>
        </w:rPr>
        <w:t>Key Points:</w:t>
      </w:r>
    </w:p>
    <w:p w:rsidR="005E0564" w:rsidRDefault="00CE3965">
      <w:pPr>
        <w:numPr>
          <w:ilvl w:val="0"/>
          <w:numId w:val="5"/>
        </w:numPr>
        <w:pBdr>
          <w:top w:val="nil"/>
          <w:left w:val="nil"/>
          <w:bottom w:val="nil"/>
          <w:right w:val="nil"/>
          <w:between w:val="nil"/>
        </w:pBdr>
        <w:spacing w:after="0"/>
        <w:jc w:val="both"/>
      </w:pPr>
      <w:proofErr w:type="spellStart"/>
      <w:r>
        <w:rPr>
          <w:color w:val="000000"/>
        </w:rPr>
        <w:t>Miniworlds</w:t>
      </w:r>
      <w:proofErr w:type="spellEnd"/>
      <w:r>
        <w:rPr>
          <w:color w:val="000000"/>
        </w:rPr>
        <w:t xml:space="preserve"> include only the relevant information for a specific problem.</w:t>
      </w:r>
    </w:p>
    <w:p w:rsidR="005E0564" w:rsidRDefault="00CE3965">
      <w:pPr>
        <w:numPr>
          <w:ilvl w:val="0"/>
          <w:numId w:val="5"/>
        </w:numPr>
        <w:pBdr>
          <w:top w:val="nil"/>
          <w:left w:val="nil"/>
          <w:bottom w:val="nil"/>
          <w:right w:val="nil"/>
          <w:between w:val="nil"/>
        </w:pBdr>
        <w:spacing w:before="0" w:after="0"/>
        <w:jc w:val="both"/>
      </w:pPr>
      <w:r>
        <w:rPr>
          <w:color w:val="000000"/>
        </w:rPr>
        <w:t>Anything outside this focus is ignored.</w:t>
      </w:r>
    </w:p>
    <w:p w:rsidR="005E0564" w:rsidRDefault="00CE3965">
      <w:pPr>
        <w:numPr>
          <w:ilvl w:val="0"/>
          <w:numId w:val="5"/>
        </w:numPr>
        <w:pBdr>
          <w:top w:val="nil"/>
          <w:left w:val="nil"/>
          <w:bottom w:val="nil"/>
          <w:right w:val="nil"/>
          <w:between w:val="nil"/>
        </w:pBdr>
        <w:spacing w:before="0"/>
        <w:jc w:val="both"/>
      </w:pPr>
      <w:proofErr w:type="spellStart"/>
      <w:r>
        <w:rPr>
          <w:color w:val="000000"/>
        </w:rPr>
        <w:t>Miniworlds</w:t>
      </w:r>
      <w:proofErr w:type="spellEnd"/>
      <w:r>
        <w:rPr>
          <w:color w:val="000000"/>
        </w:rPr>
        <w:t xml:space="preserve"> help us design a database model before creating actual databases.</w:t>
      </w:r>
    </w:p>
    <w:p w:rsidR="005E0564" w:rsidRDefault="00CE3965">
      <w:pPr>
        <w:jc w:val="both"/>
        <w:rPr>
          <w:b/>
          <w:bCs/>
          <w:color w:val="1F497D"/>
        </w:rPr>
      </w:pPr>
      <w:proofErr w:type="spellStart"/>
      <w:r>
        <w:rPr>
          <w:b/>
          <w:bCs/>
          <w:color w:val="1F497D"/>
        </w:rPr>
        <w:t>Miniworlds</w:t>
      </w:r>
      <w:proofErr w:type="spellEnd"/>
      <w:r>
        <w:rPr>
          <w:b/>
          <w:bCs/>
          <w:color w:val="1F497D"/>
        </w:rPr>
        <w:t xml:space="preserve"> Examples:</w:t>
      </w:r>
    </w:p>
    <w:tbl>
      <w:tblPr>
        <w:tblStyle w:val="afa"/>
        <w:tblW w:w="1076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1403"/>
        <w:gridCol w:w="4617"/>
        <w:gridCol w:w="4748"/>
      </w:tblGrid>
      <w:tr w:rsidR="005E0564" w:rsidTr="005E05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3" w:type="dxa"/>
          </w:tcPr>
          <w:p w:rsidR="005E0564" w:rsidRDefault="00CE3965">
            <w:pPr>
              <w:jc w:val="center"/>
            </w:pPr>
            <w:proofErr w:type="spellStart"/>
            <w:r>
              <w:t>Miniworlds</w:t>
            </w:r>
            <w:proofErr w:type="spellEnd"/>
          </w:p>
        </w:tc>
        <w:tc>
          <w:tcPr>
            <w:tcW w:w="4617" w:type="dxa"/>
          </w:tcPr>
          <w:p w:rsidR="005E0564" w:rsidRDefault="00CE3965">
            <w:pPr>
              <w:jc w:val="center"/>
              <w:cnfStyle w:val="100000000000" w:firstRow="1" w:lastRow="0" w:firstColumn="0" w:lastColumn="0" w:oddVBand="0" w:evenVBand="0" w:oddHBand="0" w:evenHBand="0" w:firstRowFirstColumn="0" w:firstRowLastColumn="0" w:lastRowFirstColumn="0" w:lastRowLastColumn="0"/>
            </w:pPr>
            <w:r>
              <w:t>What it can include?</w:t>
            </w:r>
          </w:p>
        </w:tc>
        <w:tc>
          <w:tcPr>
            <w:tcW w:w="4748" w:type="dxa"/>
          </w:tcPr>
          <w:p w:rsidR="005E0564" w:rsidRDefault="00CE3965">
            <w:pPr>
              <w:jc w:val="center"/>
              <w:cnfStyle w:val="100000000000" w:firstRow="1" w:lastRow="0" w:firstColumn="0" w:lastColumn="0" w:oddVBand="0" w:evenVBand="0" w:oddHBand="0" w:evenHBand="0" w:firstRowFirstColumn="0" w:firstRowLastColumn="0" w:lastRowFirstColumn="0" w:lastRowLastColumn="0"/>
            </w:pPr>
            <w:r>
              <w:t>What it cannot include?</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403" w:type="dxa"/>
          </w:tcPr>
          <w:p w:rsidR="005E0564" w:rsidRDefault="00CE3965">
            <w:pPr>
              <w:jc w:val="both"/>
            </w:pPr>
            <w:r>
              <w:rPr>
                <w:b w:val="0"/>
                <w:bCs w:val="0"/>
              </w:rPr>
              <w:t>A School</w:t>
            </w:r>
          </w:p>
        </w:tc>
        <w:tc>
          <w:tcPr>
            <w:tcW w:w="4617" w:type="dxa"/>
          </w:tcPr>
          <w:p w:rsidR="005E0564" w:rsidRDefault="00CE3965">
            <w:pPr>
              <w:jc w:val="both"/>
              <w:cnfStyle w:val="000000000000" w:firstRow="0" w:lastRow="0" w:firstColumn="0" w:lastColumn="0" w:oddVBand="0" w:evenVBand="0" w:oddHBand="0" w:evenHBand="0" w:firstRowFirstColumn="0" w:firstRowLastColumn="0" w:lastRowFirstColumn="0" w:lastRowLastColumn="0"/>
            </w:pPr>
            <w:r>
              <w:t>Students, Teachers, Classes, Subjects.</w:t>
            </w:r>
          </w:p>
        </w:tc>
        <w:tc>
          <w:tcPr>
            <w:tcW w:w="4748" w:type="dxa"/>
          </w:tcPr>
          <w:p w:rsidR="005E0564" w:rsidRDefault="00CE3965">
            <w:pPr>
              <w:jc w:val="both"/>
              <w:cnfStyle w:val="000000000000" w:firstRow="0" w:lastRow="0" w:firstColumn="0" w:lastColumn="0" w:oddVBand="0" w:evenVBand="0" w:oddHBand="0" w:evenHBand="0" w:firstRowFirstColumn="0" w:firstRowLastColumn="0" w:lastRowFirstColumn="0" w:lastRowLastColumn="0"/>
            </w:pPr>
            <w:r>
              <w:t>Cafeteria menu, Playground equipment.</w:t>
            </w:r>
          </w:p>
        </w:tc>
      </w:tr>
      <w:tr w:rsidR="005E0564" w:rsidTr="005E0564">
        <w:trPr>
          <w:trHeight w:val="428"/>
          <w:jc w:val="center"/>
        </w:trPr>
        <w:tc>
          <w:tcPr>
            <w:cnfStyle w:val="001000000000" w:firstRow="0" w:lastRow="0" w:firstColumn="1" w:lastColumn="0" w:oddVBand="0" w:evenVBand="0" w:oddHBand="0" w:evenHBand="0" w:firstRowFirstColumn="0" w:firstRowLastColumn="0" w:lastRowFirstColumn="0" w:lastRowLastColumn="0"/>
            <w:tcW w:w="1403" w:type="dxa"/>
          </w:tcPr>
          <w:p w:rsidR="005E0564" w:rsidRDefault="00CE3965">
            <w:pPr>
              <w:jc w:val="both"/>
            </w:pPr>
            <w:r>
              <w:rPr>
                <w:b w:val="0"/>
                <w:bCs w:val="0"/>
              </w:rPr>
              <w:t>A Library</w:t>
            </w:r>
          </w:p>
        </w:tc>
        <w:tc>
          <w:tcPr>
            <w:tcW w:w="4617" w:type="dxa"/>
          </w:tcPr>
          <w:p w:rsidR="005E0564" w:rsidRDefault="00CE3965">
            <w:pPr>
              <w:jc w:val="both"/>
              <w:cnfStyle w:val="000000000000" w:firstRow="0" w:lastRow="0" w:firstColumn="0" w:lastColumn="0" w:oddVBand="0" w:evenVBand="0" w:oddHBand="0" w:evenHBand="0" w:firstRowFirstColumn="0" w:firstRowLastColumn="0" w:lastRowFirstColumn="0" w:lastRowLastColumn="0"/>
            </w:pPr>
            <w:r>
              <w:t>Books, Members, Borrowing Transactions.</w:t>
            </w:r>
          </w:p>
        </w:tc>
        <w:tc>
          <w:tcPr>
            <w:tcW w:w="4748" w:type="dxa"/>
          </w:tcPr>
          <w:p w:rsidR="005E0564" w:rsidRDefault="00CE3965">
            <w:pPr>
              <w:jc w:val="both"/>
              <w:cnfStyle w:val="000000000000" w:firstRow="0" w:lastRow="0" w:firstColumn="0" w:lastColumn="0" w:oddVBand="0" w:evenVBand="0" w:oddHBand="0" w:evenHBand="0" w:firstRowFirstColumn="0" w:firstRowLastColumn="0" w:lastRowFirstColumn="0" w:lastRowLastColumn="0"/>
            </w:pPr>
            <w:r>
              <w:t>Library building layout, Cleaning schedule.</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403" w:type="dxa"/>
          </w:tcPr>
          <w:p w:rsidR="005E0564" w:rsidRDefault="00CE3965">
            <w:pPr>
              <w:jc w:val="both"/>
            </w:pPr>
            <w:r>
              <w:rPr>
                <w:b w:val="0"/>
                <w:bCs w:val="0"/>
              </w:rPr>
              <w:t>A Hospital</w:t>
            </w:r>
          </w:p>
        </w:tc>
        <w:tc>
          <w:tcPr>
            <w:tcW w:w="4617" w:type="dxa"/>
          </w:tcPr>
          <w:p w:rsidR="005E0564" w:rsidRDefault="00CE3965">
            <w:pPr>
              <w:jc w:val="both"/>
              <w:cnfStyle w:val="000000000000" w:firstRow="0" w:lastRow="0" w:firstColumn="0" w:lastColumn="0" w:oddVBand="0" w:evenVBand="0" w:oddHBand="0" w:evenHBand="0" w:firstRowFirstColumn="0" w:firstRowLastColumn="0" w:lastRowFirstColumn="0" w:lastRowLastColumn="0"/>
            </w:pPr>
            <w:r>
              <w:t>Patients, Doctors, Appointments, Medicines.</w:t>
            </w:r>
          </w:p>
        </w:tc>
        <w:tc>
          <w:tcPr>
            <w:tcW w:w="4748" w:type="dxa"/>
          </w:tcPr>
          <w:p w:rsidR="005E0564" w:rsidRDefault="00CE3965">
            <w:pPr>
              <w:jc w:val="both"/>
              <w:cnfStyle w:val="000000000000" w:firstRow="0" w:lastRow="0" w:firstColumn="0" w:lastColumn="0" w:oddVBand="0" w:evenVBand="0" w:oddHBand="0" w:evenHBand="0" w:firstRowFirstColumn="0" w:firstRowLastColumn="0" w:lastRowFirstColumn="0" w:lastRowLastColumn="0"/>
            </w:pPr>
            <w:r>
              <w:t>Hospital cafeteria, Parking lot.</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403" w:type="dxa"/>
          </w:tcPr>
          <w:p w:rsidR="005E0564" w:rsidRDefault="00CE3965">
            <w:pPr>
              <w:jc w:val="both"/>
            </w:pPr>
            <w:r>
              <w:rPr>
                <w:b w:val="0"/>
                <w:bCs w:val="0"/>
              </w:rPr>
              <w:t>A Bank</w:t>
            </w:r>
          </w:p>
        </w:tc>
        <w:tc>
          <w:tcPr>
            <w:tcW w:w="4617" w:type="dxa"/>
          </w:tcPr>
          <w:p w:rsidR="005E0564" w:rsidRDefault="00CE3965">
            <w:pPr>
              <w:jc w:val="both"/>
              <w:cnfStyle w:val="000000000000" w:firstRow="0" w:lastRow="0" w:firstColumn="0" w:lastColumn="0" w:oddVBand="0" w:evenVBand="0" w:oddHBand="0" w:evenHBand="0" w:firstRowFirstColumn="0" w:firstRowLastColumn="0" w:lastRowFirstColumn="0" w:lastRowLastColumn="0"/>
            </w:pPr>
            <w:r>
              <w:t>Accounts, Customers, Transactions, Loans.</w:t>
            </w:r>
          </w:p>
        </w:tc>
        <w:tc>
          <w:tcPr>
            <w:tcW w:w="4748" w:type="dxa"/>
          </w:tcPr>
          <w:p w:rsidR="005E0564" w:rsidRDefault="00CE3965">
            <w:pPr>
              <w:jc w:val="both"/>
              <w:cnfStyle w:val="000000000000" w:firstRow="0" w:lastRow="0" w:firstColumn="0" w:lastColumn="0" w:oddVBand="0" w:evenVBand="0" w:oddHBand="0" w:evenHBand="0" w:firstRowFirstColumn="0" w:firstRowLastColumn="0" w:lastRowFirstColumn="0" w:lastRowLastColumn="0"/>
            </w:pPr>
            <w:r>
              <w:t xml:space="preserve">Bank building design, Security camera </w:t>
            </w:r>
            <w:proofErr w:type="spellStart"/>
            <w:r>
              <w:t>sfootage</w:t>
            </w:r>
            <w:proofErr w:type="spellEnd"/>
            <w:r>
              <w:t>.</w:t>
            </w:r>
          </w:p>
        </w:tc>
      </w:tr>
    </w:tbl>
    <w:p w:rsidR="005E0564" w:rsidRDefault="00CE3965">
      <w:pPr>
        <w:jc w:val="both"/>
        <w:rPr>
          <w:b/>
          <w:bCs/>
          <w:color w:val="1F497D"/>
        </w:rPr>
      </w:pPr>
      <w:r>
        <w:rPr>
          <w:b/>
          <w:bCs/>
          <w:color w:val="1F497D"/>
        </w:rPr>
        <w:t>Reasons for Exclusions:</w:t>
      </w:r>
    </w:p>
    <w:p w:rsidR="005E0564" w:rsidRDefault="00CE3965">
      <w:pPr>
        <w:numPr>
          <w:ilvl w:val="0"/>
          <w:numId w:val="6"/>
        </w:numPr>
        <w:pBdr>
          <w:top w:val="nil"/>
          <w:left w:val="nil"/>
          <w:bottom w:val="nil"/>
          <w:right w:val="nil"/>
          <w:between w:val="nil"/>
        </w:pBdr>
        <w:spacing w:after="0"/>
        <w:jc w:val="both"/>
      </w:pPr>
      <w:r>
        <w:rPr>
          <w:b/>
          <w:bCs/>
          <w:color w:val="000000"/>
        </w:rPr>
        <w:lastRenderedPageBreak/>
        <w:t>A School</w:t>
      </w:r>
      <w:r>
        <w:rPr>
          <w:color w:val="000000"/>
        </w:rPr>
        <w:t>: Cafeteria menu and playground equipment are excluded because the focus is on academic records, not facilities.</w:t>
      </w:r>
    </w:p>
    <w:p w:rsidR="005E0564" w:rsidRDefault="00CE3965">
      <w:pPr>
        <w:numPr>
          <w:ilvl w:val="0"/>
          <w:numId w:val="6"/>
        </w:numPr>
        <w:pBdr>
          <w:top w:val="nil"/>
          <w:left w:val="nil"/>
          <w:bottom w:val="nil"/>
          <w:right w:val="nil"/>
          <w:between w:val="nil"/>
        </w:pBdr>
        <w:spacing w:before="0" w:after="0"/>
        <w:jc w:val="both"/>
      </w:pPr>
      <w:r>
        <w:rPr>
          <w:b/>
          <w:bCs/>
          <w:color w:val="000000"/>
        </w:rPr>
        <w:t>A Library</w:t>
      </w:r>
      <w:r>
        <w:rPr>
          <w:color w:val="000000"/>
        </w:rPr>
        <w:t>: Building layout and cleaning schedules are excluded because only the data related to books and members is needed.</w:t>
      </w:r>
    </w:p>
    <w:p w:rsidR="005E0564" w:rsidRDefault="00CE3965">
      <w:pPr>
        <w:numPr>
          <w:ilvl w:val="0"/>
          <w:numId w:val="6"/>
        </w:numPr>
        <w:pBdr>
          <w:top w:val="nil"/>
          <w:left w:val="nil"/>
          <w:bottom w:val="nil"/>
          <w:right w:val="nil"/>
          <w:between w:val="nil"/>
        </w:pBdr>
        <w:spacing w:before="0" w:after="0"/>
        <w:jc w:val="both"/>
      </w:pPr>
      <w:r>
        <w:rPr>
          <w:b/>
          <w:bCs/>
          <w:color w:val="000000"/>
        </w:rPr>
        <w:t>A Hospital:</w:t>
      </w:r>
      <w:r>
        <w:rPr>
          <w:color w:val="000000"/>
        </w:rPr>
        <w:t xml:space="preserve"> Cafeteria and parking lot are excluded because only patient and treatment information is relevant.</w:t>
      </w:r>
    </w:p>
    <w:p w:rsidR="005E0564" w:rsidRDefault="00CE3965">
      <w:pPr>
        <w:numPr>
          <w:ilvl w:val="0"/>
          <w:numId w:val="6"/>
        </w:numPr>
        <w:pBdr>
          <w:top w:val="nil"/>
          <w:left w:val="nil"/>
          <w:bottom w:val="nil"/>
          <w:right w:val="nil"/>
          <w:between w:val="nil"/>
        </w:pBdr>
        <w:spacing w:before="0"/>
        <w:jc w:val="both"/>
      </w:pPr>
      <w:r>
        <w:rPr>
          <w:b/>
          <w:bCs/>
          <w:color w:val="000000"/>
        </w:rPr>
        <w:t>A Bank:</w:t>
      </w:r>
      <w:r>
        <w:rPr>
          <w:color w:val="000000"/>
        </w:rPr>
        <w:t xml:space="preserve"> Building design and security footage are excluded because the database focuses on accounts, transactions, and customers.</w:t>
      </w:r>
    </w:p>
    <w:tbl>
      <w:tblPr>
        <w:tblStyle w:val="afb"/>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5E0564">
        <w:trPr>
          <w:trHeight w:val="391"/>
        </w:trPr>
        <w:tc>
          <w:tcPr>
            <w:tcW w:w="10774" w:type="dxa"/>
            <w:shd w:val="clear" w:color="auto" w:fill="95B3D7"/>
          </w:tcPr>
          <w:p w:rsidR="005E0564" w:rsidRDefault="00CE3965">
            <w:pPr>
              <w:tabs>
                <w:tab w:val="left" w:pos="8445"/>
              </w:tabs>
              <w:jc w:val="center"/>
              <w:rPr>
                <w:b/>
                <w:bCs/>
                <w:sz w:val="18"/>
                <w:szCs w:val="18"/>
              </w:rPr>
            </w:pPr>
            <w:r>
              <w:rPr>
                <w:b/>
                <w:bCs/>
                <w:sz w:val="28"/>
                <w:szCs w:val="28"/>
              </w:rPr>
              <w:t>Introduction to Entities</w:t>
            </w:r>
          </w:p>
        </w:tc>
      </w:tr>
    </w:tbl>
    <w:p w:rsidR="005E0564" w:rsidRDefault="00CE3965">
      <w:pPr>
        <w:spacing w:before="0" w:after="0"/>
        <w:jc w:val="both"/>
      </w:pPr>
      <w:r>
        <w:t xml:space="preserve">An entity is an object or event in a </w:t>
      </w:r>
      <w:proofErr w:type="spellStart"/>
      <w:r>
        <w:t>miniworld</w:t>
      </w:r>
      <w:proofErr w:type="spellEnd"/>
      <w:r>
        <w:t xml:space="preserve"> about which information is stored. Entities are usually things or events we want to track in a database. Entities are represented as tables in a database. </w:t>
      </w:r>
    </w:p>
    <w:p w:rsidR="005E0564" w:rsidRDefault="00CE3965">
      <w:pPr>
        <w:jc w:val="both"/>
        <w:rPr>
          <w:b/>
          <w:bCs/>
          <w:color w:val="1F497D"/>
        </w:rPr>
      </w:pPr>
      <w:r>
        <w:rPr>
          <w:b/>
          <w:bCs/>
          <w:color w:val="1F497D"/>
        </w:rPr>
        <w:t>Characteristics of an Entity:</w:t>
      </w:r>
    </w:p>
    <w:p w:rsidR="005E0564" w:rsidRDefault="00CE3965">
      <w:pPr>
        <w:numPr>
          <w:ilvl w:val="0"/>
          <w:numId w:val="1"/>
        </w:numPr>
        <w:pBdr>
          <w:top w:val="nil"/>
          <w:left w:val="nil"/>
          <w:bottom w:val="nil"/>
          <w:right w:val="nil"/>
          <w:between w:val="nil"/>
        </w:pBdr>
        <w:spacing w:after="0"/>
        <w:jc w:val="both"/>
        <w:rPr>
          <w:color w:val="000000"/>
          <w:sz w:val="22"/>
          <w:szCs w:val="22"/>
        </w:rPr>
      </w:pPr>
      <w:r>
        <w:rPr>
          <w:b/>
          <w:bCs/>
          <w:color w:val="000000"/>
          <w:sz w:val="22"/>
          <w:szCs w:val="22"/>
        </w:rPr>
        <w:t>Represents a real-world object or event:</w:t>
      </w:r>
      <w:r>
        <w:rPr>
          <w:color w:val="000000"/>
          <w:sz w:val="22"/>
          <w:szCs w:val="22"/>
        </w:rPr>
        <w:t xml:space="preserve"> An entity can be a person, place, thing, or event that exists in the </w:t>
      </w:r>
      <w:proofErr w:type="spellStart"/>
      <w:r>
        <w:rPr>
          <w:color w:val="000000"/>
          <w:sz w:val="22"/>
          <w:szCs w:val="22"/>
        </w:rPr>
        <w:t>miniworld</w:t>
      </w:r>
      <w:proofErr w:type="spellEnd"/>
      <w:r>
        <w:rPr>
          <w:color w:val="000000"/>
          <w:sz w:val="22"/>
          <w:szCs w:val="22"/>
        </w:rPr>
        <w:t xml:space="preserve"> and about which we want to store information.</w:t>
      </w:r>
    </w:p>
    <w:p w:rsidR="005E0564" w:rsidRDefault="00CE3965">
      <w:pPr>
        <w:pBdr>
          <w:top w:val="nil"/>
          <w:left w:val="nil"/>
          <w:bottom w:val="nil"/>
          <w:right w:val="nil"/>
          <w:between w:val="nil"/>
        </w:pBdr>
        <w:spacing w:before="0" w:after="0"/>
        <w:ind w:left="720"/>
        <w:jc w:val="both"/>
        <w:rPr>
          <w:color w:val="000000"/>
          <w:sz w:val="22"/>
          <w:szCs w:val="22"/>
        </w:rPr>
      </w:pPr>
      <w:r>
        <w:rPr>
          <w:b/>
          <w:bCs/>
          <w:color w:val="000000"/>
          <w:sz w:val="22"/>
          <w:szCs w:val="22"/>
        </w:rPr>
        <w:t>Example:</w:t>
      </w:r>
      <w:r>
        <w:rPr>
          <w:color w:val="000000"/>
          <w:sz w:val="22"/>
          <w:szCs w:val="22"/>
        </w:rPr>
        <w:t xml:space="preserve"> Student, Book, or Teacher.</w:t>
      </w:r>
    </w:p>
    <w:p w:rsidR="005E0564" w:rsidRDefault="00CE3965">
      <w:pPr>
        <w:numPr>
          <w:ilvl w:val="0"/>
          <w:numId w:val="1"/>
        </w:numPr>
        <w:pBdr>
          <w:top w:val="nil"/>
          <w:left w:val="nil"/>
          <w:bottom w:val="nil"/>
          <w:right w:val="nil"/>
          <w:between w:val="nil"/>
        </w:pBdr>
        <w:spacing w:before="0" w:after="0"/>
        <w:jc w:val="both"/>
        <w:rPr>
          <w:color w:val="000000"/>
          <w:sz w:val="22"/>
          <w:szCs w:val="22"/>
        </w:rPr>
      </w:pPr>
      <w:r>
        <w:rPr>
          <w:b/>
          <w:bCs/>
          <w:color w:val="000000"/>
          <w:sz w:val="22"/>
          <w:szCs w:val="22"/>
        </w:rPr>
        <w:t>Usually a noun:</w:t>
      </w:r>
      <w:r>
        <w:rPr>
          <w:color w:val="000000"/>
          <w:sz w:val="22"/>
          <w:szCs w:val="22"/>
        </w:rPr>
        <w:t xml:space="preserve"> Entities are generally nouns because they refer to objects, people, places, or events.</w:t>
      </w:r>
    </w:p>
    <w:p w:rsidR="005E0564" w:rsidRDefault="00CE3965">
      <w:pPr>
        <w:pBdr>
          <w:top w:val="nil"/>
          <w:left w:val="nil"/>
          <w:bottom w:val="nil"/>
          <w:right w:val="nil"/>
          <w:between w:val="nil"/>
        </w:pBdr>
        <w:spacing w:before="0" w:after="0"/>
        <w:ind w:left="720"/>
        <w:jc w:val="both"/>
        <w:rPr>
          <w:color w:val="000000"/>
          <w:sz w:val="22"/>
          <w:szCs w:val="22"/>
        </w:rPr>
      </w:pPr>
      <w:r>
        <w:rPr>
          <w:b/>
          <w:bCs/>
          <w:color w:val="000000"/>
          <w:sz w:val="22"/>
          <w:szCs w:val="22"/>
        </w:rPr>
        <w:t>Example:</w:t>
      </w:r>
      <w:r>
        <w:rPr>
          <w:color w:val="000000"/>
          <w:sz w:val="22"/>
          <w:szCs w:val="22"/>
        </w:rPr>
        <w:t xml:space="preserve"> “Student” can </w:t>
      </w:r>
      <w:proofErr w:type="spellStart"/>
      <w:proofErr w:type="gramStart"/>
      <w:r>
        <w:rPr>
          <w:color w:val="000000"/>
          <w:sz w:val="22"/>
          <w:szCs w:val="22"/>
        </w:rPr>
        <w:t>a</w:t>
      </w:r>
      <w:proofErr w:type="spellEnd"/>
      <w:proofErr w:type="gramEnd"/>
      <w:r>
        <w:rPr>
          <w:color w:val="000000"/>
          <w:sz w:val="22"/>
          <w:szCs w:val="22"/>
        </w:rPr>
        <w:t xml:space="preserve"> entity, but “study” (a verb/action) is not.</w:t>
      </w:r>
    </w:p>
    <w:p w:rsidR="005E0564" w:rsidRDefault="00CE3965">
      <w:pPr>
        <w:numPr>
          <w:ilvl w:val="0"/>
          <w:numId w:val="1"/>
        </w:numPr>
        <w:pBdr>
          <w:top w:val="nil"/>
          <w:left w:val="nil"/>
          <w:bottom w:val="nil"/>
          <w:right w:val="nil"/>
          <w:between w:val="nil"/>
        </w:pBdr>
        <w:spacing w:before="0" w:after="0"/>
        <w:jc w:val="both"/>
        <w:rPr>
          <w:color w:val="000000"/>
          <w:sz w:val="22"/>
          <w:szCs w:val="22"/>
        </w:rPr>
      </w:pPr>
      <w:r>
        <w:rPr>
          <w:b/>
          <w:bCs/>
          <w:color w:val="000000"/>
          <w:sz w:val="22"/>
          <w:szCs w:val="22"/>
        </w:rPr>
        <w:t>Has a unique identity</w:t>
      </w:r>
      <w:r>
        <w:rPr>
          <w:color w:val="000000"/>
          <w:sz w:val="22"/>
          <w:szCs w:val="22"/>
        </w:rPr>
        <w:t xml:space="preserve">: Each entity can be uniquely identified so we can distinguish it from </w:t>
      </w:r>
      <w:proofErr w:type="gramStart"/>
      <w:r>
        <w:rPr>
          <w:color w:val="000000"/>
          <w:sz w:val="22"/>
          <w:szCs w:val="22"/>
        </w:rPr>
        <w:t>others.</w:t>
      </w:r>
      <w:proofErr w:type="gramEnd"/>
    </w:p>
    <w:p w:rsidR="005E0564" w:rsidRDefault="00CE3965">
      <w:pPr>
        <w:pBdr>
          <w:top w:val="nil"/>
          <w:left w:val="nil"/>
          <w:bottom w:val="nil"/>
          <w:right w:val="nil"/>
          <w:between w:val="nil"/>
        </w:pBdr>
        <w:spacing w:before="0" w:after="0"/>
        <w:ind w:left="720"/>
        <w:jc w:val="both"/>
        <w:rPr>
          <w:color w:val="000000"/>
          <w:sz w:val="22"/>
          <w:szCs w:val="22"/>
        </w:rPr>
      </w:pPr>
      <w:r>
        <w:rPr>
          <w:b/>
          <w:bCs/>
          <w:color w:val="000000"/>
          <w:sz w:val="22"/>
          <w:szCs w:val="22"/>
        </w:rPr>
        <w:t>Example:</w:t>
      </w:r>
      <w:r>
        <w:rPr>
          <w:color w:val="000000"/>
          <w:sz w:val="22"/>
          <w:szCs w:val="22"/>
        </w:rPr>
        <w:t xml:space="preserve"> Two students may have the same name, but each student has a unique ID to identify them in the database.</w:t>
      </w:r>
    </w:p>
    <w:p w:rsidR="005E0564" w:rsidRDefault="00CE3965">
      <w:pPr>
        <w:numPr>
          <w:ilvl w:val="0"/>
          <w:numId w:val="1"/>
        </w:numPr>
        <w:pBdr>
          <w:top w:val="nil"/>
          <w:left w:val="nil"/>
          <w:bottom w:val="nil"/>
          <w:right w:val="nil"/>
          <w:between w:val="nil"/>
        </w:pBdr>
        <w:spacing w:before="0"/>
        <w:jc w:val="both"/>
        <w:rPr>
          <w:color w:val="000000"/>
          <w:sz w:val="22"/>
          <w:szCs w:val="22"/>
        </w:rPr>
      </w:pPr>
      <w:r>
        <w:rPr>
          <w:color w:val="000000"/>
          <w:sz w:val="22"/>
          <w:szCs w:val="22"/>
        </w:rPr>
        <w:t xml:space="preserve">Not everything in a </w:t>
      </w:r>
      <w:proofErr w:type="spellStart"/>
      <w:r>
        <w:rPr>
          <w:color w:val="000000"/>
          <w:sz w:val="22"/>
          <w:szCs w:val="22"/>
        </w:rPr>
        <w:t>miniworld</w:t>
      </w:r>
      <w:proofErr w:type="spellEnd"/>
      <w:r>
        <w:rPr>
          <w:color w:val="000000"/>
          <w:sz w:val="22"/>
          <w:szCs w:val="22"/>
        </w:rPr>
        <w:t xml:space="preserve"> is an entity – only things relevant for data storage.</w:t>
      </w:r>
    </w:p>
    <w:tbl>
      <w:tblPr>
        <w:tblStyle w:val="afc"/>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5E0564">
        <w:tc>
          <w:tcPr>
            <w:tcW w:w="10774" w:type="dxa"/>
            <w:shd w:val="clear" w:color="auto" w:fill="95B3D7"/>
          </w:tcPr>
          <w:p w:rsidR="005E0564" w:rsidRDefault="00CE3965">
            <w:pPr>
              <w:tabs>
                <w:tab w:val="left" w:pos="8445"/>
              </w:tabs>
              <w:jc w:val="center"/>
              <w:rPr>
                <w:rFonts w:ascii="Verdana" w:eastAsia="Verdana" w:hAnsi="Verdana" w:cs="Verdana"/>
                <w:b/>
                <w:bCs/>
                <w:sz w:val="18"/>
                <w:szCs w:val="18"/>
              </w:rPr>
            </w:pPr>
            <w:r>
              <w:rPr>
                <w:b/>
                <w:bCs/>
                <w:sz w:val="28"/>
                <w:szCs w:val="28"/>
              </w:rPr>
              <w:t xml:space="preserve">Activity # 01 – Identifying Entities from </w:t>
            </w:r>
            <w:proofErr w:type="spellStart"/>
            <w:r>
              <w:rPr>
                <w:b/>
                <w:bCs/>
                <w:sz w:val="28"/>
                <w:szCs w:val="28"/>
              </w:rPr>
              <w:t>Miniworlds</w:t>
            </w:r>
            <w:proofErr w:type="spellEnd"/>
          </w:p>
        </w:tc>
      </w:tr>
    </w:tbl>
    <w:p w:rsidR="005E0564" w:rsidRDefault="00CE3965">
      <w:pPr>
        <w:spacing w:before="0" w:line="240" w:lineRule="auto"/>
        <w:jc w:val="both"/>
        <w:rPr>
          <w:b/>
          <w:bCs/>
        </w:rPr>
      </w:pPr>
      <w:r>
        <w:rPr>
          <w:b/>
          <w:bCs/>
        </w:rPr>
        <w:t>Activity:</w:t>
      </w:r>
    </w:p>
    <w:p w:rsidR="005E0564" w:rsidRDefault="00CE3965">
      <w:pPr>
        <w:spacing w:before="0" w:line="240" w:lineRule="auto"/>
        <w:jc w:val="both"/>
      </w:pPr>
      <w:r>
        <w:t xml:space="preserve">Write 2 examples of </w:t>
      </w:r>
      <w:proofErr w:type="spellStart"/>
      <w:r>
        <w:t>miniworlds</w:t>
      </w:r>
      <w:proofErr w:type="spellEnd"/>
      <w:r>
        <w:t xml:space="preserve"> you encounter in daily life and list 3–5 things included in each.</w:t>
      </w:r>
    </w:p>
    <w:p w:rsidR="005E0564" w:rsidRDefault="00CE3965">
      <w:pPr>
        <w:spacing w:before="0" w:line="240" w:lineRule="auto"/>
        <w:jc w:val="both"/>
        <w:rPr>
          <w:b/>
          <w:bCs/>
        </w:rPr>
      </w:pPr>
      <w:r>
        <w:rPr>
          <w:b/>
          <w:bCs/>
        </w:rPr>
        <w:t>Example Solution:</w:t>
      </w:r>
    </w:p>
    <w:p w:rsidR="005E0564" w:rsidRDefault="00AA732A">
      <w:pPr>
        <w:numPr>
          <w:ilvl w:val="0"/>
          <w:numId w:val="1"/>
        </w:numPr>
        <w:spacing w:before="0" w:line="240" w:lineRule="auto"/>
        <w:jc w:val="both"/>
      </w:pPr>
      <w:sdt>
        <w:sdtPr>
          <w:tag w:val="goog_rdk_0"/>
          <w:id w:val="246595254"/>
        </w:sdtPr>
        <w:sdtEndPr/>
        <w:sdtContent>
          <w:r w:rsidR="00CE3965">
            <w:rPr>
              <w:rFonts w:ascii="Cardo" w:eastAsia="Cardo" w:hAnsi="Cardo" w:cs="Cardo"/>
            </w:rPr>
            <w:t>Grocery Store → Items, Customers, Cashiers, Bills, Orders.</w:t>
          </w:r>
        </w:sdtContent>
      </w:sdt>
    </w:p>
    <w:p w:rsidR="005E0564" w:rsidRDefault="00AA732A">
      <w:pPr>
        <w:numPr>
          <w:ilvl w:val="0"/>
          <w:numId w:val="1"/>
        </w:numPr>
        <w:spacing w:before="0" w:line="240" w:lineRule="auto"/>
        <w:jc w:val="both"/>
      </w:pPr>
      <w:sdt>
        <w:sdtPr>
          <w:tag w:val="goog_rdk_1"/>
          <w:id w:val="-375843100"/>
        </w:sdtPr>
        <w:sdtEndPr/>
        <w:sdtContent>
          <w:r w:rsidR="00CE3965">
            <w:rPr>
              <w:rFonts w:ascii="Cardo" w:eastAsia="Cardo" w:hAnsi="Cardo" w:cs="Cardo"/>
            </w:rPr>
            <w:t>Gym → Members, Trainers, Equipment, Membership Plans.</w:t>
          </w:r>
        </w:sdtContent>
      </w:sdt>
    </w:p>
    <w:tbl>
      <w:tblPr>
        <w:tblStyle w:val="afd"/>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5E0564">
        <w:trPr>
          <w:trHeight w:val="71"/>
        </w:trPr>
        <w:tc>
          <w:tcPr>
            <w:tcW w:w="10774" w:type="dxa"/>
            <w:shd w:val="clear" w:color="auto" w:fill="95B3D7"/>
          </w:tcPr>
          <w:p w:rsidR="005E0564" w:rsidRDefault="00CE3965">
            <w:pPr>
              <w:tabs>
                <w:tab w:val="left" w:pos="8445"/>
              </w:tabs>
              <w:jc w:val="center"/>
              <w:rPr>
                <w:rFonts w:ascii="Verdana" w:eastAsia="Verdana" w:hAnsi="Verdana" w:cs="Verdana"/>
                <w:b/>
                <w:bCs/>
                <w:sz w:val="20"/>
                <w:szCs w:val="20"/>
              </w:rPr>
            </w:pPr>
            <w:r>
              <w:rPr>
                <w:b/>
                <w:bCs/>
                <w:sz w:val="28"/>
                <w:szCs w:val="28"/>
              </w:rPr>
              <w:t>Activity # 02 - Identifying Entities from Real-World Scenarios</w:t>
            </w:r>
          </w:p>
        </w:tc>
      </w:tr>
    </w:tbl>
    <w:p w:rsidR="005E0564" w:rsidRDefault="00CE3965">
      <w:pPr>
        <w:spacing w:before="0" w:after="0" w:line="240" w:lineRule="auto"/>
        <w:jc w:val="both"/>
        <w:rPr>
          <w:b/>
          <w:bCs/>
        </w:rPr>
      </w:pPr>
      <w:r>
        <w:rPr>
          <w:b/>
          <w:bCs/>
        </w:rPr>
        <w:t>Scenario:</w:t>
      </w:r>
    </w:p>
    <w:p w:rsidR="005E0564" w:rsidRDefault="00CE3965">
      <w:pPr>
        <w:spacing w:line="240" w:lineRule="auto"/>
        <w:jc w:val="both"/>
      </w:pPr>
      <w:r>
        <w:t>In a bank, customers have accounts. Employees help customers open accounts and process transactions. The bank has a building, a cafeteria, security cameras, and parking spaces. Customers deposit and withdraw money. Employees manage loans and maintain records.</w:t>
      </w:r>
    </w:p>
    <w:p w:rsidR="005E0564" w:rsidRDefault="00CE3965">
      <w:pPr>
        <w:spacing w:before="0" w:line="240" w:lineRule="auto"/>
        <w:jc w:val="both"/>
        <w:rPr>
          <w:b/>
          <w:bCs/>
        </w:rPr>
      </w:pPr>
      <w:r>
        <w:rPr>
          <w:b/>
          <w:bCs/>
        </w:rPr>
        <w:lastRenderedPageBreak/>
        <w:t>Example Solution:</w:t>
      </w:r>
    </w:p>
    <w:tbl>
      <w:tblPr>
        <w:tblStyle w:val="afe"/>
        <w:tblW w:w="10632" w:type="dxa"/>
        <w:jc w:val="center"/>
        <w:tblBorders>
          <w:top w:val="single" w:sz="4" w:space="0" w:color="B7DDE8"/>
          <w:left w:val="single" w:sz="4" w:space="0" w:color="B7DDE8"/>
          <w:bottom w:val="single" w:sz="4" w:space="0" w:color="B7DDE8"/>
          <w:right w:val="single" w:sz="4" w:space="0" w:color="B7DDE8"/>
          <w:insideH w:val="single" w:sz="4" w:space="0" w:color="B7DDE8"/>
          <w:insideV w:val="single" w:sz="4" w:space="0" w:color="B7DDE8"/>
        </w:tblBorders>
        <w:tblLayout w:type="fixed"/>
        <w:tblLook w:val="04A0" w:firstRow="1" w:lastRow="0" w:firstColumn="1" w:lastColumn="0" w:noHBand="0" w:noVBand="1"/>
      </w:tblPr>
      <w:tblGrid>
        <w:gridCol w:w="2830"/>
        <w:gridCol w:w="7802"/>
      </w:tblGrid>
      <w:tr w:rsidR="005E0564" w:rsidTr="005E05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center"/>
            </w:pPr>
            <w:r>
              <w:t>Entity/Not Entity</w:t>
            </w:r>
          </w:p>
        </w:tc>
        <w:tc>
          <w:tcPr>
            <w:tcW w:w="7802" w:type="dxa"/>
          </w:tcPr>
          <w:p w:rsidR="005E0564" w:rsidRDefault="00CE3965">
            <w:pPr>
              <w:spacing w:before="0"/>
              <w:jc w:val="center"/>
              <w:cnfStyle w:val="100000000000" w:firstRow="1" w:lastRow="0" w:firstColumn="0" w:lastColumn="0" w:oddVBand="0" w:evenVBand="0" w:oddHBand="0" w:evenHBand="0" w:firstRowFirstColumn="0" w:firstRowLastColumn="0" w:lastRowFirstColumn="0" w:lastRowLastColumn="0"/>
            </w:pPr>
            <w:r>
              <w:t>Justification</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both"/>
            </w:pPr>
            <w:r>
              <w:rPr>
                <w:b w:val="0"/>
                <w:bCs w:val="0"/>
              </w:rPr>
              <w:t>Customer (Entity)</w:t>
            </w:r>
          </w:p>
        </w:tc>
        <w:tc>
          <w:tcPr>
            <w:tcW w:w="780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Real-world object whose information is stored (name, ID, address, etc.)</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both"/>
            </w:pPr>
            <w:r>
              <w:rPr>
                <w:b w:val="0"/>
                <w:bCs w:val="0"/>
              </w:rPr>
              <w:t>Account (Entity)</w:t>
            </w:r>
          </w:p>
        </w:tc>
        <w:tc>
          <w:tcPr>
            <w:tcW w:w="780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Object representing a customer’s funds; we store details like balance, account type, account number.</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both"/>
            </w:pPr>
            <w:r>
              <w:rPr>
                <w:b w:val="0"/>
                <w:bCs w:val="0"/>
              </w:rPr>
              <w:t>Employee (Entity)</w:t>
            </w:r>
          </w:p>
        </w:tc>
        <w:tc>
          <w:tcPr>
            <w:tcW w:w="780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Person managing operations; info stored like employee ID, name, designation.</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both"/>
            </w:pPr>
            <w:r>
              <w:rPr>
                <w:b w:val="0"/>
                <w:bCs w:val="0"/>
              </w:rPr>
              <w:t>Transaction (Entity)</w:t>
            </w:r>
          </w:p>
        </w:tc>
        <w:tc>
          <w:tcPr>
            <w:tcW w:w="780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Event of deposit or withdrawal; tracked in database.</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both"/>
            </w:pPr>
            <w:r>
              <w:rPr>
                <w:b w:val="0"/>
                <w:bCs w:val="0"/>
              </w:rPr>
              <w:t>Building (</w:t>
            </w:r>
            <w:r>
              <w:t>Not an Entity</w:t>
            </w:r>
            <w:r>
              <w:rPr>
                <w:b w:val="0"/>
                <w:bCs w:val="0"/>
              </w:rPr>
              <w:t>)</w:t>
            </w:r>
          </w:p>
        </w:tc>
        <w:tc>
          <w:tcPr>
            <w:tcW w:w="780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 xml:space="preserve">Physical infrastructure; we don’t store building details in this </w:t>
            </w:r>
            <w:proofErr w:type="spellStart"/>
            <w:r>
              <w:t>miniworld</w:t>
            </w:r>
            <w:proofErr w:type="spellEnd"/>
            <w:r>
              <w:t xml:space="preserve"> database.</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both"/>
            </w:pPr>
            <w:r>
              <w:rPr>
                <w:b w:val="0"/>
                <w:bCs w:val="0"/>
              </w:rPr>
              <w:t>Cafeteria (</w:t>
            </w:r>
            <w:r>
              <w:t>Not an Entity</w:t>
            </w:r>
            <w:r>
              <w:rPr>
                <w:b w:val="0"/>
                <w:bCs w:val="0"/>
              </w:rPr>
              <w:t>)</w:t>
            </w:r>
          </w:p>
        </w:tc>
        <w:tc>
          <w:tcPr>
            <w:tcW w:w="780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Operational detail; not relevant to banking data storage.</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both"/>
            </w:pPr>
            <w:r>
              <w:rPr>
                <w:b w:val="0"/>
                <w:bCs w:val="0"/>
              </w:rPr>
              <w:t>Security Cameras (</w:t>
            </w:r>
            <w:r>
              <w:t>Not an Entity</w:t>
            </w:r>
            <w:r>
              <w:rPr>
                <w:b w:val="0"/>
                <w:bCs w:val="0"/>
              </w:rPr>
              <w:t>)</w:t>
            </w:r>
          </w:p>
        </w:tc>
        <w:tc>
          <w:tcPr>
            <w:tcW w:w="780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Equipment; irrelevant to database tracking of customers and accounts.</w:t>
            </w:r>
          </w:p>
        </w:tc>
      </w:tr>
      <w:tr w:rsidR="005E0564" w:rsidTr="005E0564">
        <w:trPr>
          <w:trHeight w:val="476"/>
          <w:jc w:val="center"/>
        </w:trPr>
        <w:tc>
          <w:tcPr>
            <w:cnfStyle w:val="001000000000" w:firstRow="0" w:lastRow="0" w:firstColumn="1" w:lastColumn="0" w:oddVBand="0" w:evenVBand="0" w:oddHBand="0" w:evenHBand="0" w:firstRowFirstColumn="0" w:firstRowLastColumn="0" w:lastRowFirstColumn="0" w:lastRowLastColumn="0"/>
            <w:tcW w:w="2830" w:type="dxa"/>
          </w:tcPr>
          <w:p w:rsidR="005E0564" w:rsidRDefault="00CE3965">
            <w:pPr>
              <w:spacing w:before="0"/>
              <w:jc w:val="both"/>
            </w:pPr>
            <w:r>
              <w:rPr>
                <w:b w:val="0"/>
                <w:bCs w:val="0"/>
              </w:rPr>
              <w:t>Parking Spaces (</w:t>
            </w:r>
            <w:r>
              <w:t>Not an Entity</w:t>
            </w:r>
            <w:r>
              <w:rPr>
                <w:b w:val="0"/>
                <w:bCs w:val="0"/>
              </w:rPr>
              <w:t>)</w:t>
            </w:r>
          </w:p>
        </w:tc>
        <w:tc>
          <w:tcPr>
            <w:tcW w:w="780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Facility detail; not relevant to customer/account info.</w:t>
            </w:r>
          </w:p>
        </w:tc>
      </w:tr>
    </w:tbl>
    <w:p w:rsidR="005E0564" w:rsidRDefault="00CE3965">
      <w:pPr>
        <w:spacing w:after="0" w:line="240" w:lineRule="auto"/>
        <w:jc w:val="both"/>
        <w:rPr>
          <w:b/>
          <w:bCs/>
        </w:rPr>
      </w:pPr>
      <w:r>
        <w:rPr>
          <w:b/>
          <w:bCs/>
        </w:rPr>
        <w:t>Scenario 2 – Class Task 01</w:t>
      </w:r>
    </w:p>
    <w:p w:rsidR="005E0564" w:rsidRDefault="00CE3965">
      <w:pPr>
        <w:spacing w:line="240" w:lineRule="auto"/>
        <w:jc w:val="both"/>
      </w:pPr>
      <w:r>
        <w:t>A library keeps detailed records of books, members, and librarians. Members borrow and return books, reserve books that are currently unavailable, and sometimes request new books. Librarians manage book inventory, track overdue books, and maintain membership records. The library also records when books are repaired or replaced. The library building includes a reading hall, a coffee corner, computer stations for catalog searches, and cleaning staff. Books have titles, authors, ISBN numbers, genres, and publication years. Members have names, membership IDs, contact details, and membership types. Librarians have employee IDs, names, departments, and work schedules. Occasionally, the library hosts book club events, guest lectures, and exhibitions, which are organized by librarians.</w:t>
      </w:r>
    </w:p>
    <w:p w:rsidR="005E0564" w:rsidRDefault="00CE3965">
      <w:pPr>
        <w:spacing w:after="0" w:line="240" w:lineRule="auto"/>
        <w:jc w:val="both"/>
      </w:pPr>
      <w:r>
        <w:rPr>
          <w:b/>
          <w:bCs/>
        </w:rPr>
        <w:t xml:space="preserve">Student Task: </w:t>
      </w:r>
      <w:r>
        <w:t>Identify the entities and non-entities in the scenario and explain why each item is included or excluded.</w:t>
      </w:r>
    </w:p>
    <w:tbl>
      <w:tblPr>
        <w:tblStyle w:val="aff"/>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5E0564">
        <w:trPr>
          <w:trHeight w:val="50"/>
        </w:trPr>
        <w:tc>
          <w:tcPr>
            <w:tcW w:w="10774" w:type="dxa"/>
            <w:shd w:val="clear" w:color="auto" w:fill="95B3D7"/>
          </w:tcPr>
          <w:p w:rsidR="005E0564" w:rsidRDefault="00CE3965">
            <w:pPr>
              <w:tabs>
                <w:tab w:val="left" w:pos="8445"/>
              </w:tabs>
              <w:jc w:val="center"/>
              <w:rPr>
                <w:rFonts w:ascii="Verdana" w:eastAsia="Verdana" w:hAnsi="Verdana" w:cs="Verdana"/>
                <w:b/>
                <w:bCs/>
                <w:sz w:val="20"/>
                <w:szCs w:val="20"/>
              </w:rPr>
            </w:pPr>
            <w:r>
              <w:rPr>
                <w:b/>
                <w:bCs/>
                <w:sz w:val="32"/>
                <w:szCs w:val="32"/>
              </w:rPr>
              <w:t>Introduction to Attributes</w:t>
            </w:r>
          </w:p>
        </w:tc>
      </w:tr>
    </w:tbl>
    <w:p w:rsidR="005E0564" w:rsidRDefault="00CE3965">
      <w:r>
        <w:t xml:space="preserve">Attributes are properties or characteristics of an entity. They tell us what we want to know about the entity. An attribute tells us more about an entity. Without attributes, an entity is just a name. </w:t>
      </w:r>
      <w:r>
        <w:rPr>
          <w:b/>
          <w:bCs/>
        </w:rPr>
        <w:t>For example</w:t>
      </w:r>
      <w:r>
        <w:t>, “Student” alone doesn’t tell us much, but Name, Age, Class, Roll Number give meaningful information.</w:t>
      </w:r>
    </w:p>
    <w:p w:rsidR="005E0564" w:rsidRDefault="00CE3965">
      <w:r>
        <w:t>Attributes are columns in a table. Each attribute stores a specific piece of information for every entity instance.</w:t>
      </w:r>
    </w:p>
    <w:p w:rsidR="005E0564" w:rsidRDefault="00CE3965">
      <w:r>
        <w:t>For instance, in a “Student” table:</w:t>
      </w:r>
    </w:p>
    <w:p w:rsidR="005E0564" w:rsidRDefault="00AA732A">
      <w:pPr>
        <w:numPr>
          <w:ilvl w:val="0"/>
          <w:numId w:val="2"/>
        </w:numPr>
        <w:pBdr>
          <w:top w:val="nil"/>
          <w:left w:val="nil"/>
          <w:bottom w:val="nil"/>
          <w:right w:val="nil"/>
          <w:between w:val="nil"/>
        </w:pBdr>
        <w:spacing w:after="0"/>
      </w:pPr>
      <w:sdt>
        <w:sdtPr>
          <w:tag w:val="goog_rdk_2"/>
          <w:id w:val="1368248636"/>
        </w:sdtPr>
        <w:sdtEndPr/>
        <w:sdtContent>
          <w:r w:rsidR="00CE3965">
            <w:rPr>
              <w:rFonts w:ascii="Cardo" w:eastAsia="Cardo" w:hAnsi="Cardo" w:cs="Cardo"/>
              <w:color w:val="000000"/>
            </w:rPr>
            <w:t>Columns → Attributes (Name, Roll Number, Age, etc.)</w:t>
          </w:r>
        </w:sdtContent>
      </w:sdt>
    </w:p>
    <w:p w:rsidR="005E0564" w:rsidRDefault="00AA732A">
      <w:pPr>
        <w:numPr>
          <w:ilvl w:val="0"/>
          <w:numId w:val="2"/>
        </w:numPr>
        <w:pBdr>
          <w:top w:val="nil"/>
          <w:left w:val="nil"/>
          <w:bottom w:val="nil"/>
          <w:right w:val="nil"/>
          <w:between w:val="nil"/>
        </w:pBdr>
        <w:spacing w:before="0"/>
      </w:pPr>
      <w:sdt>
        <w:sdtPr>
          <w:tag w:val="goog_rdk_3"/>
          <w:id w:val="888234571"/>
        </w:sdtPr>
        <w:sdtEndPr/>
        <w:sdtContent>
          <w:r w:rsidR="00CE3965">
            <w:rPr>
              <w:rFonts w:ascii="Cardo" w:eastAsia="Cardo" w:hAnsi="Cardo" w:cs="Cardo"/>
              <w:color w:val="000000"/>
            </w:rPr>
            <w:t>Rows → Each individual student.</w:t>
          </w:r>
        </w:sdtContent>
      </w:sdt>
    </w:p>
    <w:p w:rsidR="005E0564" w:rsidRDefault="00CE3965">
      <w:pPr>
        <w:rPr>
          <w:b/>
          <w:bCs/>
          <w:color w:val="1F497D"/>
        </w:rPr>
      </w:pPr>
      <w:r>
        <w:rPr>
          <w:b/>
          <w:bCs/>
          <w:color w:val="1F497D"/>
        </w:rPr>
        <w:t>Key Points:</w:t>
      </w:r>
    </w:p>
    <w:p w:rsidR="005E0564" w:rsidRDefault="00CE3965">
      <w:pPr>
        <w:numPr>
          <w:ilvl w:val="0"/>
          <w:numId w:val="3"/>
        </w:numPr>
        <w:pBdr>
          <w:top w:val="nil"/>
          <w:left w:val="nil"/>
          <w:bottom w:val="nil"/>
          <w:right w:val="nil"/>
          <w:between w:val="nil"/>
        </w:pBdr>
        <w:spacing w:after="0"/>
      </w:pPr>
      <w:r>
        <w:rPr>
          <w:color w:val="000000"/>
        </w:rPr>
        <w:t>Attributes are details or properties of an entity.</w:t>
      </w:r>
    </w:p>
    <w:p w:rsidR="005E0564" w:rsidRDefault="00CE3965">
      <w:pPr>
        <w:numPr>
          <w:ilvl w:val="0"/>
          <w:numId w:val="3"/>
        </w:numPr>
        <w:pBdr>
          <w:top w:val="nil"/>
          <w:left w:val="nil"/>
          <w:bottom w:val="nil"/>
          <w:right w:val="nil"/>
          <w:between w:val="nil"/>
        </w:pBdr>
        <w:spacing w:before="0" w:after="0"/>
      </w:pPr>
      <w:r>
        <w:rPr>
          <w:color w:val="000000"/>
        </w:rPr>
        <w:lastRenderedPageBreak/>
        <w:t>They tell us what we want to know about the entity.</w:t>
      </w:r>
    </w:p>
    <w:p w:rsidR="005E0564" w:rsidRDefault="00CE3965">
      <w:pPr>
        <w:numPr>
          <w:ilvl w:val="0"/>
          <w:numId w:val="3"/>
        </w:numPr>
        <w:pBdr>
          <w:top w:val="nil"/>
          <w:left w:val="nil"/>
          <w:bottom w:val="nil"/>
          <w:right w:val="nil"/>
          <w:between w:val="nil"/>
        </w:pBdr>
        <w:spacing w:before="0" w:after="0"/>
      </w:pPr>
      <w:r>
        <w:rPr>
          <w:color w:val="000000"/>
        </w:rPr>
        <w:t>They only include information that is useful or important in a particular environment.</w:t>
      </w:r>
    </w:p>
    <w:p w:rsidR="005E0564" w:rsidRDefault="00CE3965">
      <w:pPr>
        <w:numPr>
          <w:ilvl w:val="0"/>
          <w:numId w:val="3"/>
        </w:numPr>
        <w:pBdr>
          <w:top w:val="nil"/>
          <w:left w:val="nil"/>
          <w:bottom w:val="nil"/>
          <w:right w:val="nil"/>
          <w:between w:val="nil"/>
        </w:pBdr>
        <w:spacing w:before="0" w:after="0"/>
      </w:pPr>
      <w:r>
        <w:rPr>
          <w:color w:val="000000"/>
        </w:rPr>
        <w:t>Each attribute stores one type of information.</w:t>
      </w:r>
    </w:p>
    <w:p w:rsidR="005E0564" w:rsidRDefault="00CE3965">
      <w:pPr>
        <w:numPr>
          <w:ilvl w:val="0"/>
          <w:numId w:val="3"/>
        </w:numPr>
        <w:pBdr>
          <w:top w:val="nil"/>
          <w:left w:val="nil"/>
          <w:bottom w:val="nil"/>
          <w:right w:val="nil"/>
          <w:between w:val="nil"/>
        </w:pBdr>
        <w:spacing w:before="0" w:after="0"/>
      </w:pPr>
      <w:r>
        <w:rPr>
          <w:color w:val="000000"/>
        </w:rPr>
        <w:t>Some attributes are simple (like Age) and some can be combined (like Full Name = First Name + Last Name) and some attributes can be calculated from others (like Age from Date of Birth).</w:t>
      </w:r>
    </w:p>
    <w:p w:rsidR="005E0564" w:rsidRDefault="00CE3965">
      <w:pPr>
        <w:numPr>
          <w:ilvl w:val="0"/>
          <w:numId w:val="3"/>
        </w:numPr>
        <w:pBdr>
          <w:top w:val="nil"/>
          <w:left w:val="nil"/>
          <w:bottom w:val="nil"/>
          <w:right w:val="nil"/>
          <w:between w:val="nil"/>
        </w:pBdr>
        <w:spacing w:before="0"/>
      </w:pPr>
      <w:r>
        <w:rPr>
          <w:color w:val="000000"/>
        </w:rPr>
        <w:t>Attributes can be mandatory (must have a value) or optional.</w:t>
      </w:r>
    </w:p>
    <w:p w:rsidR="005E0564" w:rsidRDefault="005E0564">
      <w:pPr>
        <w:rPr>
          <w:b/>
          <w:bCs/>
        </w:rPr>
      </w:pPr>
    </w:p>
    <w:p w:rsidR="005E0564" w:rsidRDefault="005E0564">
      <w:pPr>
        <w:rPr>
          <w:b/>
          <w:bCs/>
        </w:rPr>
      </w:pPr>
    </w:p>
    <w:p w:rsidR="005E0564" w:rsidRDefault="005E0564"/>
    <w:tbl>
      <w:tblPr>
        <w:tblStyle w:val="aff0"/>
        <w:tblW w:w="1091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5E0564">
        <w:trPr>
          <w:trHeight w:val="50"/>
        </w:trPr>
        <w:tc>
          <w:tcPr>
            <w:tcW w:w="10915" w:type="dxa"/>
            <w:shd w:val="clear" w:color="auto" w:fill="95B3D7"/>
          </w:tcPr>
          <w:p w:rsidR="005E0564" w:rsidRDefault="00CE3965">
            <w:pPr>
              <w:tabs>
                <w:tab w:val="left" w:pos="8445"/>
              </w:tabs>
              <w:jc w:val="center"/>
              <w:rPr>
                <w:rFonts w:ascii="Verdana" w:eastAsia="Verdana" w:hAnsi="Verdana" w:cs="Verdana"/>
                <w:b/>
                <w:bCs/>
                <w:sz w:val="20"/>
                <w:szCs w:val="20"/>
              </w:rPr>
            </w:pPr>
            <w:r>
              <w:rPr>
                <w:b/>
                <w:bCs/>
                <w:sz w:val="28"/>
                <w:szCs w:val="28"/>
              </w:rPr>
              <w:t>Data Types for Attributes</w:t>
            </w:r>
          </w:p>
        </w:tc>
      </w:tr>
    </w:tbl>
    <w:p w:rsidR="005E0564" w:rsidRDefault="00CE3965">
      <w:pPr>
        <w:spacing w:after="0" w:line="240" w:lineRule="auto"/>
        <w:jc w:val="both"/>
      </w:pPr>
      <w:r>
        <w:t>A data type is a property of an attribute that defines what kind of information it can store in a database. It tells the database whether the attribute should hold text, numbers, dates, or other types of values.</w:t>
      </w:r>
    </w:p>
    <w:p w:rsidR="005E0564" w:rsidRDefault="00CE3965">
      <w:pPr>
        <w:spacing w:after="0" w:line="240" w:lineRule="auto"/>
        <w:jc w:val="both"/>
      </w:pPr>
      <w:r>
        <w:t>A data type defines the type of values an attribute can store and the kind of operations that can be performed on it. Every attribute in a database has a data type that helps organize data properly, ensures accurate calculations, and prevents storing wrong information. Choosing the correct data type is an important step in designing a database.</w:t>
      </w:r>
    </w:p>
    <w:p w:rsidR="005E0564" w:rsidRDefault="00CE3965">
      <w:pPr>
        <w:spacing w:line="240" w:lineRule="auto"/>
        <w:jc w:val="both"/>
      </w:pPr>
      <w:r>
        <w:rPr>
          <w:b/>
          <w:bCs/>
          <w:color w:val="1F497D"/>
        </w:rPr>
        <w:t>Some Common Data Types:</w:t>
      </w:r>
    </w:p>
    <w:tbl>
      <w:tblPr>
        <w:tblStyle w:val="aff1"/>
        <w:tblW w:w="8977"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2003"/>
        <w:gridCol w:w="3032"/>
        <w:gridCol w:w="3942"/>
      </w:tblGrid>
      <w:tr w:rsidR="005E0564" w:rsidTr="005E0564">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003" w:type="dxa"/>
          </w:tcPr>
          <w:p w:rsidR="005E0564" w:rsidRDefault="00CE3965">
            <w:pPr>
              <w:jc w:val="center"/>
            </w:pPr>
            <w:r>
              <w:t>Data Type</w:t>
            </w:r>
          </w:p>
        </w:tc>
        <w:tc>
          <w:tcPr>
            <w:tcW w:w="3032" w:type="dxa"/>
          </w:tcPr>
          <w:p w:rsidR="005E0564" w:rsidRDefault="00CE3965">
            <w:pPr>
              <w:jc w:val="center"/>
              <w:cnfStyle w:val="100000000000" w:firstRow="1" w:lastRow="0" w:firstColumn="0" w:lastColumn="0" w:oddVBand="0" w:evenVBand="0" w:oddHBand="0" w:evenHBand="0" w:firstRowFirstColumn="0" w:firstRowLastColumn="0" w:lastRowFirstColumn="0" w:lastRowLastColumn="0"/>
            </w:pPr>
            <w:r>
              <w:t>Example</w:t>
            </w:r>
          </w:p>
        </w:tc>
        <w:tc>
          <w:tcPr>
            <w:tcW w:w="3942" w:type="dxa"/>
          </w:tcPr>
          <w:p w:rsidR="005E0564" w:rsidRDefault="00CE3965">
            <w:pPr>
              <w:jc w:val="center"/>
              <w:cnfStyle w:val="100000000000" w:firstRow="1" w:lastRow="0" w:firstColumn="0" w:lastColumn="0" w:oddVBand="0" w:evenVBand="0" w:oddHBand="0" w:evenHBand="0" w:firstRowFirstColumn="0" w:firstRowLastColumn="0" w:lastRowFirstColumn="0" w:lastRowLastColumn="0"/>
            </w:pPr>
            <w:r>
              <w:t>Description</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003" w:type="dxa"/>
          </w:tcPr>
          <w:p w:rsidR="005E0564" w:rsidRDefault="00CE3965">
            <w:pPr>
              <w:spacing w:before="0"/>
              <w:jc w:val="both"/>
            </w:pPr>
            <w:r>
              <w:t>Text / String</w:t>
            </w:r>
          </w:p>
        </w:tc>
        <w:tc>
          <w:tcPr>
            <w:tcW w:w="3032" w:type="dxa"/>
          </w:tcPr>
          <w:p w:rsidR="005E0564" w:rsidRDefault="00CE3965">
            <w:pPr>
              <w:spacing w:before="0"/>
              <w:jc w:val="center"/>
              <w:cnfStyle w:val="000000000000" w:firstRow="0" w:lastRow="0" w:firstColumn="0" w:lastColumn="0" w:oddVBand="0" w:evenVBand="0" w:oddHBand="0" w:evenHBand="0" w:firstRowFirstColumn="0" w:firstRowLastColumn="0" w:lastRowFirstColumn="0" w:lastRowLastColumn="0"/>
            </w:pPr>
            <w:r>
              <w:t>Name = “Ali”</w:t>
            </w:r>
          </w:p>
        </w:tc>
        <w:tc>
          <w:tcPr>
            <w:tcW w:w="394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Stores letters, words, or sentences.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003" w:type="dxa"/>
          </w:tcPr>
          <w:p w:rsidR="005E0564" w:rsidRDefault="00CE3965">
            <w:pPr>
              <w:spacing w:before="0"/>
              <w:jc w:val="both"/>
            </w:pPr>
            <w:r>
              <w:t>Number / Integer</w:t>
            </w:r>
          </w:p>
        </w:tc>
        <w:tc>
          <w:tcPr>
            <w:tcW w:w="3032" w:type="dxa"/>
          </w:tcPr>
          <w:p w:rsidR="005E0564" w:rsidRDefault="00CE3965">
            <w:pPr>
              <w:spacing w:before="0"/>
              <w:jc w:val="center"/>
              <w:cnfStyle w:val="000000000000" w:firstRow="0" w:lastRow="0" w:firstColumn="0" w:lastColumn="0" w:oddVBand="0" w:evenVBand="0" w:oddHBand="0" w:evenHBand="0" w:firstRowFirstColumn="0" w:firstRowLastColumn="0" w:lastRowFirstColumn="0" w:lastRowLastColumn="0"/>
            </w:pPr>
            <w:r>
              <w:t>Age = 18</w:t>
            </w:r>
          </w:p>
        </w:tc>
        <w:tc>
          <w:tcPr>
            <w:tcW w:w="394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Stores whole numbers only.</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003" w:type="dxa"/>
          </w:tcPr>
          <w:p w:rsidR="005E0564" w:rsidRDefault="00CE3965">
            <w:pPr>
              <w:spacing w:before="0"/>
              <w:jc w:val="both"/>
            </w:pPr>
            <w:r>
              <w:t>Decimal / Float</w:t>
            </w:r>
          </w:p>
        </w:tc>
        <w:tc>
          <w:tcPr>
            <w:tcW w:w="3032" w:type="dxa"/>
          </w:tcPr>
          <w:p w:rsidR="005E0564" w:rsidRDefault="00CE3965">
            <w:pPr>
              <w:spacing w:before="0"/>
              <w:jc w:val="center"/>
              <w:cnfStyle w:val="000000000000" w:firstRow="0" w:lastRow="0" w:firstColumn="0" w:lastColumn="0" w:oddVBand="0" w:evenVBand="0" w:oddHBand="0" w:evenHBand="0" w:firstRowFirstColumn="0" w:firstRowLastColumn="0" w:lastRowFirstColumn="0" w:lastRowLastColumn="0"/>
            </w:pPr>
            <w:r>
              <w:t>Marks = 87.5</w:t>
            </w:r>
          </w:p>
        </w:tc>
        <w:tc>
          <w:tcPr>
            <w:tcW w:w="394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Stores numbers with decimals.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003" w:type="dxa"/>
          </w:tcPr>
          <w:p w:rsidR="005E0564" w:rsidRDefault="00CE3965">
            <w:pPr>
              <w:spacing w:before="0"/>
              <w:jc w:val="both"/>
            </w:pPr>
            <w:r>
              <w:t>Date</w:t>
            </w:r>
          </w:p>
        </w:tc>
        <w:tc>
          <w:tcPr>
            <w:tcW w:w="3032" w:type="dxa"/>
          </w:tcPr>
          <w:p w:rsidR="005E0564" w:rsidRDefault="00CE3965">
            <w:pPr>
              <w:spacing w:before="0"/>
              <w:jc w:val="center"/>
              <w:cnfStyle w:val="000000000000" w:firstRow="0" w:lastRow="0" w:firstColumn="0" w:lastColumn="0" w:oddVBand="0" w:evenVBand="0" w:oddHBand="0" w:evenHBand="0" w:firstRowFirstColumn="0" w:firstRowLastColumn="0" w:lastRowFirstColumn="0" w:lastRowLastColumn="0"/>
            </w:pPr>
            <w:r>
              <w:t>Date of Birth = 20-SEP-1999</w:t>
            </w:r>
          </w:p>
        </w:tc>
        <w:tc>
          <w:tcPr>
            <w:tcW w:w="394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Stores dates in day/month/year format.</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003" w:type="dxa"/>
          </w:tcPr>
          <w:p w:rsidR="005E0564" w:rsidRDefault="00CE3965">
            <w:pPr>
              <w:spacing w:before="0"/>
              <w:jc w:val="both"/>
            </w:pPr>
            <w:r>
              <w:t>Boolean</w:t>
            </w:r>
          </w:p>
        </w:tc>
        <w:tc>
          <w:tcPr>
            <w:tcW w:w="3032" w:type="dxa"/>
          </w:tcPr>
          <w:p w:rsidR="005E0564" w:rsidRDefault="00CE3965">
            <w:pPr>
              <w:spacing w:before="0"/>
              <w:jc w:val="center"/>
              <w:cnfStyle w:val="000000000000" w:firstRow="0" w:lastRow="0" w:firstColumn="0" w:lastColumn="0" w:oddVBand="0" w:evenVBand="0" w:oddHBand="0" w:evenHBand="0" w:firstRowFirstColumn="0" w:firstRowLastColumn="0" w:lastRowFirstColumn="0" w:lastRowLastColumn="0"/>
            </w:pPr>
            <w:proofErr w:type="spellStart"/>
            <w:r>
              <w:t>IsMember</w:t>
            </w:r>
            <w:proofErr w:type="spellEnd"/>
            <w:r>
              <w:t xml:space="preserve"> = Yes</w:t>
            </w:r>
          </w:p>
        </w:tc>
        <w:tc>
          <w:tcPr>
            <w:tcW w:w="3942" w:type="dxa"/>
          </w:tcPr>
          <w:p w:rsidR="005E0564" w:rsidRDefault="00CE3965">
            <w:pPr>
              <w:spacing w:before="0"/>
              <w:jc w:val="both"/>
              <w:cnfStyle w:val="000000000000" w:firstRow="0" w:lastRow="0" w:firstColumn="0" w:lastColumn="0" w:oddVBand="0" w:evenVBand="0" w:oddHBand="0" w:evenHBand="0" w:firstRowFirstColumn="0" w:firstRowLastColumn="0" w:lastRowFirstColumn="0" w:lastRowLastColumn="0"/>
            </w:pPr>
            <w:r>
              <w:t>Stores True/False or Yes/No values.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2003" w:type="dxa"/>
          </w:tcPr>
          <w:p w:rsidR="005E0564" w:rsidRDefault="005E0564">
            <w:pPr>
              <w:spacing w:before="0"/>
              <w:jc w:val="both"/>
            </w:pPr>
          </w:p>
        </w:tc>
        <w:tc>
          <w:tcPr>
            <w:tcW w:w="3032" w:type="dxa"/>
          </w:tcPr>
          <w:p w:rsidR="005E0564" w:rsidRDefault="005E0564">
            <w:pPr>
              <w:spacing w:before="0"/>
              <w:jc w:val="center"/>
              <w:cnfStyle w:val="000000000000" w:firstRow="0" w:lastRow="0" w:firstColumn="0" w:lastColumn="0" w:oddVBand="0" w:evenVBand="0" w:oddHBand="0" w:evenHBand="0" w:firstRowFirstColumn="0" w:firstRowLastColumn="0" w:lastRowFirstColumn="0" w:lastRowLastColumn="0"/>
            </w:pPr>
          </w:p>
        </w:tc>
        <w:tc>
          <w:tcPr>
            <w:tcW w:w="3942" w:type="dxa"/>
          </w:tcPr>
          <w:p w:rsidR="005E0564" w:rsidRDefault="005E0564">
            <w:pPr>
              <w:spacing w:before="0"/>
              <w:jc w:val="both"/>
              <w:cnfStyle w:val="000000000000" w:firstRow="0" w:lastRow="0" w:firstColumn="0" w:lastColumn="0" w:oddVBand="0" w:evenVBand="0" w:oddHBand="0" w:evenHBand="0" w:firstRowFirstColumn="0" w:firstRowLastColumn="0" w:lastRowFirstColumn="0" w:lastRowLastColumn="0"/>
            </w:pPr>
          </w:p>
        </w:tc>
      </w:tr>
    </w:tbl>
    <w:p w:rsidR="005E0564" w:rsidRDefault="005E0564">
      <w:pPr>
        <w:widowControl w:val="0"/>
        <w:pBdr>
          <w:top w:val="nil"/>
          <w:left w:val="nil"/>
          <w:bottom w:val="nil"/>
          <w:right w:val="nil"/>
          <w:between w:val="nil"/>
        </w:pBdr>
        <w:spacing w:before="0" w:after="0" w:line="276" w:lineRule="auto"/>
      </w:pPr>
    </w:p>
    <w:tbl>
      <w:tblPr>
        <w:tblStyle w:val="aff2"/>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5E0564">
        <w:trPr>
          <w:trHeight w:val="71"/>
        </w:trPr>
        <w:tc>
          <w:tcPr>
            <w:tcW w:w="10774" w:type="dxa"/>
            <w:shd w:val="clear" w:color="auto" w:fill="95B3D7"/>
          </w:tcPr>
          <w:p w:rsidR="005E0564" w:rsidRDefault="00CE3965">
            <w:pPr>
              <w:tabs>
                <w:tab w:val="left" w:pos="8445"/>
              </w:tabs>
              <w:jc w:val="center"/>
              <w:rPr>
                <w:rFonts w:ascii="Verdana" w:eastAsia="Verdana" w:hAnsi="Verdana" w:cs="Verdana"/>
                <w:b/>
                <w:bCs/>
                <w:sz w:val="20"/>
                <w:szCs w:val="20"/>
              </w:rPr>
            </w:pPr>
            <w:bookmarkStart w:id="3" w:name="_heading=h.lmcjpwp0jgns" w:colFirst="0" w:colLast="0"/>
            <w:bookmarkEnd w:id="3"/>
            <w:r>
              <w:rPr>
                <w:b/>
                <w:bCs/>
                <w:sz w:val="28"/>
                <w:szCs w:val="28"/>
              </w:rPr>
              <w:t>Activity # 03 - Association of Data Types with Attributes</w:t>
            </w:r>
          </w:p>
        </w:tc>
      </w:tr>
    </w:tbl>
    <w:p w:rsidR="005E0564" w:rsidRDefault="00CE3965">
      <w:pPr>
        <w:spacing w:before="0" w:after="0" w:line="240" w:lineRule="auto"/>
        <w:jc w:val="both"/>
        <w:rPr>
          <w:b/>
          <w:bCs/>
        </w:rPr>
      </w:pPr>
      <w:r>
        <w:rPr>
          <w:b/>
          <w:bCs/>
        </w:rPr>
        <w:t>Scenario:</w:t>
      </w:r>
    </w:p>
    <w:p w:rsidR="005E0564" w:rsidRDefault="00CE3965">
      <w:pPr>
        <w:tabs>
          <w:tab w:val="left" w:pos="2210"/>
        </w:tabs>
        <w:jc w:val="both"/>
      </w:pPr>
      <w:r>
        <w:t>A small educational institute maintains records of its students, books, and members. Students are enrolled in the institute and are identified by their name, roll number, and date of birth. The institute also stores information about books, including their titles, authors and prices. Members (such as staff who are allowed to use institute facilities) are tracked by the system to determine whether they are currently active or inactive.</w:t>
      </w:r>
    </w:p>
    <w:p w:rsidR="005E0564" w:rsidRDefault="00CE3965">
      <w:pPr>
        <w:tabs>
          <w:tab w:val="left" w:pos="2210"/>
        </w:tabs>
        <w:jc w:val="both"/>
        <w:rPr>
          <w:b/>
          <w:bCs/>
        </w:rPr>
      </w:pPr>
      <w:r>
        <w:rPr>
          <w:b/>
          <w:bCs/>
        </w:rPr>
        <w:t>Example Solution:</w:t>
      </w:r>
    </w:p>
    <w:tbl>
      <w:tblPr>
        <w:tblStyle w:val="aff3"/>
        <w:tblW w:w="10580"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857"/>
        <w:gridCol w:w="1603"/>
        <w:gridCol w:w="1772"/>
        <w:gridCol w:w="4399"/>
        <w:gridCol w:w="1949"/>
      </w:tblGrid>
      <w:tr w:rsidR="005E0564" w:rsidTr="005E05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7" w:type="dxa"/>
          </w:tcPr>
          <w:p w:rsidR="005E0564" w:rsidRDefault="00CE3965">
            <w:pPr>
              <w:tabs>
                <w:tab w:val="left" w:pos="2210"/>
              </w:tabs>
              <w:jc w:val="center"/>
            </w:pPr>
            <w:r>
              <w:t>Entity</w:t>
            </w:r>
          </w:p>
        </w:tc>
        <w:tc>
          <w:tcPr>
            <w:tcW w:w="1603"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Attributes</w:t>
            </w:r>
          </w:p>
        </w:tc>
        <w:tc>
          <w:tcPr>
            <w:tcW w:w="1772"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Data Types</w:t>
            </w:r>
          </w:p>
        </w:tc>
        <w:tc>
          <w:tcPr>
            <w:tcW w:w="4399"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Justification</w:t>
            </w:r>
          </w:p>
        </w:tc>
        <w:tc>
          <w:tcPr>
            <w:tcW w:w="1949"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Example</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val="restart"/>
          </w:tcPr>
          <w:p w:rsidR="005E0564" w:rsidRDefault="00CE3965">
            <w:pPr>
              <w:tabs>
                <w:tab w:val="left" w:pos="2210"/>
              </w:tabs>
              <w:ind w:left="113" w:right="113"/>
              <w:jc w:val="center"/>
            </w:pPr>
            <w:r>
              <w:lastRenderedPageBreak/>
              <w:t>Student</w:t>
            </w: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Name</w:t>
            </w:r>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Text/String</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Names consist of letters and words.</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w:t>
            </w:r>
            <w:proofErr w:type="spellStart"/>
            <w:r>
              <w:t>Sadiq</w:t>
            </w:r>
            <w:proofErr w:type="spellEnd"/>
            <w:r>
              <w:t>”</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Roll Number</w:t>
            </w:r>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Number/Integer</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Roll numbers are mostly numeric values.</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129</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Date of Birth</w:t>
            </w:r>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Date</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Stores calendar date information.</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“12-AUG-1998”</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val="restart"/>
          </w:tcPr>
          <w:p w:rsidR="005E0564" w:rsidRDefault="00CE3965">
            <w:pPr>
              <w:tabs>
                <w:tab w:val="left" w:pos="2210"/>
              </w:tabs>
              <w:ind w:left="113" w:right="113"/>
              <w:jc w:val="center"/>
            </w:pPr>
            <w:r>
              <w:t>Book</w:t>
            </w: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Title</w:t>
            </w:r>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Text/String</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Book titles are textual in nature.</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“Harry Potter”</w:t>
            </w:r>
          </w:p>
        </w:tc>
      </w:tr>
      <w:tr w:rsidR="005E0564" w:rsidTr="005E0564">
        <w:trPr>
          <w:trHeight w:val="422"/>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Price</w:t>
            </w:r>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Decimal/Float</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Price may include decimal values.</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499.98</w:t>
            </w:r>
          </w:p>
        </w:tc>
      </w:tr>
      <w:tr w:rsidR="005E0564" w:rsidTr="005E0564">
        <w:trPr>
          <w:trHeight w:val="422"/>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Author</w:t>
            </w:r>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Text/String</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Author name consists of letters and words.</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“J.K Rowling”</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val="restart"/>
          </w:tcPr>
          <w:p w:rsidR="005E0564" w:rsidRDefault="00CE3965">
            <w:pPr>
              <w:tabs>
                <w:tab w:val="left" w:pos="2210"/>
              </w:tabs>
              <w:ind w:left="113" w:right="113"/>
              <w:jc w:val="both"/>
            </w:pPr>
            <w:r>
              <w:t xml:space="preserve"> Member</w:t>
            </w: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proofErr w:type="spellStart"/>
            <w:r>
              <w:t>MemberID</w:t>
            </w:r>
            <w:proofErr w:type="spellEnd"/>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Number/Integer</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proofErr w:type="spellStart"/>
            <w:r>
              <w:t>MemberID</w:t>
            </w:r>
            <w:proofErr w:type="spellEnd"/>
            <w:r>
              <w:t xml:space="preserve"> is a numeric value.</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7817</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Name</w:t>
            </w:r>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Text/String</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Names consist of letters and words</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w:t>
            </w:r>
            <w:proofErr w:type="spellStart"/>
            <w:r>
              <w:t>Shaheer</w:t>
            </w:r>
            <w:proofErr w:type="spellEnd"/>
            <w:r>
              <w:t>”</w:t>
            </w:r>
          </w:p>
        </w:tc>
      </w:tr>
      <w:tr w:rsidR="005E0564" w:rsidTr="005E0564">
        <w:trPr>
          <w:trHeight w:val="476"/>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1603"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proofErr w:type="spellStart"/>
            <w:r>
              <w:t>isActive</w:t>
            </w:r>
            <w:proofErr w:type="spellEnd"/>
          </w:p>
        </w:tc>
        <w:tc>
          <w:tcPr>
            <w:tcW w:w="177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Boolean</w:t>
            </w:r>
          </w:p>
        </w:tc>
        <w:tc>
          <w:tcPr>
            <w:tcW w:w="439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Indicates whether a member is active or inactive.</w:t>
            </w:r>
          </w:p>
        </w:tc>
        <w:tc>
          <w:tcPr>
            <w:tcW w:w="1949" w:type="dxa"/>
          </w:tcPr>
          <w:p w:rsidR="005E0564" w:rsidRDefault="00CE3965">
            <w:pPr>
              <w:tabs>
                <w:tab w:val="left" w:pos="2210"/>
              </w:tabs>
              <w:jc w:val="center"/>
              <w:cnfStyle w:val="000000000000" w:firstRow="0" w:lastRow="0" w:firstColumn="0" w:lastColumn="0" w:oddVBand="0" w:evenVBand="0" w:oddHBand="0" w:evenHBand="0" w:firstRowFirstColumn="0" w:firstRowLastColumn="0" w:lastRowFirstColumn="0" w:lastRowLastColumn="0"/>
            </w:pPr>
            <w:r>
              <w:t>Yes</w:t>
            </w:r>
          </w:p>
        </w:tc>
      </w:tr>
    </w:tbl>
    <w:p w:rsidR="005E0564" w:rsidRDefault="005E0564">
      <w:pPr>
        <w:tabs>
          <w:tab w:val="left" w:pos="2210"/>
        </w:tabs>
        <w:jc w:val="center"/>
        <w:rPr>
          <w:color w:val="EE0000"/>
          <w:sz w:val="36"/>
          <w:szCs w:val="36"/>
        </w:rPr>
      </w:pPr>
      <w:bookmarkStart w:id="4" w:name="_heading=h.loiv92vnrt0u" w:colFirst="0" w:colLast="0"/>
      <w:bookmarkEnd w:id="4"/>
    </w:p>
    <w:tbl>
      <w:tblPr>
        <w:tblStyle w:val="aff4"/>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4"/>
      </w:tblGrid>
      <w:tr w:rsidR="005E0564">
        <w:trPr>
          <w:trHeight w:val="71"/>
        </w:trPr>
        <w:tc>
          <w:tcPr>
            <w:tcW w:w="10774" w:type="dxa"/>
            <w:shd w:val="clear" w:color="auto" w:fill="95B3D7"/>
          </w:tcPr>
          <w:p w:rsidR="005E0564" w:rsidRDefault="00CE3965">
            <w:pPr>
              <w:tabs>
                <w:tab w:val="left" w:pos="8445"/>
              </w:tabs>
              <w:jc w:val="center"/>
              <w:rPr>
                <w:rFonts w:ascii="Verdana" w:eastAsia="Verdana" w:hAnsi="Verdana" w:cs="Verdana"/>
                <w:b/>
                <w:bCs/>
                <w:sz w:val="20"/>
                <w:szCs w:val="20"/>
              </w:rPr>
            </w:pPr>
            <w:r>
              <w:rPr>
                <w:b/>
                <w:bCs/>
                <w:sz w:val="28"/>
                <w:szCs w:val="28"/>
              </w:rPr>
              <w:t xml:space="preserve">Activity # 04 - Designing a Complete Database from a </w:t>
            </w:r>
            <w:proofErr w:type="spellStart"/>
            <w:r>
              <w:rPr>
                <w:b/>
                <w:bCs/>
                <w:sz w:val="28"/>
                <w:szCs w:val="28"/>
              </w:rPr>
              <w:t>Miniworld</w:t>
            </w:r>
            <w:proofErr w:type="spellEnd"/>
          </w:p>
        </w:tc>
      </w:tr>
    </w:tbl>
    <w:p w:rsidR="005E0564" w:rsidRDefault="00CE3965">
      <w:pPr>
        <w:tabs>
          <w:tab w:val="left" w:pos="2210"/>
        </w:tabs>
        <w:jc w:val="both"/>
        <w:rPr>
          <w:b/>
          <w:bCs/>
        </w:rPr>
      </w:pPr>
      <w:r>
        <w:rPr>
          <w:b/>
          <w:bCs/>
        </w:rPr>
        <w:t>Scenario</w:t>
      </w:r>
    </w:p>
    <w:p w:rsidR="005E0564" w:rsidRDefault="00CE3965">
      <w:pPr>
        <w:tabs>
          <w:tab w:val="left" w:pos="2210"/>
        </w:tabs>
        <w:jc w:val="both"/>
      </w:pPr>
      <w:r>
        <w:t>A small community art center wants to keep track of its activities, participants, and instructors. The center records workshops, including workshop names, topics, duration, and fees, as well as art supplies available, including their names, quantities, and costs. Participants are registered with a unique participant ID, name, and membership status, while instructors have employee IDs, names, and specialty areas. Although the center also has a gallery, a café corner, and notice boards, these are not recorded in the system, as they are not needed for managing data. This system helps the center efficiently organize workshops, track supplies, monitor participants’ attendance, and manage instructors’ assignments.</w:t>
      </w:r>
    </w:p>
    <w:p w:rsidR="005E0564" w:rsidRDefault="00CE3965">
      <w:pPr>
        <w:tabs>
          <w:tab w:val="left" w:pos="2210"/>
        </w:tabs>
        <w:jc w:val="both"/>
        <w:rPr>
          <w:b/>
          <w:bCs/>
        </w:rPr>
      </w:pPr>
      <w:r>
        <w:rPr>
          <w:b/>
          <w:bCs/>
        </w:rPr>
        <w:t xml:space="preserve">Step – I: Identification of </w:t>
      </w:r>
      <w:proofErr w:type="spellStart"/>
      <w:r>
        <w:rPr>
          <w:b/>
          <w:bCs/>
        </w:rPr>
        <w:t>Miniworld</w:t>
      </w:r>
      <w:proofErr w:type="spellEnd"/>
      <w:r>
        <w:rPr>
          <w:b/>
          <w:bCs/>
        </w:rPr>
        <w:t>.</w:t>
      </w:r>
    </w:p>
    <w:p w:rsidR="005E0564" w:rsidRDefault="00CE3965">
      <w:pPr>
        <w:tabs>
          <w:tab w:val="left" w:pos="2210"/>
        </w:tabs>
        <w:jc w:val="both"/>
      </w:pPr>
      <w:r>
        <w:t xml:space="preserve">The </w:t>
      </w:r>
      <w:proofErr w:type="spellStart"/>
      <w:r>
        <w:t>miniworld</w:t>
      </w:r>
      <w:proofErr w:type="spellEnd"/>
      <w:r>
        <w:t xml:space="preserve"> is the Community Art Center system, the part of the real world we want to manage using a database.</w:t>
      </w:r>
    </w:p>
    <w:p w:rsidR="005E0564" w:rsidRDefault="00CE3965">
      <w:pPr>
        <w:tabs>
          <w:tab w:val="left" w:pos="2210"/>
        </w:tabs>
        <w:jc w:val="both"/>
        <w:rPr>
          <w:b/>
          <w:bCs/>
        </w:rPr>
      </w:pPr>
      <w:r>
        <w:rPr>
          <w:b/>
          <w:bCs/>
        </w:rPr>
        <w:t>Step – II: Identification of Entities.</w:t>
      </w:r>
    </w:p>
    <w:tbl>
      <w:tblPr>
        <w:tblStyle w:val="aff5"/>
        <w:tblW w:w="10239"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1397"/>
        <w:gridCol w:w="8842"/>
      </w:tblGrid>
      <w:tr w:rsidR="005E0564" w:rsidTr="005E05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97" w:type="dxa"/>
          </w:tcPr>
          <w:p w:rsidR="005E0564" w:rsidRDefault="00CE3965">
            <w:pPr>
              <w:tabs>
                <w:tab w:val="left" w:pos="2210"/>
              </w:tabs>
              <w:jc w:val="center"/>
            </w:pPr>
            <w:r>
              <w:t>Entity</w:t>
            </w:r>
          </w:p>
        </w:tc>
        <w:tc>
          <w:tcPr>
            <w:tcW w:w="8842"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Reason</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397" w:type="dxa"/>
          </w:tcPr>
          <w:p w:rsidR="005E0564" w:rsidRDefault="00CE3965">
            <w:pPr>
              <w:tabs>
                <w:tab w:val="left" w:pos="2210"/>
              </w:tabs>
              <w:jc w:val="both"/>
            </w:pPr>
            <w:r>
              <w:rPr>
                <w:b w:val="0"/>
                <w:bCs w:val="0"/>
              </w:rPr>
              <w:t>Workshop</w:t>
            </w:r>
          </w:p>
        </w:tc>
        <w:tc>
          <w:tcPr>
            <w:tcW w:w="884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Real-world activity with multiple pieces of information (name, topic, duration, fees).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397" w:type="dxa"/>
          </w:tcPr>
          <w:p w:rsidR="005E0564" w:rsidRDefault="00CE3965">
            <w:pPr>
              <w:tabs>
                <w:tab w:val="left" w:pos="2210"/>
              </w:tabs>
              <w:jc w:val="both"/>
            </w:pPr>
            <w:r>
              <w:rPr>
                <w:b w:val="0"/>
                <w:bCs w:val="0"/>
              </w:rPr>
              <w:t>Art Supply</w:t>
            </w:r>
          </w:p>
        </w:tc>
        <w:tc>
          <w:tcPr>
            <w:tcW w:w="884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Physical items used in workshops with important details (name, quantity, cost).</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397" w:type="dxa"/>
          </w:tcPr>
          <w:p w:rsidR="005E0564" w:rsidRDefault="00CE3965">
            <w:pPr>
              <w:tabs>
                <w:tab w:val="left" w:pos="2210"/>
              </w:tabs>
              <w:jc w:val="both"/>
            </w:pPr>
            <w:r>
              <w:rPr>
                <w:b w:val="0"/>
                <w:bCs w:val="0"/>
              </w:rPr>
              <w:t>Participants</w:t>
            </w:r>
          </w:p>
        </w:tc>
        <w:tc>
          <w:tcPr>
            <w:tcW w:w="884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People enrolled in workshops.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397" w:type="dxa"/>
          </w:tcPr>
          <w:p w:rsidR="005E0564" w:rsidRDefault="00CE3965">
            <w:pPr>
              <w:tabs>
                <w:tab w:val="left" w:pos="2210"/>
              </w:tabs>
              <w:jc w:val="both"/>
            </w:pPr>
            <w:r>
              <w:rPr>
                <w:b w:val="0"/>
                <w:bCs w:val="0"/>
              </w:rPr>
              <w:t>Instructor</w:t>
            </w:r>
          </w:p>
        </w:tc>
        <w:tc>
          <w:tcPr>
            <w:tcW w:w="884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People conducting workshops.</w:t>
            </w:r>
          </w:p>
        </w:tc>
      </w:tr>
    </w:tbl>
    <w:p w:rsidR="005E0564" w:rsidRDefault="00CE3965">
      <w:pPr>
        <w:tabs>
          <w:tab w:val="left" w:pos="2210"/>
        </w:tabs>
        <w:jc w:val="both"/>
        <w:rPr>
          <w:b/>
          <w:bCs/>
        </w:rPr>
      </w:pPr>
      <w:r>
        <w:rPr>
          <w:b/>
          <w:bCs/>
        </w:rPr>
        <w:t>Step – II: Identification of Attributes.</w:t>
      </w:r>
    </w:p>
    <w:tbl>
      <w:tblPr>
        <w:tblStyle w:val="aff6"/>
        <w:tblW w:w="5532"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1350"/>
        <w:gridCol w:w="4182"/>
      </w:tblGrid>
      <w:tr w:rsidR="005E0564" w:rsidTr="005E05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tcPr>
          <w:p w:rsidR="005E0564" w:rsidRDefault="00CE3965">
            <w:pPr>
              <w:tabs>
                <w:tab w:val="left" w:pos="2210"/>
              </w:tabs>
              <w:jc w:val="center"/>
            </w:pPr>
            <w:r>
              <w:t>Entity</w:t>
            </w:r>
          </w:p>
        </w:tc>
        <w:tc>
          <w:tcPr>
            <w:tcW w:w="4182"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Attributes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350" w:type="dxa"/>
          </w:tcPr>
          <w:p w:rsidR="005E0564" w:rsidRDefault="00CE3965">
            <w:pPr>
              <w:tabs>
                <w:tab w:val="left" w:pos="2210"/>
              </w:tabs>
              <w:jc w:val="both"/>
            </w:pPr>
            <w:r>
              <w:rPr>
                <w:b w:val="0"/>
                <w:bCs w:val="0"/>
              </w:rPr>
              <w:t>Workshop</w:t>
            </w:r>
          </w:p>
        </w:tc>
        <w:tc>
          <w:tcPr>
            <w:tcW w:w="418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proofErr w:type="spellStart"/>
            <w:r>
              <w:t>WorkshopName</w:t>
            </w:r>
            <w:proofErr w:type="spellEnd"/>
            <w:r>
              <w:t>, Topic, Duration, Fee.</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350" w:type="dxa"/>
          </w:tcPr>
          <w:p w:rsidR="005E0564" w:rsidRDefault="00CE3965">
            <w:pPr>
              <w:tabs>
                <w:tab w:val="left" w:pos="2210"/>
              </w:tabs>
              <w:jc w:val="both"/>
            </w:pPr>
            <w:r>
              <w:rPr>
                <w:b w:val="0"/>
                <w:bCs w:val="0"/>
              </w:rPr>
              <w:t>Art Supply</w:t>
            </w:r>
          </w:p>
        </w:tc>
        <w:tc>
          <w:tcPr>
            <w:tcW w:w="418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proofErr w:type="spellStart"/>
            <w:r>
              <w:t>SupplyName</w:t>
            </w:r>
            <w:proofErr w:type="spellEnd"/>
            <w:r>
              <w:t>, Quantity, Cost.</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350" w:type="dxa"/>
          </w:tcPr>
          <w:p w:rsidR="005E0564" w:rsidRDefault="00CE3965">
            <w:pPr>
              <w:tabs>
                <w:tab w:val="left" w:pos="2210"/>
              </w:tabs>
              <w:jc w:val="both"/>
            </w:pPr>
            <w:r>
              <w:rPr>
                <w:b w:val="0"/>
                <w:bCs w:val="0"/>
              </w:rPr>
              <w:lastRenderedPageBreak/>
              <w:t>Participants</w:t>
            </w:r>
          </w:p>
        </w:tc>
        <w:tc>
          <w:tcPr>
            <w:tcW w:w="418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proofErr w:type="spellStart"/>
            <w:r>
              <w:t>ParticipantID</w:t>
            </w:r>
            <w:proofErr w:type="spellEnd"/>
            <w:r>
              <w:t xml:space="preserve">, Name, </w:t>
            </w:r>
            <w:proofErr w:type="spellStart"/>
            <w:r>
              <w:t>MembershipStatus</w:t>
            </w:r>
            <w:proofErr w:type="spellEnd"/>
            <w:r>
              <w:t>.</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1350" w:type="dxa"/>
          </w:tcPr>
          <w:p w:rsidR="005E0564" w:rsidRDefault="00CE3965">
            <w:pPr>
              <w:tabs>
                <w:tab w:val="left" w:pos="2210"/>
              </w:tabs>
              <w:jc w:val="both"/>
            </w:pPr>
            <w:r>
              <w:rPr>
                <w:b w:val="0"/>
                <w:bCs w:val="0"/>
              </w:rPr>
              <w:t>Instructor</w:t>
            </w:r>
          </w:p>
        </w:tc>
        <w:tc>
          <w:tcPr>
            <w:tcW w:w="4182"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proofErr w:type="spellStart"/>
            <w:r>
              <w:t>EmployeeID</w:t>
            </w:r>
            <w:proofErr w:type="spellEnd"/>
            <w:r>
              <w:t xml:space="preserve">, Name, </w:t>
            </w:r>
            <w:proofErr w:type="spellStart"/>
            <w:r>
              <w:t>SpecialtyArea</w:t>
            </w:r>
            <w:proofErr w:type="spellEnd"/>
            <w:r>
              <w:t>.</w:t>
            </w:r>
          </w:p>
        </w:tc>
      </w:tr>
    </w:tbl>
    <w:p w:rsidR="005E0564" w:rsidRDefault="00CE3965">
      <w:pPr>
        <w:tabs>
          <w:tab w:val="left" w:pos="2210"/>
        </w:tabs>
        <w:jc w:val="both"/>
        <w:rPr>
          <w:b/>
          <w:bCs/>
        </w:rPr>
      </w:pPr>
      <w:r>
        <w:rPr>
          <w:b/>
          <w:bCs/>
        </w:rPr>
        <w:t>Step – IV: Assignment of Data Types.</w:t>
      </w:r>
    </w:p>
    <w:p w:rsidR="005E0564" w:rsidRDefault="00CE3965">
      <w:pPr>
        <w:tabs>
          <w:tab w:val="left" w:pos="2210"/>
        </w:tabs>
        <w:jc w:val="both"/>
      </w:pPr>
      <w:r>
        <w:t>Now that we have identified all the entities and their attributes, the next step is to decide what type of data each attribute should store. Every attribute in a database needs a data type, which tells the system whether it is storing text, numbers, dates, or simple yes/no information. Choosing the correct data type is important because it helps the system store data efficiently, prevent errors, and perform calculations or comparisons correctly. For example, storing a participant’s name as a number would not make sense, and storing a workshop fee as text would make it difficult to calculate totals.</w:t>
      </w:r>
    </w:p>
    <w:p w:rsidR="005E0564" w:rsidRDefault="005E0564">
      <w:pPr>
        <w:tabs>
          <w:tab w:val="left" w:pos="2210"/>
        </w:tabs>
        <w:jc w:val="both"/>
      </w:pPr>
    </w:p>
    <w:p w:rsidR="005E0564" w:rsidRDefault="005E0564">
      <w:pPr>
        <w:tabs>
          <w:tab w:val="left" w:pos="2210"/>
        </w:tabs>
        <w:jc w:val="both"/>
      </w:pPr>
    </w:p>
    <w:tbl>
      <w:tblPr>
        <w:tblStyle w:val="aff7"/>
        <w:tblW w:w="82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A0" w:firstRow="1" w:lastRow="0" w:firstColumn="1" w:lastColumn="0" w:noHBand="0" w:noVBand="1"/>
      </w:tblPr>
      <w:tblGrid>
        <w:gridCol w:w="857"/>
        <w:gridCol w:w="2076"/>
        <w:gridCol w:w="1869"/>
        <w:gridCol w:w="3436"/>
      </w:tblGrid>
      <w:tr w:rsidR="005E0564" w:rsidTr="005E05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7" w:type="dxa"/>
          </w:tcPr>
          <w:p w:rsidR="005E0564" w:rsidRDefault="00CE3965">
            <w:pPr>
              <w:tabs>
                <w:tab w:val="left" w:pos="2210"/>
              </w:tabs>
              <w:jc w:val="center"/>
            </w:pPr>
            <w:r>
              <w:t>Entity</w:t>
            </w:r>
          </w:p>
        </w:tc>
        <w:tc>
          <w:tcPr>
            <w:tcW w:w="2076"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Attributes</w:t>
            </w:r>
          </w:p>
        </w:tc>
        <w:tc>
          <w:tcPr>
            <w:tcW w:w="1869"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Data Type</w:t>
            </w:r>
          </w:p>
        </w:tc>
        <w:tc>
          <w:tcPr>
            <w:tcW w:w="3436" w:type="dxa"/>
          </w:tcPr>
          <w:p w:rsidR="005E0564" w:rsidRDefault="00CE3965">
            <w:pPr>
              <w:tabs>
                <w:tab w:val="left" w:pos="2210"/>
              </w:tabs>
              <w:jc w:val="center"/>
              <w:cnfStyle w:val="100000000000" w:firstRow="1" w:lastRow="0" w:firstColumn="0" w:lastColumn="0" w:oddVBand="0" w:evenVBand="0" w:oddHBand="0" w:evenHBand="0" w:firstRowFirstColumn="0" w:firstRowLastColumn="0" w:lastRowFirstColumn="0" w:lastRowLastColumn="0"/>
            </w:pPr>
            <w:r>
              <w:t>Reason</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val="restart"/>
          </w:tcPr>
          <w:p w:rsidR="005E0564" w:rsidRDefault="00CE3965">
            <w:pPr>
              <w:tabs>
                <w:tab w:val="left" w:pos="2210"/>
              </w:tabs>
              <w:ind w:left="113" w:right="113"/>
              <w:jc w:val="center"/>
            </w:pPr>
            <w:r>
              <w:rPr>
                <w:b w:val="0"/>
                <w:bCs w:val="0"/>
              </w:rPr>
              <w:t>Workshop</w:t>
            </w: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Workshop Name</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 / String</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Contains words.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Topic</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 / String</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Textual description.</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Duration</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Number / Integer</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Duration in hours (numeric).</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Fee</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Decimal / Float</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Price may include decimals.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val="restart"/>
          </w:tcPr>
          <w:p w:rsidR="005E0564" w:rsidRDefault="00CE3965">
            <w:pPr>
              <w:tabs>
                <w:tab w:val="left" w:pos="2210"/>
              </w:tabs>
              <w:ind w:left="113" w:right="113"/>
              <w:jc w:val="center"/>
            </w:pPr>
            <w:r>
              <w:rPr>
                <w:b w:val="0"/>
                <w:bCs w:val="0"/>
              </w:rPr>
              <w:t>Art Supply</w:t>
            </w: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Supply Name</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 / String</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Contains words.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Quantity</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Number / Integer</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Quantity is numeric.</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Cost</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Decimal / Float</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Cost may include decimals.</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val="restart"/>
          </w:tcPr>
          <w:p w:rsidR="005E0564" w:rsidRDefault="00CE3965">
            <w:pPr>
              <w:tabs>
                <w:tab w:val="left" w:pos="2210"/>
              </w:tabs>
              <w:ind w:left="113" w:right="113"/>
              <w:jc w:val="center"/>
            </w:pPr>
            <w:r>
              <w:rPr>
                <w:b w:val="0"/>
                <w:bCs w:val="0"/>
              </w:rPr>
              <w:t>Participant</w:t>
            </w: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Participant ID</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Number / Integer</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Unique ID to identify participant.</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Name</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 / String</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Contains letters and words.</w:t>
            </w:r>
          </w:p>
        </w:tc>
      </w:tr>
      <w:tr w:rsidR="005E0564" w:rsidTr="005E0564">
        <w:trPr>
          <w:trHeight w:val="647"/>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Membership Status</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Boolean</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Indicates active membership.</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val="restart"/>
          </w:tcPr>
          <w:p w:rsidR="005E0564" w:rsidRDefault="00CE3965">
            <w:pPr>
              <w:tabs>
                <w:tab w:val="left" w:pos="2210"/>
              </w:tabs>
              <w:ind w:left="113" w:right="113"/>
              <w:jc w:val="center"/>
            </w:pPr>
            <w:r>
              <w:rPr>
                <w:b w:val="0"/>
                <w:bCs w:val="0"/>
              </w:rPr>
              <w:t>Instructor</w:t>
            </w: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Employee ID</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Number / Integer</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Unique ID to identify instructor.</w:t>
            </w:r>
          </w:p>
        </w:tc>
      </w:tr>
      <w:tr w:rsidR="005E0564" w:rsidTr="005E0564">
        <w:trPr>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Name</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 / String</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Contains letters and words.</w:t>
            </w:r>
          </w:p>
        </w:tc>
      </w:tr>
      <w:tr w:rsidR="005E0564" w:rsidTr="005E0564">
        <w:trPr>
          <w:trHeight w:val="476"/>
          <w:jc w:val="center"/>
        </w:trPr>
        <w:tc>
          <w:tcPr>
            <w:cnfStyle w:val="001000000000" w:firstRow="0" w:lastRow="0" w:firstColumn="1" w:lastColumn="0" w:oddVBand="0" w:evenVBand="0" w:oddHBand="0" w:evenHBand="0" w:firstRowFirstColumn="0" w:firstRowLastColumn="0" w:lastRowFirstColumn="0" w:lastRowLastColumn="0"/>
            <w:tcW w:w="857" w:type="dxa"/>
            <w:vMerge/>
          </w:tcPr>
          <w:p w:rsidR="005E0564" w:rsidRDefault="005E0564">
            <w:pPr>
              <w:widowControl w:val="0"/>
              <w:pBdr>
                <w:top w:val="nil"/>
                <w:left w:val="nil"/>
                <w:bottom w:val="nil"/>
                <w:right w:val="nil"/>
                <w:between w:val="nil"/>
              </w:pBdr>
              <w:spacing w:before="0" w:line="276" w:lineRule="auto"/>
            </w:pPr>
          </w:p>
        </w:tc>
        <w:tc>
          <w:tcPr>
            <w:tcW w:w="207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Specialty Area</w:t>
            </w:r>
          </w:p>
        </w:tc>
        <w:tc>
          <w:tcPr>
            <w:tcW w:w="1869"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Text / String</w:t>
            </w:r>
          </w:p>
        </w:tc>
        <w:tc>
          <w:tcPr>
            <w:tcW w:w="3436" w:type="dxa"/>
          </w:tcPr>
          <w:p w:rsidR="005E0564" w:rsidRDefault="00CE3965">
            <w:pPr>
              <w:tabs>
                <w:tab w:val="left" w:pos="2210"/>
              </w:tabs>
              <w:jc w:val="both"/>
              <w:cnfStyle w:val="000000000000" w:firstRow="0" w:lastRow="0" w:firstColumn="0" w:lastColumn="0" w:oddVBand="0" w:evenVBand="0" w:oddHBand="0" w:evenHBand="0" w:firstRowFirstColumn="0" w:firstRowLastColumn="0" w:lastRowFirstColumn="0" w:lastRowLastColumn="0"/>
            </w:pPr>
            <w:r>
              <w:t>Describes area of expertise.</w:t>
            </w:r>
          </w:p>
        </w:tc>
      </w:tr>
    </w:tbl>
    <w:p w:rsidR="005E0564" w:rsidRDefault="005E0564">
      <w:pPr>
        <w:tabs>
          <w:tab w:val="left" w:pos="2210"/>
        </w:tabs>
        <w:jc w:val="both"/>
        <w:rPr>
          <w:b/>
          <w:bCs/>
        </w:rPr>
      </w:pPr>
    </w:p>
    <w:p w:rsidR="005E0564" w:rsidRDefault="00CE3965">
      <w:pPr>
        <w:tabs>
          <w:tab w:val="left" w:pos="2210"/>
        </w:tabs>
        <w:jc w:val="both"/>
        <w:rPr>
          <w:b/>
          <w:bCs/>
        </w:rPr>
      </w:pPr>
      <w:r>
        <w:rPr>
          <w:b/>
          <w:bCs/>
        </w:rPr>
        <w:t xml:space="preserve">Final Note: </w:t>
      </w:r>
      <w:r>
        <w:t>Physical things like gallery, café corner, notice boards are not entities, because the system doesn’t store information about them</w:t>
      </w:r>
      <w:r>
        <w:rPr>
          <w:b/>
          <w:bCs/>
        </w:rPr>
        <w:t>.</w:t>
      </w:r>
    </w:p>
    <w:p w:rsidR="005E0564" w:rsidRDefault="005E0564">
      <w:pPr>
        <w:tabs>
          <w:tab w:val="left" w:pos="2210"/>
        </w:tabs>
        <w:jc w:val="both"/>
      </w:pPr>
    </w:p>
    <w:p w:rsidR="00265104" w:rsidRDefault="00CE3965" w:rsidP="00265104">
      <w:pPr>
        <w:tabs>
          <w:tab w:val="left" w:pos="2210"/>
        </w:tabs>
        <w:jc w:val="both"/>
      </w:pPr>
      <w:r>
        <w:t>Always start by understanding the real-world scenario carefully. Focus on identifying only the important entities and their attributes, and choose data types that make sense for the information you want to store. Thinking clearly at this stage will make designing databases and writing queries much easier in the future.</w:t>
      </w:r>
      <w:r w:rsidR="00265104">
        <w:t xml:space="preserve">                  </w:t>
      </w:r>
      <w:r>
        <w:rPr>
          <w:color w:val="EE0000"/>
          <w:sz w:val="36"/>
          <w:szCs w:val="36"/>
        </w:rPr>
        <w:t>THE END!</w:t>
      </w:r>
    </w:p>
    <w:p w:rsidR="005E0564" w:rsidRPr="00265104" w:rsidRDefault="00CE3965" w:rsidP="00265104">
      <w:pPr>
        <w:tabs>
          <w:tab w:val="left" w:pos="2210"/>
        </w:tabs>
        <w:jc w:val="both"/>
      </w:pPr>
      <w:r>
        <w:rPr>
          <w:sz w:val="36"/>
          <w:szCs w:val="36"/>
        </w:rPr>
        <w:lastRenderedPageBreak/>
        <w:t>Tasks</w:t>
      </w:r>
    </w:p>
    <w:p w:rsidR="005E0564" w:rsidRDefault="00265104">
      <w:pPr>
        <w:tabs>
          <w:tab w:val="left" w:pos="2210"/>
        </w:tabs>
        <w:spacing w:before="240" w:after="240" w:line="276" w:lineRule="auto"/>
        <w:rPr>
          <w:b/>
          <w:bCs/>
          <w:sz w:val="36"/>
          <w:szCs w:val="36"/>
        </w:rPr>
      </w:pPr>
      <w:r>
        <w:rPr>
          <w:b/>
          <w:bCs/>
          <w:sz w:val="36"/>
          <w:szCs w:val="36"/>
        </w:rPr>
        <w:t>Question 1 –</w:t>
      </w:r>
      <w:r w:rsidR="008D5A83" w:rsidRPr="008D5A83">
        <w:t xml:space="preserve"> </w:t>
      </w:r>
      <w:bookmarkStart w:id="5" w:name="_GoBack"/>
      <w:r w:rsidR="008D5A83" w:rsidRPr="008D5A83">
        <w:rPr>
          <w:b/>
          <w:bCs/>
          <w:sz w:val="36"/>
          <w:szCs w:val="36"/>
        </w:rPr>
        <w:t xml:space="preserve">hospital </w:t>
      </w:r>
      <w:bookmarkEnd w:id="5"/>
      <w:r w:rsidRPr="00265104">
        <w:rPr>
          <w:b/>
          <w:bCs/>
          <w:sz w:val="36"/>
          <w:szCs w:val="36"/>
        </w:rPr>
        <w:t>Management System</w:t>
      </w:r>
    </w:p>
    <w:p w:rsidR="00D56192" w:rsidRDefault="00D56192" w:rsidP="00265104">
      <w:pPr>
        <w:tabs>
          <w:tab w:val="left" w:pos="2210"/>
        </w:tabs>
        <w:spacing w:before="240" w:after="240"/>
      </w:pPr>
      <w:r>
        <w:t>A hospital wants to manage its patients efficiently. The system records patients, including patient IDs, names, ages, genders, contact numbers, and admission dates. Each patient has a unique ID. The system also tracks appointments, including appointment IDs, dates, times, and the doctor assigned. Although the hospital also has cafeterias, waiting rooms, and medical equipment, these are not recorded in the system, as they are not needed for managing data. This system helps the hospital organize patient records, monitor appointments, and track doctor assignments.</w:t>
      </w:r>
    </w:p>
    <w:p w:rsidR="00265104" w:rsidRDefault="00265104" w:rsidP="00265104">
      <w:pPr>
        <w:tabs>
          <w:tab w:val="left" w:pos="2210"/>
        </w:tabs>
        <w:spacing w:before="240" w:after="240"/>
      </w:pPr>
      <w:r>
        <w:t xml:space="preserve">Step – I: Identification of </w:t>
      </w:r>
      <w:proofErr w:type="spellStart"/>
      <w:r>
        <w:t>Miniworld</w:t>
      </w:r>
      <w:proofErr w:type="spellEnd"/>
    </w:p>
    <w:p w:rsidR="00265104" w:rsidRDefault="00265104" w:rsidP="00265104">
      <w:pPr>
        <w:tabs>
          <w:tab w:val="left" w:pos="2210"/>
        </w:tabs>
        <w:spacing w:before="240" w:after="240"/>
      </w:pPr>
      <w:r>
        <w:t>Step – II: Identification of Entities</w:t>
      </w:r>
    </w:p>
    <w:p w:rsidR="00265104" w:rsidRDefault="00265104" w:rsidP="00265104">
      <w:pPr>
        <w:tabs>
          <w:tab w:val="left" w:pos="2210"/>
        </w:tabs>
        <w:spacing w:before="240" w:after="240"/>
      </w:pPr>
      <w:r>
        <w:t>Step – III: Identification of Attributes</w:t>
      </w:r>
    </w:p>
    <w:p w:rsidR="00265104" w:rsidRPr="00265104" w:rsidRDefault="00265104" w:rsidP="00265104">
      <w:pPr>
        <w:tabs>
          <w:tab w:val="left" w:pos="2210"/>
        </w:tabs>
        <w:spacing w:before="240" w:after="240"/>
        <w:rPr>
          <w:sz w:val="36"/>
          <w:szCs w:val="36"/>
        </w:rPr>
      </w:pPr>
      <w:r>
        <w:t>Step – IV: Assignment of Data Types</w:t>
      </w:r>
      <w:r>
        <w:rPr>
          <w:sz w:val="36"/>
          <w:szCs w:val="36"/>
        </w:rPr>
        <w:t xml:space="preserve"> </w:t>
      </w:r>
    </w:p>
    <w:p w:rsidR="005E0564" w:rsidRDefault="00CE3965">
      <w:pPr>
        <w:tabs>
          <w:tab w:val="left" w:pos="2210"/>
        </w:tabs>
        <w:spacing w:before="240" w:after="240" w:line="276" w:lineRule="auto"/>
        <w:rPr>
          <w:b/>
          <w:bCs/>
          <w:sz w:val="36"/>
          <w:szCs w:val="36"/>
        </w:rPr>
      </w:pPr>
      <w:r>
        <w:rPr>
          <w:b/>
          <w:bCs/>
          <w:sz w:val="36"/>
          <w:szCs w:val="36"/>
        </w:rPr>
        <w:t xml:space="preserve">Question 2 – </w:t>
      </w:r>
      <w:r w:rsidR="00AC11A6" w:rsidRPr="00AC11A6">
        <w:rPr>
          <w:b/>
          <w:bCs/>
          <w:sz w:val="36"/>
          <w:szCs w:val="36"/>
        </w:rPr>
        <w:t>Gym Membership Management System</w:t>
      </w:r>
    </w:p>
    <w:p w:rsidR="00B6209F" w:rsidRDefault="00B6209F">
      <w:pPr>
        <w:tabs>
          <w:tab w:val="left" w:pos="2210"/>
        </w:tabs>
        <w:spacing w:before="240" w:after="240"/>
      </w:pPr>
      <w:r>
        <w:t>A fitness gym wants to manage its members, trainers, equipment, and sessions. The system records members, including member IDs, names, ages, membership types, and contact numbers, as well as trainers, including trainer IDs, names, specialties, and contact info. The system also tracks sessions, including session IDs, dates, times, assigned trainers, and participating members. Although the gym also has lockers, water dispensers, and towels, these are not recorded in the system, as they are not needed for managing data. This system helps the gym organize member information, manage training sessions, monitor trainer assignments, and maintain session schedules.</w:t>
      </w:r>
    </w:p>
    <w:p w:rsidR="00265104" w:rsidRDefault="00265104">
      <w:pPr>
        <w:tabs>
          <w:tab w:val="left" w:pos="2210"/>
        </w:tabs>
        <w:spacing w:before="240" w:after="240"/>
      </w:pPr>
      <w:r>
        <w:t xml:space="preserve">Step – I: Identification of </w:t>
      </w:r>
      <w:proofErr w:type="spellStart"/>
      <w:r>
        <w:t>Miniworld</w:t>
      </w:r>
      <w:proofErr w:type="spellEnd"/>
    </w:p>
    <w:p w:rsidR="00265104" w:rsidRDefault="00265104">
      <w:pPr>
        <w:tabs>
          <w:tab w:val="left" w:pos="2210"/>
        </w:tabs>
        <w:spacing w:before="240" w:after="240"/>
      </w:pPr>
      <w:r>
        <w:t>Step – II: Identification of Entities</w:t>
      </w:r>
    </w:p>
    <w:p w:rsidR="00265104" w:rsidRDefault="00265104">
      <w:pPr>
        <w:tabs>
          <w:tab w:val="left" w:pos="2210"/>
        </w:tabs>
        <w:spacing w:before="240" w:after="240"/>
      </w:pPr>
      <w:r>
        <w:t>Step – III: Identification of Attributes</w:t>
      </w:r>
    </w:p>
    <w:p w:rsidR="005E0564" w:rsidRDefault="00265104">
      <w:pPr>
        <w:tabs>
          <w:tab w:val="left" w:pos="2210"/>
        </w:tabs>
        <w:spacing w:before="240" w:after="240"/>
        <w:rPr>
          <w:sz w:val="36"/>
          <w:szCs w:val="36"/>
        </w:rPr>
      </w:pPr>
      <w:r>
        <w:t>Step – IV: Assignment of Data Types</w:t>
      </w:r>
      <w:r w:rsidR="00CE3965">
        <w:rPr>
          <w:sz w:val="36"/>
          <w:szCs w:val="36"/>
        </w:rPr>
        <w:t xml:space="preserve"> </w:t>
      </w:r>
    </w:p>
    <w:p w:rsidR="005E0564" w:rsidRDefault="005E0564">
      <w:pPr>
        <w:tabs>
          <w:tab w:val="left" w:pos="2210"/>
        </w:tabs>
        <w:rPr>
          <w:sz w:val="36"/>
          <w:szCs w:val="36"/>
        </w:rPr>
      </w:pPr>
    </w:p>
    <w:sectPr w:rsidR="005E0564">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732A" w:rsidRDefault="00AA732A">
      <w:pPr>
        <w:spacing w:before="0" w:after="0" w:line="240" w:lineRule="auto"/>
      </w:pPr>
      <w:r>
        <w:separator/>
      </w:r>
    </w:p>
  </w:endnote>
  <w:endnote w:type="continuationSeparator" w:id="0">
    <w:p w:rsidR="00AA732A" w:rsidRDefault="00AA73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CFCD76EA-5507-477D-AA06-9D16169DAA8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1BEA645B-9BE7-4BE1-9A7F-C941EB740A52}"/>
    <w:embedItalic r:id="rId3" w:fontKey="{D134987D-C926-4201-B24D-20F6013DA536}"/>
  </w:font>
  <w:font w:name="Tahoma">
    <w:panose1 w:val="020B0604030504040204"/>
    <w:charset w:val="00"/>
    <w:family w:val="swiss"/>
    <w:pitch w:val="variable"/>
    <w:sig w:usb0="E1002EFF" w:usb1="C000605B" w:usb2="00000029" w:usb3="00000000" w:csb0="000101FF" w:csb1="00000000"/>
    <w:embedRegular r:id="rId4" w:fontKey="{FD52D662-14BB-4373-A23A-EE286AAF0E0B}"/>
  </w:font>
  <w:font w:name="Batang">
    <w:altName w:val="바탕"/>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F62E5A1-1A9B-42A0-84FF-2471CBE5A34E}"/>
  </w:font>
  <w:font w:name="Century Schoolbook">
    <w:panose1 w:val="02040604050505020304"/>
    <w:charset w:val="00"/>
    <w:family w:val="roman"/>
    <w:pitch w:val="variable"/>
    <w:sig w:usb0="00000287" w:usb1="00000000" w:usb2="00000000" w:usb3="00000000" w:csb0="0000009F" w:csb1="00000000"/>
    <w:embedRegular r:id="rId6" w:fontKey="{783C2EA7-3831-42F8-9F03-8976F84CD514}"/>
  </w:font>
  <w:font w:name="Georgia">
    <w:panose1 w:val="02040502050405020303"/>
    <w:charset w:val="00"/>
    <w:family w:val="roman"/>
    <w:pitch w:val="variable"/>
    <w:sig w:usb0="00000287" w:usb1="00000000" w:usb2="00000000" w:usb3="00000000" w:csb0="0000009F" w:csb1="00000000"/>
    <w:embedItalic r:id="rId7" w:fontKey="{F420BE95-2E6B-4327-AD2C-E301C9D162CD}"/>
  </w:font>
  <w:font w:name="Verdana">
    <w:panose1 w:val="020B0604030504040204"/>
    <w:charset w:val="00"/>
    <w:family w:val="swiss"/>
    <w:pitch w:val="variable"/>
    <w:sig w:usb0="A00006FF" w:usb1="4000205B" w:usb2="00000010" w:usb3="00000000" w:csb0="0000019F" w:csb1="00000000"/>
    <w:embedBold r:id="rId8" w:fontKey="{6738AAEF-3D3E-4D85-8A64-8784AEB40EAC}"/>
  </w:font>
  <w:font w:name="Cardo">
    <w:charset w:val="00"/>
    <w:family w:val="auto"/>
    <w:pitch w:val="default"/>
    <w:embedRegular r:id="rId9" w:fontKey="{5AA8F395-4778-4665-B22E-33FA6CCBD716}"/>
  </w:font>
  <w:font w:name="Trebuchet MS">
    <w:panose1 w:val="020B0603020202020204"/>
    <w:charset w:val="00"/>
    <w:family w:val="swiss"/>
    <w:pitch w:val="variable"/>
    <w:sig w:usb0="00000687" w:usb1="00000000" w:usb2="00000000" w:usb3="00000000" w:csb0="0000009F" w:csb1="00000000"/>
    <w:embedBold r:id="rId10" w:fontKey="{89EE6AB4-F959-4E69-A1FF-0418DBEB817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564" w:rsidRDefault="00CE3965">
    <w:pPr>
      <w:pBdr>
        <w:top w:val="nil"/>
        <w:left w:val="nil"/>
        <w:bottom w:val="nil"/>
        <w:right w:val="nil"/>
        <w:between w:val="nil"/>
      </w:pBdr>
      <w:tabs>
        <w:tab w:val="center" w:pos="4680"/>
        <w:tab w:val="right" w:pos="9360"/>
      </w:tabs>
      <w:spacing w:after="0" w:line="240" w:lineRule="auto"/>
      <w:ind w:firstLine="2160"/>
      <w:jc w:val="right"/>
      <w:rPr>
        <w:color w:val="000000"/>
      </w:rPr>
    </w:pPr>
    <w:r>
      <w:rPr>
        <w:color w:val="000000"/>
      </w:rPr>
      <w:fldChar w:fldCharType="begin"/>
    </w:r>
    <w:r>
      <w:rPr>
        <w:color w:val="000000"/>
      </w:rPr>
      <w:instrText>PAGE</w:instrText>
    </w:r>
    <w:r>
      <w:rPr>
        <w:color w:val="000000"/>
      </w:rPr>
      <w:fldChar w:fldCharType="separate"/>
    </w:r>
    <w:r w:rsidR="008D5A83">
      <w:rPr>
        <w:noProof/>
        <w:color w:val="000000"/>
      </w:rPr>
      <w:t>6</w:t>
    </w:r>
    <w:r>
      <w:rPr>
        <w:color w:val="000000"/>
      </w:rPr>
      <w:fldChar w:fldCharType="end"/>
    </w:r>
  </w:p>
  <w:tbl>
    <w:tblPr>
      <w:tblStyle w:val="aff8"/>
      <w:tblW w:w="107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7"/>
      <w:gridCol w:w="5387"/>
    </w:tblGrid>
    <w:tr w:rsidR="005E0564">
      <w:trPr>
        <w:trHeight w:val="190"/>
      </w:trPr>
      <w:tc>
        <w:tcPr>
          <w:tcW w:w="10774" w:type="dxa"/>
          <w:gridSpan w:val="2"/>
          <w:tcBorders>
            <w:bottom w:val="nil"/>
          </w:tcBorders>
          <w:shd w:val="clear" w:color="auto" w:fill="548DD4"/>
        </w:tcPr>
        <w:p w:rsidR="005E0564" w:rsidRDefault="00CE3965">
          <w:pPr>
            <w:pBdr>
              <w:top w:val="nil"/>
              <w:left w:val="nil"/>
              <w:bottom w:val="nil"/>
              <w:right w:val="nil"/>
              <w:between w:val="nil"/>
            </w:pBdr>
            <w:tabs>
              <w:tab w:val="center" w:pos="4680"/>
              <w:tab w:val="right" w:pos="9360"/>
            </w:tabs>
            <w:spacing w:before="0"/>
            <w:rPr>
              <w:color w:val="FFFFFF"/>
            </w:rPr>
          </w:pPr>
          <w:r>
            <w:rPr>
              <w:color w:val="FFFFFF"/>
              <w:sz w:val="28"/>
              <w:szCs w:val="28"/>
            </w:rPr>
            <w:t>FAST School of Computing</w:t>
          </w:r>
        </w:p>
      </w:tc>
    </w:tr>
    <w:tr w:rsidR="005E0564">
      <w:tc>
        <w:tcPr>
          <w:tcW w:w="5387" w:type="dxa"/>
          <w:tcBorders>
            <w:top w:val="nil"/>
            <w:left w:val="nil"/>
            <w:bottom w:val="nil"/>
            <w:right w:val="nil"/>
          </w:tcBorders>
        </w:tcPr>
        <w:p w:rsidR="005E0564" w:rsidRDefault="00CE3965">
          <w:pPr>
            <w:pBdr>
              <w:top w:val="nil"/>
              <w:left w:val="nil"/>
              <w:bottom w:val="nil"/>
              <w:right w:val="nil"/>
              <w:between w:val="nil"/>
            </w:pBdr>
            <w:tabs>
              <w:tab w:val="center" w:pos="4680"/>
              <w:tab w:val="right" w:pos="9360"/>
            </w:tabs>
            <w:rPr>
              <w:color w:val="548DD4"/>
            </w:rPr>
          </w:pPr>
          <w:r>
            <w:rPr>
              <w:rFonts w:ascii="Trebuchet MS" w:eastAsia="Trebuchet MS" w:hAnsi="Trebuchet MS" w:cs="Trebuchet MS"/>
              <w:b/>
              <w:bCs/>
              <w:color w:val="548DD4"/>
              <w:sz w:val="18"/>
              <w:szCs w:val="18"/>
            </w:rPr>
            <w:t xml:space="preserve">CL-2005 – Database Systems Lab </w:t>
          </w:r>
        </w:p>
      </w:tc>
      <w:tc>
        <w:tcPr>
          <w:tcW w:w="5387" w:type="dxa"/>
          <w:tcBorders>
            <w:top w:val="nil"/>
            <w:left w:val="nil"/>
            <w:bottom w:val="nil"/>
            <w:right w:val="nil"/>
          </w:tcBorders>
        </w:tcPr>
        <w:p w:rsidR="005E0564" w:rsidRDefault="005E0564">
          <w:pPr>
            <w:pBdr>
              <w:top w:val="nil"/>
              <w:left w:val="nil"/>
              <w:bottom w:val="nil"/>
              <w:right w:val="nil"/>
              <w:between w:val="nil"/>
            </w:pBdr>
            <w:tabs>
              <w:tab w:val="center" w:pos="4680"/>
              <w:tab w:val="right" w:pos="9360"/>
            </w:tabs>
            <w:jc w:val="right"/>
            <w:rPr>
              <w:color w:val="1F497D"/>
            </w:rPr>
          </w:pPr>
        </w:p>
      </w:tc>
    </w:tr>
  </w:tbl>
  <w:p w:rsidR="005E0564" w:rsidRDefault="005E056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732A" w:rsidRDefault="00AA732A">
      <w:pPr>
        <w:spacing w:before="0" w:after="0" w:line="240" w:lineRule="auto"/>
      </w:pPr>
      <w:r>
        <w:separator/>
      </w:r>
    </w:p>
  </w:footnote>
  <w:footnote w:type="continuationSeparator" w:id="0">
    <w:p w:rsidR="00AA732A" w:rsidRDefault="00AA73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0564" w:rsidRDefault="00CE3965">
    <w:pPr>
      <w:pBdr>
        <w:top w:val="nil"/>
        <w:left w:val="nil"/>
        <w:bottom w:val="nil"/>
        <w:right w:val="nil"/>
        <w:between w:val="nil"/>
      </w:pBdr>
      <w:tabs>
        <w:tab w:val="center" w:pos="4680"/>
        <w:tab w:val="right" w:pos="9360"/>
      </w:tabs>
      <w:spacing w:before="0" w:after="0" w:line="240" w:lineRule="auto"/>
      <w:rPr>
        <w:rFonts w:ascii="Calibri" w:eastAsia="Calibri" w:hAnsi="Calibri" w:cs="Calibri"/>
        <w:color w:val="000000"/>
        <w:sz w:val="22"/>
        <w:szCs w:val="22"/>
      </w:rPr>
    </w:pPr>
    <w:r>
      <w:rPr>
        <w:rFonts w:ascii="Calibri" w:eastAsia="Calibri" w:hAnsi="Calibri" w:cs="Calibri"/>
        <w:noProof/>
        <w:sz w:val="22"/>
        <w:szCs w:val="22"/>
        <w:lang w:val="en-US"/>
      </w:rPr>
      <mc:AlternateContent>
        <mc:Choice Requires="wpg">
          <w:drawing>
            <wp:anchor distT="0" distB="0" distL="118745" distR="118745" simplePos="0" relativeHeight="251658240" behindDoc="0" locked="0" layoutInCell="1" hidden="0" allowOverlap="1">
              <wp:simplePos x="0" y="0"/>
              <wp:positionH relativeFrom="margin">
                <wp:posOffset>-465770</wp:posOffset>
              </wp:positionH>
              <wp:positionV relativeFrom="page">
                <wp:posOffset>251142</wp:posOffset>
              </wp:positionV>
              <wp:extent cx="6899910" cy="452120"/>
              <wp:effectExtent l="0" t="0" r="0" b="0"/>
              <wp:wrapSquare wrapText="bothSides" distT="0" distB="0" distL="118745" distR="118745"/>
              <wp:docPr id="153061937" name="Rectangle 153061937"/>
              <wp:cNvGraphicFramePr/>
              <a:graphic xmlns:a="http://schemas.openxmlformats.org/drawingml/2006/main">
                <a:graphicData uri="http://schemas.microsoft.com/office/word/2010/wordprocessingShape">
                  <wps:wsp>
                    <wps:cNvSpPr/>
                    <wps:spPr>
                      <a:xfrm>
                        <a:off x="1900808" y="3558703"/>
                        <a:ext cx="6890385" cy="442595"/>
                      </a:xfrm>
                      <a:prstGeom prst="rect">
                        <a:avLst/>
                      </a:prstGeom>
                      <a:solidFill>
                        <a:schemeClr val="accent1"/>
                      </a:solidFill>
                      <a:ln>
                        <a:noFill/>
                      </a:ln>
                    </wps:spPr>
                    <wps:txbx>
                      <w:txbxContent>
                        <w:p w:rsidR="005E0564" w:rsidRDefault="00CE3965">
                          <w:pPr>
                            <w:spacing w:before="0" w:after="0"/>
                            <w:jc w:val="center"/>
                            <w:textDirection w:val="btLr"/>
                          </w:pPr>
                          <w:r>
                            <w:rPr>
                              <w:b/>
                              <w:color w:val="000000"/>
                            </w:rPr>
                            <w:t>Lab # 02</w:t>
                          </w:r>
                        </w:p>
                        <w:p w:rsidR="005E0564" w:rsidRDefault="00CE3965">
                          <w:pPr>
                            <w:spacing w:before="0" w:after="0" w:line="240" w:lineRule="auto"/>
                            <w:jc w:val="center"/>
                            <w:textDirection w:val="btLr"/>
                          </w:pPr>
                          <w:r>
                            <w:rPr>
                              <w:b/>
                              <w:color w:val="000000"/>
                            </w:rPr>
                            <w:t>Introduction to Mini-worlds, Entities, and Attributes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8745" distR="118745" hidden="0" layoutInCell="1" locked="0" relativeHeight="0" simplePos="0">
              <wp:simplePos x="0" y="0"/>
              <wp:positionH relativeFrom="margin">
                <wp:posOffset>-465770</wp:posOffset>
              </wp:positionH>
              <wp:positionV relativeFrom="page">
                <wp:posOffset>251142</wp:posOffset>
              </wp:positionV>
              <wp:extent cx="6899910" cy="452120"/>
              <wp:effectExtent b="0" l="0" r="0" t="0"/>
              <wp:wrapSquare wrapText="bothSides" distB="0" distT="0" distL="118745" distR="118745"/>
              <wp:docPr id="15306193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99910" cy="45212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D557F"/>
    <w:multiLevelType w:val="multilevel"/>
    <w:tmpl w:val="7C9C07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AC4083C"/>
    <w:multiLevelType w:val="multilevel"/>
    <w:tmpl w:val="3418CF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22B5B92"/>
    <w:multiLevelType w:val="multilevel"/>
    <w:tmpl w:val="707EF0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4F5677A"/>
    <w:multiLevelType w:val="multilevel"/>
    <w:tmpl w:val="F7645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6761ABB"/>
    <w:multiLevelType w:val="multilevel"/>
    <w:tmpl w:val="4F8AC778"/>
    <w:lvl w:ilvl="0">
      <w:start w:val="1"/>
      <w:numFmt w:val="bullet"/>
      <w:pStyle w:val="Bulleted"/>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6BD7DA2"/>
    <w:multiLevelType w:val="multilevel"/>
    <w:tmpl w:val="05366C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3"/>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564"/>
    <w:rsid w:val="00265104"/>
    <w:rsid w:val="005E0564"/>
    <w:rsid w:val="007655CF"/>
    <w:rsid w:val="00812476"/>
    <w:rsid w:val="008D5A83"/>
    <w:rsid w:val="00AA732A"/>
    <w:rsid w:val="00AC11A6"/>
    <w:rsid w:val="00B6209F"/>
    <w:rsid w:val="00CE3965"/>
    <w:rsid w:val="00D56192"/>
    <w:rsid w:val="00E17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58E58"/>
  <w15:docId w15:val="{46EB5C70-9B64-4D14-B810-B069FB88D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before="60" w:after="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after="0"/>
      <w:outlineLvl w:val="0"/>
    </w:pPr>
    <w:rPr>
      <w:rFonts w:ascii="Cambria" w:eastAsia="Cambria" w:hAnsi="Cambria" w:cs="Cambria"/>
      <w:color w:val="366091"/>
      <w:sz w:val="32"/>
      <w:szCs w:val="32"/>
    </w:rPr>
  </w:style>
  <w:style w:type="paragraph" w:styleId="Heading2">
    <w:name w:val="heading 2"/>
    <w:basedOn w:val="Normal"/>
    <w:next w:val="Normal"/>
    <w:link w:val="Heading2Char"/>
    <w:pPr>
      <w:keepNext/>
      <w:keepLines/>
      <w:spacing w:before="40" w:after="0" w:line="259" w:lineRule="auto"/>
      <w:outlineLvl w:val="1"/>
    </w:pPr>
    <w:rPr>
      <w:rFonts w:ascii="Cambria" w:eastAsia="Cambria" w:hAnsi="Cambria" w:cs="Cambria"/>
      <w:color w:val="366091"/>
      <w:sz w:val="26"/>
      <w:szCs w:val="26"/>
    </w:rPr>
  </w:style>
  <w:style w:type="paragraph" w:styleId="Heading3">
    <w:name w:val="heading 3"/>
    <w:basedOn w:val="Normal"/>
    <w:next w:val="Normal"/>
    <w:link w:val="Heading3Char"/>
    <w:pPr>
      <w:spacing w:line="240" w:lineRule="auto"/>
      <w:outlineLvl w:val="2"/>
    </w:pPr>
    <w:rPr>
      <w:b/>
      <w:bCs/>
      <w:sz w:val="27"/>
      <w:szCs w:val="27"/>
    </w:rPr>
  </w:style>
  <w:style w:type="paragraph" w:styleId="Heading4">
    <w:name w:val="heading 4"/>
    <w:basedOn w:val="Normal"/>
    <w:next w:val="Normal"/>
    <w:link w:val="Heading4Char"/>
    <w:pPr>
      <w:keepNext/>
      <w:keepLines/>
      <w:spacing w:before="40" w:after="0"/>
      <w:outlineLvl w:val="3"/>
    </w:pPr>
    <w:rPr>
      <w:rFonts w:ascii="Cambria" w:eastAsia="Cambria" w:hAnsi="Cambria" w:cs="Cambria"/>
      <w:i/>
      <w:iCs/>
      <w:color w:val="366091"/>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unhideWhenUsed/>
    <w:rsid w:val="00A608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60813"/>
    <w:rPr>
      <w:rFonts w:ascii="Tahoma" w:hAnsi="Tahoma" w:cs="Tahoma"/>
      <w:sz w:val="16"/>
      <w:szCs w:val="16"/>
    </w:rPr>
  </w:style>
  <w:style w:type="paragraph" w:styleId="Footer">
    <w:name w:val="footer"/>
    <w:basedOn w:val="Normal"/>
    <w:link w:val="FooterChar"/>
    <w:uiPriority w:val="99"/>
    <w:unhideWhenUsed/>
    <w:rsid w:val="00A60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813"/>
  </w:style>
  <w:style w:type="paragraph" w:customStyle="1" w:styleId="Bulleted">
    <w:name w:val="Bulleted"/>
    <w:basedOn w:val="Normal"/>
    <w:rsid w:val="00A60813"/>
    <w:pPr>
      <w:numPr>
        <w:numId w:val="1"/>
      </w:numPr>
      <w:spacing w:before="0" w:after="120" w:line="240" w:lineRule="auto"/>
    </w:pPr>
    <w:rPr>
      <w:sz w:val="22"/>
      <w:szCs w:val="20"/>
    </w:rPr>
  </w:style>
  <w:style w:type="paragraph" w:styleId="NoSpacing">
    <w:name w:val="No Spacing"/>
    <w:uiPriority w:val="1"/>
    <w:qFormat/>
    <w:rsid w:val="00A60813"/>
    <w:pPr>
      <w:spacing w:after="0" w:line="240" w:lineRule="auto"/>
    </w:pPr>
    <w:rPr>
      <w:rFonts w:eastAsia="Batang"/>
      <w:lang w:eastAsia="ko-KR"/>
    </w:rPr>
  </w:style>
  <w:style w:type="paragraph" w:customStyle="1" w:styleId="Exercise">
    <w:name w:val="Exercise"/>
    <w:basedOn w:val="Normal"/>
    <w:rsid w:val="002A0EC5"/>
    <w:pPr>
      <w:pBdr>
        <w:top w:val="single" w:sz="18" w:space="1" w:color="800000"/>
        <w:bottom w:val="dashed" w:sz="4" w:space="1" w:color="808080"/>
      </w:pBdr>
      <w:tabs>
        <w:tab w:val="right" w:pos="10177"/>
      </w:tabs>
      <w:spacing w:before="120" w:after="240" w:line="240" w:lineRule="auto"/>
    </w:pPr>
    <w:rPr>
      <w:rFonts w:ascii="Arial" w:hAnsi="Arial" w:cs="Arial"/>
      <w:b/>
      <w:bCs/>
      <w:color w:val="800000"/>
    </w:rPr>
  </w:style>
  <w:style w:type="table" w:styleId="TableGrid">
    <w:name w:val="Table Grid"/>
    <w:basedOn w:val="TableNormal"/>
    <w:uiPriority w:val="59"/>
    <w:rsid w:val="00206D3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1C66"/>
    <w:pPr>
      <w:tabs>
        <w:tab w:val="center" w:pos="4680"/>
        <w:tab w:val="right" w:pos="9360"/>
      </w:tabs>
      <w:spacing w:before="0" w:after="0" w:line="240" w:lineRule="auto"/>
    </w:pPr>
    <w:rPr>
      <w:rFonts w:asciiTheme="minorHAnsi" w:eastAsiaTheme="minorEastAsia" w:hAnsiTheme="minorHAnsi" w:cstheme="minorBidi"/>
      <w:sz w:val="22"/>
      <w:szCs w:val="22"/>
      <w:lang w:eastAsia="ja-JP"/>
    </w:rPr>
  </w:style>
  <w:style w:type="character" w:customStyle="1" w:styleId="HeaderChar">
    <w:name w:val="Header Char"/>
    <w:basedOn w:val="DefaultParagraphFont"/>
    <w:link w:val="Header"/>
    <w:uiPriority w:val="99"/>
    <w:rsid w:val="002C1C66"/>
    <w:rPr>
      <w:rFonts w:eastAsiaTheme="minorEastAsia"/>
      <w:lang w:eastAsia="ja-JP"/>
    </w:rPr>
  </w:style>
  <w:style w:type="paragraph" w:styleId="ListParagraph">
    <w:name w:val="List Paragraph"/>
    <w:basedOn w:val="Normal"/>
    <w:uiPriority w:val="1"/>
    <w:qFormat/>
    <w:rsid w:val="001369A7"/>
    <w:pPr>
      <w:ind w:left="720"/>
      <w:contextualSpacing/>
    </w:pPr>
  </w:style>
  <w:style w:type="character" w:styleId="Strong">
    <w:name w:val="Strong"/>
    <w:basedOn w:val="DefaultParagraphFont"/>
    <w:uiPriority w:val="22"/>
    <w:qFormat/>
    <w:rsid w:val="00A51C87"/>
    <w:rPr>
      <w:b/>
      <w:bCs/>
    </w:rPr>
  </w:style>
  <w:style w:type="character" w:styleId="Hyperlink">
    <w:name w:val="Hyperlink"/>
    <w:basedOn w:val="DefaultParagraphFont"/>
    <w:uiPriority w:val="99"/>
    <w:unhideWhenUsed/>
    <w:rsid w:val="00E537AE"/>
    <w:rPr>
      <w:color w:val="0000FF" w:themeColor="hyperlink"/>
      <w:u w:val="single"/>
    </w:rPr>
  </w:style>
  <w:style w:type="character" w:customStyle="1" w:styleId="Heading2Char">
    <w:name w:val="Heading 2 Char"/>
    <w:basedOn w:val="DefaultParagraphFont"/>
    <w:link w:val="Heading2"/>
    <w:uiPriority w:val="9"/>
    <w:rsid w:val="0070089D"/>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70089D"/>
    <w:pPr>
      <w:spacing w:before="100" w:beforeAutospacing="1" w:after="100" w:afterAutospacing="1" w:line="240" w:lineRule="auto"/>
    </w:pPr>
  </w:style>
  <w:style w:type="character" w:styleId="Emphasis">
    <w:name w:val="Emphasis"/>
    <w:basedOn w:val="DefaultParagraphFont"/>
    <w:uiPriority w:val="20"/>
    <w:qFormat/>
    <w:rsid w:val="0070089D"/>
    <w:rPr>
      <w:i/>
      <w:iCs/>
    </w:rPr>
  </w:style>
  <w:style w:type="character" w:styleId="HTMLCode">
    <w:name w:val="HTML Code"/>
    <w:basedOn w:val="DefaultParagraphFont"/>
    <w:uiPriority w:val="99"/>
    <w:semiHidden/>
    <w:unhideWhenUsed/>
    <w:rsid w:val="00806EAB"/>
    <w:rPr>
      <w:rFonts w:ascii="Courier New" w:eastAsia="Times New Roman" w:hAnsi="Courier New" w:cs="Courier New"/>
      <w:sz w:val="20"/>
      <w:szCs w:val="20"/>
    </w:rPr>
  </w:style>
  <w:style w:type="paragraph" w:customStyle="1" w:styleId="Default">
    <w:name w:val="Default"/>
    <w:rsid w:val="004238F5"/>
    <w:pPr>
      <w:autoSpaceDE w:val="0"/>
      <w:autoSpaceDN w:val="0"/>
      <w:adjustRightInd w:val="0"/>
      <w:spacing w:after="0" w:line="240" w:lineRule="auto"/>
    </w:pPr>
    <w:rPr>
      <w:rFonts w:ascii="Century Schoolbook" w:hAnsi="Century Schoolbook" w:cs="Century Schoolbook"/>
      <w:color w:val="000000"/>
    </w:rPr>
  </w:style>
  <w:style w:type="paragraph" w:customStyle="1" w:styleId="Pa3">
    <w:name w:val="Pa3"/>
    <w:basedOn w:val="Default"/>
    <w:next w:val="Default"/>
    <w:uiPriority w:val="99"/>
    <w:rsid w:val="00FC62FF"/>
    <w:pPr>
      <w:spacing w:line="221" w:lineRule="atLeast"/>
    </w:pPr>
    <w:rPr>
      <w:rFonts w:cstheme="minorBidi"/>
      <w:color w:val="auto"/>
    </w:rPr>
  </w:style>
  <w:style w:type="paragraph" w:customStyle="1" w:styleId="Pa4">
    <w:name w:val="Pa4"/>
    <w:basedOn w:val="Default"/>
    <w:next w:val="Default"/>
    <w:uiPriority w:val="99"/>
    <w:rsid w:val="00FC62FF"/>
    <w:pPr>
      <w:spacing w:line="261" w:lineRule="atLeast"/>
    </w:pPr>
    <w:rPr>
      <w:rFonts w:cstheme="minorBidi"/>
      <w:color w:val="auto"/>
    </w:rPr>
  </w:style>
  <w:style w:type="character" w:customStyle="1" w:styleId="Heading3Char">
    <w:name w:val="Heading 3 Char"/>
    <w:basedOn w:val="DefaultParagraphFont"/>
    <w:link w:val="Heading3"/>
    <w:uiPriority w:val="9"/>
    <w:rsid w:val="0044254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unhideWhenUsed/>
    <w:rsid w:val="00983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83FAB"/>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F4DB3"/>
    <w:rPr>
      <w:rFonts w:asciiTheme="majorHAnsi" w:eastAsiaTheme="majorEastAsia" w:hAnsiTheme="majorHAnsi" w:cstheme="majorBidi"/>
      <w:color w:val="365F91" w:themeColor="accent1" w:themeShade="BF"/>
      <w:sz w:val="32"/>
      <w:szCs w:val="32"/>
      <w:lang w:eastAsia="ko-KR"/>
    </w:rPr>
  </w:style>
  <w:style w:type="character" w:customStyle="1" w:styleId="UnresolvedMention1">
    <w:name w:val="Unresolved Mention1"/>
    <w:basedOn w:val="DefaultParagraphFont"/>
    <w:uiPriority w:val="99"/>
    <w:semiHidden/>
    <w:unhideWhenUsed/>
    <w:rsid w:val="009D511D"/>
    <w:rPr>
      <w:color w:val="605E5C"/>
      <w:shd w:val="clear" w:color="auto" w:fill="E1DFDD"/>
    </w:rPr>
  </w:style>
  <w:style w:type="character" w:customStyle="1" w:styleId="Heading4Char">
    <w:name w:val="Heading 4 Char"/>
    <w:basedOn w:val="DefaultParagraphFont"/>
    <w:link w:val="Heading4"/>
    <w:uiPriority w:val="9"/>
    <w:semiHidden/>
    <w:rsid w:val="00EF1E7A"/>
    <w:rPr>
      <w:rFonts w:asciiTheme="majorHAnsi" w:eastAsiaTheme="majorEastAsia" w:hAnsiTheme="majorHAnsi" w:cstheme="majorBidi"/>
      <w:i/>
      <w:iCs/>
      <w:color w:val="365F91" w:themeColor="accent1" w:themeShade="BF"/>
      <w:sz w:val="24"/>
      <w:szCs w:val="24"/>
      <w:lang w:eastAsia="ko-KR"/>
    </w:rPr>
  </w:style>
  <w:style w:type="paragraph" w:styleId="Caption">
    <w:name w:val="caption"/>
    <w:basedOn w:val="Normal"/>
    <w:next w:val="Normal"/>
    <w:uiPriority w:val="35"/>
    <w:unhideWhenUsed/>
    <w:qFormat/>
    <w:rsid w:val="00E946B7"/>
    <w:pPr>
      <w:spacing w:before="0" w:after="200" w:line="240" w:lineRule="auto"/>
    </w:pPr>
    <w:rPr>
      <w:i/>
      <w:iCs/>
      <w:color w:val="1F497D" w:themeColor="text2"/>
      <w:sz w:val="18"/>
      <w:szCs w:val="1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pPr>
      <w:spacing w:after="0" w:line="240" w:lineRule="auto"/>
    </w:pPr>
    <w:tblPr>
      <w:tblStyleRowBandSize w:val="1"/>
      <w:tblStyleColBandSize w:val="1"/>
    </w:tblPr>
  </w:style>
  <w:style w:type="table" w:styleId="GridTable1Light-Accent1">
    <w:name w:val="Grid Table 1 Light Accent 1"/>
    <w:basedOn w:val="TableNormal"/>
    <w:uiPriority w:val="46"/>
    <w:rsid w:val="001D1FD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E2A97"/>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tblStylePr w:type="firstRow">
      <w:rPr>
        <w:b/>
        <w:bCs/>
      </w:rPr>
      <w:tblPr/>
      <w:tcPr>
        <w:tcBorders>
          <w:bottom w:val="single" w:sz="12" w:space="0" w:color="93CDDC"/>
        </w:tcBorders>
      </w:tcPr>
    </w:tblStylePr>
    <w:tblStylePr w:type="lastRow">
      <w:rPr>
        <w:b/>
        <w:bCs/>
      </w:rPr>
      <w:tblPr/>
      <w:tcPr>
        <w:tcBorders>
          <w:top w:val="single" w:sz="4" w:space="0" w:color="93CDDC"/>
        </w:tcBorders>
      </w:tcPr>
    </w:tblStylePr>
    <w:tblStylePr w:type="firstCol">
      <w:rPr>
        <w:b/>
        <w:bCs/>
      </w:rPr>
    </w:tblStylePr>
    <w:tblStylePr w:type="lastCol">
      <w:rPr>
        <w:b/>
        <w:bCs/>
      </w:rPr>
    </w:tblStyle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6">
    <w:basedOn w:val="TableNormal"/>
    <w:pPr>
      <w:spacing w:after="0" w:line="240" w:lineRule="auto"/>
    </w:pPr>
    <w:tblPr>
      <w:tblStyleRowBandSize w:val="1"/>
      <w:tblStyleColBandSize w:val="1"/>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7">
    <w:basedOn w:val="TableNormal"/>
    <w:pPr>
      <w:spacing w:after="0" w:line="240" w:lineRule="auto"/>
    </w:pPr>
    <w:tblPr>
      <w:tblStyleRowBandSize w:val="1"/>
      <w:tblStyleColBandSize w:val="1"/>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8">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nYipHRQNSaKFuQbDlcWjpQ1xag==">CgMxLjAaEgoBMBINCgsIB0IHEgVDYXJkbxoSCgExEg0KCwgHQgcSBUNhcmRvGiMKATISHgocCAdCGAoPVGltZXMgTmV3IFJvbWFuEgVDYXJkbxojCgEzEh4KHAgHQhgKD1RpbWVzIE5ldyBSb21hbhIFQ2FyZG8yD2lkLmV0Y3JzMGRtZ2lraTIPaWQuazdqdTN1ZXo3dnN0Mg5oLjE1ZmprdTI1bXdqejIOaC5sbWNqcHdwMGpnbnMyDmgubG9pdjkydm5ydDB1OAByITFscjk1aXRjWkxBMnRsSF9GWFRuZFBlcHJGMnJzaXRR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2029</Words>
  <Characters>11567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 Faisal</dc:creator>
  <cp:lastModifiedBy>Faculty</cp:lastModifiedBy>
  <cp:revision>6</cp:revision>
  <dcterms:created xsi:type="dcterms:W3CDTF">2026-01-24T04:46:00Z</dcterms:created>
  <dcterms:modified xsi:type="dcterms:W3CDTF">2026-02-06T07:14:00Z</dcterms:modified>
</cp:coreProperties>
</file>