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WEEK 2</w:t>
      </w:r>
    </w:p>
    <w:p>
      <w:pPr>
        <w:jc w:val="center"/>
      </w:pPr>
      <w:r>
        <w:rPr>
          <w:b/>
          <w:sz w:val="36"/>
        </w:rPr>
        <w:t>Advanced Data Visualization and Storytelling with Python</w:t>
      </w:r>
    </w:p>
    <w:p>
      <w:pPr>
        <w:jc w:val="center"/>
      </w:pPr>
      <w:r>
        <w:rPr>
          <w:i/>
        </w:rPr>
        <w:t>Car Evaluation Dataset</w:t>
      </w:r>
    </w:p>
    <w:p/>
    <w:p>
      <w:pPr>
        <w:pStyle w:val="Heading1"/>
      </w:pPr>
      <w:r>
        <w:t>1. Introduction</w:t>
      </w:r>
    </w:p>
    <w:p>
      <w:r>
        <w:t>This report presents an advanced data visualization and storytelling analysis of the UCI Car Evaluation dataset. The objective is to transform categorical data into a coherent visual narrative that can be understood by a non-technical audience. Instead of treating each chart as an isolated graphic, the analysis progresses from an overview of car evaluations to relationships involving safety, buying price, passenger capacity, and combinations of important attributes.</w:t>
      </w:r>
    </w:p>
    <w:p>
      <w:pPr>
        <w:pStyle w:val="Heading1"/>
      </w:pPr>
      <w:r>
        <w:t>2. Dataset Description</w:t>
      </w:r>
    </w:p>
    <w:p>
      <w:r>
        <w:t>The Car Evaluation dataset contains 1,728 instances and six categorical input attributes: buying price, maintenance price, number of doors, passenger capacity, luggage boot size, and estimated safety. The target variable is the overall car evaluation with four categories: unacceptable, acceptable, good, and very good.</w:t>
      </w:r>
    </w:p>
    <w:p>
      <w:r>
        <w:t>Source: UCI Machine Learning Repository — Car Evaluation, https://archive.ics.uci.edu/dataset/19/car+evaluation</w:t>
      </w:r>
    </w:p>
    <w:p>
      <w:pPr>
        <w:pStyle w:val="Heading1"/>
      </w:pPr>
      <w:r>
        <w:t>3. Objective</w:t>
      </w:r>
    </w:p>
    <w:p>
      <w:r>
        <w:t>The main objective is to identify and communicate important patterns in the dataset using at least five sophisticated visualizations. The analysis focuses on how safety, buying price, maintenance, and passenger capacity are associated with the overall evaluation of a car.</w:t>
      </w:r>
    </w:p>
    <w:p>
      <w:pPr>
        <w:pStyle w:val="Heading1"/>
      </w:pPr>
      <w:r>
        <w:t>4. Methodology</w:t>
      </w:r>
    </w:p>
    <w:p>
      <w:pPr>
        <w:pStyle w:val="ListBullet"/>
      </w:pPr>
      <w:r>
        <w:t>Load the categorical dataset with meaningful column names.</w:t>
      </w:r>
    </w:p>
    <w:p>
      <w:pPr>
        <w:pStyle w:val="ListBullet"/>
      </w:pPr>
      <w:r>
        <w:t>Check shape, data types, and missing values.</w:t>
      </w:r>
    </w:p>
    <w:p>
      <w:pPr>
        <w:pStyle w:val="ListBullet"/>
      </w:pPr>
      <w:r>
        <w:t>Use Matplotlib and Seaborn for visualization.</w:t>
      </w:r>
    </w:p>
    <w:p>
      <w:pPr>
        <w:pStyle w:val="ListBullet"/>
      </w:pPr>
      <w:r>
        <w:t>Use count plots for category distributions and heatmaps for multi-factor comparisons.</w:t>
      </w:r>
    </w:p>
    <w:p>
      <w:pPr>
        <w:pStyle w:val="ListBullet"/>
      </w:pPr>
      <w:r>
        <w:t>Use normalized cross-tabulations for interaction analysis.</w:t>
      </w:r>
    </w:p>
    <w:p>
      <w:pPr>
        <w:pStyle w:val="ListBullet"/>
      </w:pPr>
      <w:r>
        <w:t>Interpret patterns as associations rather than causal relationships.</w:t>
      </w:r>
    </w:p>
    <w:p>
      <w:pPr>
        <w:pStyle w:val="Heading1"/>
      </w:pPr>
      <w:r>
        <w:t>5. Visualization 1 — Overall Car Evaluation</w:t>
      </w:r>
    </w:p>
    <w:p>
      <w:r>
        <w:t>This chart establishes the baseline distribution of the four evaluation classes. It answers the first storytelling question: what does the dataset look like before investigating individual factors?</w:t>
      </w:r>
    </w:p>
    <w:p>
      <w:r>
        <w:t>[Run code/week2_visualization.py to insert 01_class_distribution.png]</w:t>
      </w:r>
    </w:p>
    <w:p>
      <w:pPr>
        <w:jc w:val="center"/>
      </w:pPr>
      <w:r>
        <w:rPr>
          <w:i/>
        </w:rPr>
        <w:t>Figure: Overall Car Evaluation</w:t>
      </w:r>
    </w:p>
    <w:p>
      <w:r>
        <w:t>Key insight: After running the analysis, describe which evaluation category is most common and whether the classes are balanced or imbalanced.</w:t>
      </w:r>
    </w:p>
    <w:p>
      <w:pPr>
        <w:pStyle w:val="Heading1"/>
      </w:pPr>
      <w:r>
        <w:t>6. Visualization 2 — Safety and Car Evaluation</w:t>
      </w:r>
    </w:p>
    <w:p>
      <w:r>
        <w:t>This chart compares safety levels with evaluation categories. Safety is a central technical characteristic in the dataset, so this visualization moves the story from overall distribution to a specific factor.</w:t>
      </w:r>
    </w:p>
    <w:p>
      <w:r>
        <w:t>[Run code/week2_visualization.py to insert 02_safety_vs_class.png]</w:t>
      </w:r>
    </w:p>
    <w:p>
      <w:pPr>
        <w:jc w:val="center"/>
      </w:pPr>
      <w:r>
        <w:rPr>
          <w:i/>
        </w:rPr>
        <w:t>Figure: Safety and Car Evaluation</w:t>
      </w:r>
    </w:p>
    <w:p>
      <w:r>
        <w:t>Key insight: After running the analysis, discuss how the distribution of evaluation categories changes across low, medium, and high safety levels.</w:t>
      </w:r>
    </w:p>
    <w:p>
      <w:pPr>
        <w:pStyle w:val="Heading1"/>
      </w:pPr>
      <w:r>
        <w:t>7. Visualization 3 — Buying Price and Car Evaluation</w:t>
      </w:r>
    </w:p>
    <w:p>
      <w:r>
        <w:t>This visualization examines whether the buying-price category is associated with different evaluation outcomes. It helps the audience understand the trade-off between price category and perceived car acceptability.</w:t>
      </w:r>
    </w:p>
    <w:p>
      <w:r>
        <w:t>[Run code/week2_visualization.py to insert 03_buying_vs_class.png]</w:t>
      </w:r>
    </w:p>
    <w:p>
      <w:pPr>
        <w:jc w:val="center"/>
      </w:pPr>
      <w:r>
        <w:rPr>
          <w:i/>
        </w:rPr>
        <w:t>Figure: Buying Price and Car Evaluation</w:t>
      </w:r>
    </w:p>
    <w:p>
      <w:r>
        <w:t>Key insight: After running the analysis, compare the dominant evaluation categories across buying-price levels.</w:t>
      </w:r>
    </w:p>
    <w:p>
      <w:pPr>
        <w:pStyle w:val="Heading1"/>
      </w:pPr>
      <w:r>
        <w:t>8. Visualization 4 — Passenger Capacity and Car Evaluation</w:t>
      </w:r>
    </w:p>
    <w:p>
      <w:r>
        <w:t>The heatmap makes the relationship between passenger capacity and evaluation easier to compare across several categories at once. Darker or lighter cells indicate differences in the number of observations.</w:t>
      </w:r>
    </w:p>
    <w:p>
      <w:r>
        <w:t>[Run code/week2_visualization.py to insert 04_persons_vs_class_heatmap.png]</w:t>
      </w:r>
    </w:p>
    <w:p>
      <w:pPr>
        <w:jc w:val="center"/>
      </w:pPr>
      <w:r>
        <w:rPr>
          <w:i/>
        </w:rPr>
        <w:t>Figure: Passenger Capacity and Car Evaluation</w:t>
      </w:r>
    </w:p>
    <w:p>
      <w:r>
        <w:t>Key insight: After running the analysis, identify the strongest visible differences between passenger-capacity categories.</w:t>
      </w:r>
    </w:p>
    <w:p>
      <w:pPr>
        <w:pStyle w:val="Heading1"/>
      </w:pPr>
      <w:r>
        <w:t>9. Visualization 5 — Buying Price + Safety Interaction</w:t>
      </w:r>
    </w:p>
    <w:p>
      <w:r>
        <w:t>This interaction heatmap moves beyond one-variable-at-a-time analysis. It shows the proportion of evaluation categories for combinations of buying price and safety, allowing the audience to see whether the two factors together provide a clearer story.</w:t>
      </w:r>
    </w:p>
    <w:p>
      <w:r>
        <w:t>[Run code/week2_visualization.py to insert 05_buying_safety_interaction.png]</w:t>
      </w:r>
    </w:p>
    <w:p>
      <w:pPr>
        <w:jc w:val="center"/>
      </w:pPr>
      <w:r>
        <w:rPr>
          <w:i/>
        </w:rPr>
        <w:t>Figure: Buying Price + Safety Interaction</w:t>
      </w:r>
    </w:p>
    <w:p>
      <w:r>
        <w:t>Key insight: After running the analysis, discuss combinations that show relatively higher shares of good or very good evaluations.</w:t>
      </w:r>
    </w:p>
    <w:p>
      <w:pPr>
        <w:pStyle w:val="Heading1"/>
      </w:pPr>
      <w:r>
        <w:t>10. Visualization 6 — Maintenance + Safety Interaction</w:t>
      </w:r>
    </w:p>
    <w:p>
      <w:r>
        <w:t>This final visualization extends the story to maintenance cost and safety. It demonstrates how multiple categorical factors can be examined together rather than independently.</w:t>
      </w:r>
    </w:p>
    <w:p>
      <w:r>
        <w:t>[Run code/week2_visualization.py to insert 06_maint_safety_interaction.png]</w:t>
      </w:r>
    </w:p>
    <w:p>
      <w:pPr>
        <w:jc w:val="center"/>
      </w:pPr>
      <w:r>
        <w:rPr>
          <w:i/>
        </w:rPr>
        <w:t>Figure: Maintenance + Safety Interaction</w:t>
      </w:r>
    </w:p>
    <w:p>
      <w:r>
        <w:t>Key insight: After running the analysis, describe the most noticeable interaction patterns.</w:t>
      </w:r>
    </w:p>
    <w:p>
      <w:pPr>
        <w:pStyle w:val="Heading1"/>
      </w:pPr>
      <w:r>
        <w:t>11. Data Story</w:t>
      </w:r>
    </w:p>
    <w:p>
      <w:r>
        <w:t>The visual narrative begins with the overall distribution of car evaluations. It then investigates safety and buying price as important dimensions, followed by passenger capacity. The final interaction heatmaps combine two factors at a time, showing why multi-factor views can provide more context than isolated charts.</w:t>
      </w:r>
    </w:p>
    <w:p>
      <w:r>
        <w:t>The final interpretation should be based on the generated charts and quantitative summary. Avoid claiming that any factor causes an evaluation outcome because the dataset supports descriptive association, not a causal experiment.</w:t>
      </w:r>
    </w:p>
    <w:p>
      <w:pPr>
        <w:pStyle w:val="Heading1"/>
      </w:pPr>
      <w:r>
        <w:t>12. Business / Scientific Implications</w:t>
      </w:r>
    </w:p>
    <w:p>
      <w:r>
        <w:t>The analysis can support decision-making by showing which combinations of vehicle attributes are associated with more favorable evaluations in the dataset. For a business audience, such patterns can help frame questions about product positioning, pricing, safety priorities, and customer-facing recommendations. From a scientific perspective, the analysis demonstrates how categorical variables and their interactions can be communicated through normalized cross-tabulations and heatmaps.</w:t>
      </w:r>
    </w:p>
    <w:p>
      <w:pPr>
        <w:pStyle w:val="Heading1"/>
      </w:pPr>
      <w:r>
        <w:t>13. Key Findings</w:t>
      </w:r>
    </w:p>
    <w:p>
      <w:r>
        <w:t>Complete this section after running the Python script. Use the generated visualization_summary.txt and the six figures to record 4–6 evidence-based findings.</w:t>
      </w:r>
    </w:p>
    <w:p>
      <w:pPr>
        <w:pStyle w:val="Heading1"/>
      </w:pPr>
      <w:r>
        <w:t>14. Conclusion</w:t>
      </w:r>
    </w:p>
    <w:p>
      <w:r>
        <w:t>The project demonstrates that effective data visualization is not only about creating attractive charts but also about selecting visuals that answer clear questions and building a logical narrative. The final report combines overview, comparison, and interaction visualizations to communicate the structure of the Car Evaluation dataset.</w:t>
      </w:r>
    </w:p>
    <w:p>
      <w:pPr>
        <w:pStyle w:val="Heading1"/>
      </w:pPr>
      <w:r>
        <w:t>15. Reproducibility</w:t>
      </w:r>
    </w:p>
    <w:p>
      <w:r>
        <w:t>All visualizations can be reproduced using the Python script included in the Week-2 folder. The script loads the UCI Car Evaluation dataset, performs basic validation, creates six visualizations, and writes a quantitative summary.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