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298D" w14:textId="77777777" w:rsidR="00E47118" w:rsidRDefault="00E47118" w:rsidP="00E47118">
      <w:pPr>
        <w:pStyle w:val="Title"/>
      </w:pPr>
      <w:r>
        <w:t>Investment Prediction System Architecture</w:t>
      </w:r>
    </w:p>
    <w:p w14:paraId="37FAD5B9" w14:textId="77777777" w:rsidR="00E47118" w:rsidRDefault="00E47118" w:rsidP="00E47118">
      <w:r>
        <w:t>The Investment Prediction System architecture is designed to be modular, scalable, and capable of handling large volumes of financial data. The system follows a microservices architecture, allowing for flexibility, easy maintenance, and efficient scaling of individual components. The key architectural components are outlined below:</w:t>
      </w:r>
    </w:p>
    <w:p w14:paraId="2CE5E955" w14:textId="77777777" w:rsidR="00E47118" w:rsidRDefault="00E47118" w:rsidP="00E47118">
      <w:pPr>
        <w:pStyle w:val="Heading1"/>
      </w:pPr>
    </w:p>
    <w:p w14:paraId="0B353487" w14:textId="77777777" w:rsidR="00E47118" w:rsidRDefault="00E47118" w:rsidP="00E47118">
      <w:pPr>
        <w:pStyle w:val="Heading1"/>
      </w:pPr>
      <w:r>
        <w:t>1. Data Ingestion Layer</w:t>
      </w:r>
    </w:p>
    <w:p w14:paraId="132CDFEF" w14:textId="77777777" w:rsidR="00E47118" w:rsidRDefault="00E47118" w:rsidP="00E47118">
      <w:r>
        <w:t>1.1 Data Sources</w:t>
      </w:r>
    </w:p>
    <w:p w14:paraId="3B9792D7" w14:textId="77777777" w:rsidR="00E47118" w:rsidRDefault="00E47118" w:rsidP="00E47118">
      <w:r>
        <w:t>Financial markets APIs (e.g., Alpha Vantage, Yahoo Finance)</w:t>
      </w:r>
    </w:p>
    <w:p w14:paraId="40E912BB" w14:textId="77777777" w:rsidR="00E47118" w:rsidRDefault="00E47118" w:rsidP="00E47118">
      <w:r>
        <w:t>Economic indicators databases</w:t>
      </w:r>
    </w:p>
    <w:p w14:paraId="4880547E" w14:textId="77777777" w:rsidR="00E47118" w:rsidRDefault="00E47118" w:rsidP="00E47118">
      <w:r>
        <w:t>News feeds and sentiment analysis APIs</w:t>
      </w:r>
    </w:p>
    <w:p w14:paraId="7E364754" w14:textId="77777777" w:rsidR="00E47118" w:rsidRDefault="00E47118" w:rsidP="00E47118">
      <w:r>
        <w:t>1.2 Data Integration</w:t>
      </w:r>
    </w:p>
    <w:p w14:paraId="035B4E64" w14:textId="77777777" w:rsidR="00E47118" w:rsidRDefault="00E47118" w:rsidP="00E47118">
      <w:r>
        <w:t>RESTful APIs for real-time market data</w:t>
      </w:r>
    </w:p>
    <w:p w14:paraId="60DB02F4" w14:textId="77777777" w:rsidR="00E47118" w:rsidRDefault="00E47118" w:rsidP="00E47118">
      <w:r>
        <w:t>Custom data connectors for external financial databases</w:t>
      </w:r>
    </w:p>
    <w:p w14:paraId="4D0D466C" w14:textId="77777777" w:rsidR="00E47118" w:rsidRDefault="00E47118" w:rsidP="00E47118">
      <w:r>
        <w:t>Scheduled tasks for periodic data retrieval</w:t>
      </w:r>
    </w:p>
    <w:p w14:paraId="115379C6" w14:textId="77777777" w:rsidR="00E47118" w:rsidRDefault="00E47118" w:rsidP="00E47118">
      <w:pPr>
        <w:pStyle w:val="Heading1"/>
      </w:pPr>
      <w:r>
        <w:t>2. Data Processing Layer</w:t>
      </w:r>
    </w:p>
    <w:p w14:paraId="4A7360EB" w14:textId="77777777" w:rsidR="00E47118" w:rsidRDefault="00E47118" w:rsidP="00E47118">
      <w:r>
        <w:t>2.1 Data Preprocessing Module</w:t>
      </w:r>
    </w:p>
    <w:p w14:paraId="4759F5DB" w14:textId="77777777" w:rsidR="00E47118" w:rsidRDefault="00E47118" w:rsidP="00E47118">
      <w:r>
        <w:t>Data cleaning, normalization, and transformation</w:t>
      </w:r>
    </w:p>
    <w:p w14:paraId="6139AE45" w14:textId="77777777" w:rsidR="00E47118" w:rsidRDefault="00E47118" w:rsidP="00E47118">
      <w:r>
        <w:t>Handling missing data through imputation or removal</w:t>
      </w:r>
    </w:p>
    <w:p w14:paraId="7CDF737D" w14:textId="77777777" w:rsidR="00E47118" w:rsidRDefault="00E47118" w:rsidP="00E47118">
      <w:r>
        <w:t>Normalizing numerical data and applying one-hot encoding for categorical features</w:t>
      </w:r>
    </w:p>
    <w:p w14:paraId="235E8E3A" w14:textId="77777777" w:rsidR="00E47118" w:rsidRDefault="00E47118" w:rsidP="00E47118">
      <w:r>
        <w:t>2.2 Feature Extraction Module</w:t>
      </w:r>
    </w:p>
    <w:p w14:paraId="7D831ECF" w14:textId="77777777" w:rsidR="00E47118" w:rsidRDefault="00E47118" w:rsidP="00E47118">
      <w:r>
        <w:t>Statistical methods for identifying key features</w:t>
      </w:r>
    </w:p>
    <w:p w14:paraId="2A41DFF0" w14:textId="77777777" w:rsidR="00E47118" w:rsidRDefault="00E47118" w:rsidP="00E47118">
      <w:r>
        <w:t>Dimensionality reduction techniques (e.g., PCA)</w:t>
      </w:r>
    </w:p>
    <w:p w14:paraId="3C38D407" w14:textId="77777777" w:rsidR="00E47118" w:rsidRDefault="00E47118" w:rsidP="00E47118">
      <w:r>
        <w:t>Feature engineering for creating informative features</w:t>
      </w:r>
    </w:p>
    <w:p w14:paraId="6B2AE236" w14:textId="77777777" w:rsidR="00E47118" w:rsidRDefault="00E47118" w:rsidP="00E47118">
      <w:pPr>
        <w:pStyle w:val="Heading1"/>
      </w:pPr>
      <w:r>
        <w:t>3. Machine Learning Layer</w:t>
      </w:r>
    </w:p>
    <w:p w14:paraId="6735315E" w14:textId="77777777" w:rsidR="00E47118" w:rsidRDefault="00E47118" w:rsidP="00E47118">
      <w:r>
        <w:t>3.1 Model Training</w:t>
      </w:r>
    </w:p>
    <w:p w14:paraId="7EB3D7CF" w14:textId="77777777" w:rsidR="00E47118" w:rsidRDefault="00E47118" w:rsidP="00E47118">
      <w:r>
        <w:t>Regression models (e.g., linear regression) for predicting continuous values</w:t>
      </w:r>
    </w:p>
    <w:p w14:paraId="546B1948" w14:textId="77777777" w:rsidR="00E47118" w:rsidRDefault="00E47118" w:rsidP="00E47118">
      <w:r>
        <w:t>Neural networks for capturing complex patterns</w:t>
      </w:r>
    </w:p>
    <w:p w14:paraId="2BB5CD61" w14:textId="77777777" w:rsidR="00E47118" w:rsidRDefault="00E47118" w:rsidP="00E47118">
      <w:r>
        <w:t>Ensemble methods (e.g., Random Forest) for improved accuracy</w:t>
      </w:r>
    </w:p>
    <w:p w14:paraId="7894BD21" w14:textId="77777777" w:rsidR="00E47118" w:rsidRDefault="00E47118" w:rsidP="00E47118">
      <w:r>
        <w:lastRenderedPageBreak/>
        <w:t>3.2 Model Deployment</w:t>
      </w:r>
    </w:p>
    <w:p w14:paraId="7D289258" w14:textId="77777777" w:rsidR="00E47118" w:rsidRDefault="00E47118" w:rsidP="00E47118">
      <w:r>
        <w:t>Deploy trained models using containerization (e.g., Docker)</w:t>
      </w:r>
    </w:p>
    <w:p w14:paraId="188347D0" w14:textId="77777777" w:rsidR="00E47118" w:rsidRDefault="00E47118" w:rsidP="00E47118">
      <w:r>
        <w:t>Real-time prediction of future market trends and investment opportunities</w:t>
      </w:r>
    </w:p>
    <w:p w14:paraId="7F66A431" w14:textId="77777777" w:rsidR="00E47118" w:rsidRDefault="00E47118" w:rsidP="00E47118">
      <w:pPr>
        <w:pStyle w:val="Heading1"/>
      </w:pPr>
      <w:r>
        <w:t>4. User Interface (UI)</w:t>
      </w:r>
    </w:p>
    <w:p w14:paraId="1FB5DD65" w14:textId="77777777" w:rsidR="00E47118" w:rsidRDefault="00E47118" w:rsidP="00E47118">
      <w:r>
        <w:t>4.1 Web-based Interface</w:t>
      </w:r>
    </w:p>
    <w:p w14:paraId="1EFB2D42" w14:textId="77777777" w:rsidR="00E47118" w:rsidRDefault="00E47118" w:rsidP="00E47118">
      <w:r>
        <w:t>Developed using modern frontend frameworks (e.g., React or Angular)</w:t>
      </w:r>
    </w:p>
    <w:p w14:paraId="2503EDFB" w14:textId="77777777" w:rsidR="00E47118" w:rsidRDefault="00E47118" w:rsidP="00E47118">
      <w:r>
        <w:t>Interactive charts and graphs for data visualization</w:t>
      </w:r>
    </w:p>
    <w:p w14:paraId="22CD8815" w14:textId="77777777" w:rsidR="00E47118" w:rsidRDefault="00E47118" w:rsidP="00E47118">
      <w:r>
        <w:t>Responsive design for usability across different devices</w:t>
      </w:r>
    </w:p>
    <w:p w14:paraId="41EA558F" w14:textId="77777777" w:rsidR="00E47118" w:rsidRDefault="00E47118" w:rsidP="00E47118">
      <w:pPr>
        <w:pStyle w:val="Heading1"/>
      </w:pPr>
      <w:r>
        <w:t>5. Security Layer</w:t>
      </w:r>
    </w:p>
    <w:p w14:paraId="55E1372C" w14:textId="77777777" w:rsidR="00E47118" w:rsidRDefault="00E47118" w:rsidP="00E47118">
      <w:r>
        <w:t>5.1 Secure Coding Practices</w:t>
      </w:r>
    </w:p>
    <w:p w14:paraId="3C0E863A" w14:textId="77777777" w:rsidR="00E47118" w:rsidRDefault="00E47118" w:rsidP="00E47118">
      <w:r>
        <w:t>Implementation of secure coding standards</w:t>
      </w:r>
    </w:p>
    <w:p w14:paraId="1440207C" w14:textId="77777777" w:rsidR="00E47118" w:rsidRDefault="00E47118" w:rsidP="00E47118">
      <w:r>
        <w:t>Regular code reviews to identify and mitigate security vulnerabilities</w:t>
      </w:r>
    </w:p>
    <w:p w14:paraId="7B2AFE79" w14:textId="77777777" w:rsidR="00E47118" w:rsidRDefault="00E47118" w:rsidP="00E47118">
      <w:r>
        <w:t>5.2 Encryption Techniques</w:t>
      </w:r>
    </w:p>
    <w:p w14:paraId="3B716876" w14:textId="77777777" w:rsidR="00E47118" w:rsidRDefault="00E47118" w:rsidP="00E47118">
      <w:r>
        <w:t>Encryption of sensitive financial data during transmission and storage</w:t>
      </w:r>
    </w:p>
    <w:p w14:paraId="08C13E21" w14:textId="77777777" w:rsidR="00E47118" w:rsidRDefault="00E47118" w:rsidP="00E47118">
      <w:r>
        <w:t>Implementation of SSL/TLS for secure communication</w:t>
      </w:r>
    </w:p>
    <w:p w14:paraId="7879217F" w14:textId="77777777" w:rsidR="00E47118" w:rsidRDefault="00E47118" w:rsidP="00E47118">
      <w:pPr>
        <w:pStyle w:val="Heading1"/>
      </w:pPr>
      <w:r>
        <w:t>6. Compliance and Authorization</w:t>
      </w:r>
    </w:p>
    <w:p w14:paraId="5A06F71A" w14:textId="77777777" w:rsidR="00E47118" w:rsidRDefault="00E47118" w:rsidP="00E47118">
      <w:r>
        <w:t>6.1 Regulatory Compliance</w:t>
      </w:r>
    </w:p>
    <w:p w14:paraId="584284EC" w14:textId="77777777" w:rsidR="00E47118" w:rsidRDefault="00E47118" w:rsidP="00E47118">
      <w:r>
        <w:t>Ensure compliance with financial regulations (e.g., SEC regulations)</w:t>
      </w:r>
    </w:p>
    <w:p w14:paraId="0AF241D5" w14:textId="77777777" w:rsidR="00E47118" w:rsidRDefault="00E47118" w:rsidP="00E47118">
      <w:r>
        <w:t>Adherence to data protection laws (e.g., GDPR)</w:t>
      </w:r>
    </w:p>
    <w:p w14:paraId="0AD431AB" w14:textId="77777777" w:rsidR="00E47118" w:rsidRDefault="00E47118" w:rsidP="00E47118">
      <w:r>
        <w:t>6.2 User Authentication and Authorization</w:t>
      </w:r>
    </w:p>
    <w:p w14:paraId="098223D3" w14:textId="77777777" w:rsidR="00E47118" w:rsidRDefault="00E47118" w:rsidP="00E47118">
      <w:r>
        <w:t>Implement user authentication mechanisms (e.g., OAuth)</w:t>
      </w:r>
    </w:p>
    <w:p w14:paraId="60A4F9B1" w14:textId="77777777" w:rsidR="00E47118" w:rsidRDefault="00E47118" w:rsidP="00E47118">
      <w:r>
        <w:t>Role-based access control to control access to sensitive information</w:t>
      </w:r>
    </w:p>
    <w:p w14:paraId="340BE34D" w14:textId="77777777" w:rsidR="00E47118" w:rsidRDefault="00E47118" w:rsidP="00E47118">
      <w:pPr>
        <w:pStyle w:val="Heading1"/>
      </w:pPr>
      <w:r>
        <w:t>7. Monitoring and Analytics</w:t>
      </w:r>
    </w:p>
    <w:p w14:paraId="471BDF4F" w14:textId="77777777" w:rsidR="00E47118" w:rsidRDefault="00E47118" w:rsidP="00E47118">
      <w:r>
        <w:t>7.1 Logging and Auditing</w:t>
      </w:r>
    </w:p>
    <w:p w14:paraId="1352A77A" w14:textId="77777777" w:rsidR="00E47118" w:rsidRDefault="00E47118" w:rsidP="00E47118">
      <w:r>
        <w:t>Implementation of comprehensive logging for system activities</w:t>
      </w:r>
    </w:p>
    <w:p w14:paraId="64EFBBA0" w14:textId="77777777" w:rsidR="00E47118" w:rsidRDefault="00E47118" w:rsidP="00E47118">
      <w:r>
        <w:t>Regular auditing to identify and address potential issues</w:t>
      </w:r>
    </w:p>
    <w:p w14:paraId="5BFDCDD4" w14:textId="77777777" w:rsidR="00E47118" w:rsidRDefault="00E47118" w:rsidP="00E47118">
      <w:r>
        <w:t>7.2 Performance Analytics</w:t>
      </w:r>
    </w:p>
    <w:p w14:paraId="32CE1CA7" w14:textId="77777777" w:rsidR="00E47118" w:rsidRDefault="00E47118" w:rsidP="00E47118">
      <w:r>
        <w:t>Monitoring system performance and scalability</w:t>
      </w:r>
    </w:p>
    <w:p w14:paraId="282DF5F5" w14:textId="77777777" w:rsidR="00E47118" w:rsidRDefault="00E47118" w:rsidP="00E47118">
      <w:r>
        <w:t xml:space="preserve">Implementing analytics tools to gain insights into system </w:t>
      </w:r>
      <w:proofErr w:type="spellStart"/>
      <w:r>
        <w:t>behavior</w:t>
      </w:r>
      <w:proofErr w:type="spellEnd"/>
    </w:p>
    <w:p w14:paraId="06416FD4" w14:textId="77777777" w:rsidR="00E47118" w:rsidRDefault="00E47118" w:rsidP="00E47118">
      <w:pPr>
        <w:pStyle w:val="Heading1"/>
      </w:pPr>
      <w:r>
        <w:lastRenderedPageBreak/>
        <w:t>8. Future Enhancements</w:t>
      </w:r>
    </w:p>
    <w:p w14:paraId="176BD7DB" w14:textId="77777777" w:rsidR="00E47118" w:rsidRDefault="00E47118" w:rsidP="00E47118">
      <w:r>
        <w:t>Integration with additional external APIs for more diverse data sources</w:t>
      </w:r>
    </w:p>
    <w:p w14:paraId="1F44BD1C" w14:textId="77777777" w:rsidR="00E47118" w:rsidRDefault="00E47118" w:rsidP="00E47118">
      <w:r>
        <w:t>Implementation of advanced machine learning techniques (e.g., deep learning)</w:t>
      </w:r>
    </w:p>
    <w:p w14:paraId="2B1798C4" w14:textId="77777777" w:rsidR="00E47118" w:rsidRDefault="00E47118" w:rsidP="00E47118">
      <w:r>
        <w:t>Integration of reinforcement learning for adaptive model optimization</w:t>
      </w:r>
    </w:p>
    <w:p w14:paraId="434C5685" w14:textId="77777777" w:rsidR="00E47118" w:rsidRDefault="00E47118" w:rsidP="00E47118">
      <w:r>
        <w:t>Enhanced UI features, including customizable dashboards and advanced visualization tools</w:t>
      </w:r>
    </w:p>
    <w:p w14:paraId="3942A075" w14:textId="629FF273" w:rsidR="00E47118" w:rsidRDefault="00E47118" w:rsidP="00E47118">
      <w:r>
        <w:t>The Investment Prediction System architecture outlined above provides a robust foundation for building an intelligent and efficient system that empowers investors with accurate predictions and valuable insights.</w:t>
      </w:r>
    </w:p>
    <w:sectPr w:rsidR="00E4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18"/>
    <w:rsid w:val="00E4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3476"/>
  <w15:chartTrackingRefBased/>
  <w15:docId w15:val="{99A63C44-7543-446C-B54E-C38DF223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71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7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shinde</dc:creator>
  <cp:keywords/>
  <dc:description/>
  <cp:lastModifiedBy>yash shinde</cp:lastModifiedBy>
  <cp:revision>1</cp:revision>
  <dcterms:created xsi:type="dcterms:W3CDTF">2024-02-19T12:54:00Z</dcterms:created>
  <dcterms:modified xsi:type="dcterms:W3CDTF">2024-02-19T12:57:00Z</dcterms:modified>
</cp:coreProperties>
</file>