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3C5" w:rsidRPr="005972CE" w:rsidRDefault="007A53C5">
      <w:pPr>
        <w:rPr>
          <w:sz w:val="24"/>
          <w:szCs w:val="24"/>
        </w:rPr>
      </w:pPr>
      <w:r w:rsidRPr="005972CE">
        <w:rPr>
          <w:sz w:val="24"/>
          <w:szCs w:val="24"/>
        </w:rPr>
        <w:t>Question1</w:t>
      </w:r>
    </w:p>
    <w:p w:rsidR="007A53C5" w:rsidRPr="005972CE" w:rsidRDefault="007A53C5">
      <w:pPr>
        <w:rPr>
          <w:sz w:val="24"/>
          <w:szCs w:val="24"/>
        </w:rPr>
      </w:pPr>
      <w:proofErr w:type="spellStart"/>
      <w:r w:rsidRPr="005972CE">
        <w:rPr>
          <w:sz w:val="24"/>
          <w:szCs w:val="24"/>
        </w:rPr>
        <w:t>Ans</w:t>
      </w:r>
      <w:proofErr w:type="spellEnd"/>
      <w:r w:rsidRPr="005972CE">
        <w:rPr>
          <w:sz w:val="24"/>
          <w:szCs w:val="24"/>
        </w:rPr>
        <w:t>- True</w:t>
      </w:r>
    </w:p>
    <w:p w:rsidR="007A53C5" w:rsidRPr="005972CE" w:rsidRDefault="007A53C5">
      <w:pPr>
        <w:rPr>
          <w:sz w:val="24"/>
          <w:szCs w:val="24"/>
        </w:rPr>
      </w:pPr>
      <w:r w:rsidRPr="005972CE">
        <w:rPr>
          <w:sz w:val="24"/>
          <w:szCs w:val="24"/>
        </w:rPr>
        <w:t xml:space="preserve">Question 2 </w:t>
      </w:r>
    </w:p>
    <w:p w:rsidR="007A53C5" w:rsidRPr="005972CE" w:rsidRDefault="007A53C5">
      <w:pPr>
        <w:rPr>
          <w:sz w:val="24"/>
          <w:szCs w:val="24"/>
        </w:rPr>
      </w:pPr>
      <w:proofErr w:type="spellStart"/>
      <w:r w:rsidRPr="005972CE">
        <w:rPr>
          <w:sz w:val="24"/>
          <w:szCs w:val="24"/>
        </w:rPr>
        <w:t>Ans</w:t>
      </w:r>
      <w:proofErr w:type="spellEnd"/>
      <w:r w:rsidRPr="005972CE">
        <w:rPr>
          <w:sz w:val="24"/>
          <w:szCs w:val="24"/>
        </w:rPr>
        <w:t>-Central Limit theorem</w:t>
      </w:r>
    </w:p>
    <w:p w:rsidR="007A53C5" w:rsidRPr="005972CE" w:rsidRDefault="007A53C5">
      <w:pPr>
        <w:rPr>
          <w:sz w:val="24"/>
          <w:szCs w:val="24"/>
        </w:rPr>
      </w:pPr>
      <w:r w:rsidRPr="005972CE">
        <w:rPr>
          <w:sz w:val="24"/>
          <w:szCs w:val="24"/>
        </w:rPr>
        <w:t>Question3</w:t>
      </w:r>
    </w:p>
    <w:p w:rsidR="007A53C5" w:rsidRPr="005972CE" w:rsidRDefault="007A53C5">
      <w:pPr>
        <w:rPr>
          <w:sz w:val="24"/>
          <w:szCs w:val="24"/>
        </w:rPr>
      </w:pPr>
      <w:proofErr w:type="spellStart"/>
      <w:r w:rsidRPr="005972CE">
        <w:rPr>
          <w:sz w:val="24"/>
          <w:szCs w:val="24"/>
        </w:rPr>
        <w:t>Ans</w:t>
      </w:r>
      <w:proofErr w:type="spellEnd"/>
      <w:r w:rsidRPr="005972CE">
        <w:rPr>
          <w:sz w:val="24"/>
          <w:szCs w:val="24"/>
        </w:rPr>
        <w:t>-Modeling bounded count data</w:t>
      </w:r>
    </w:p>
    <w:p w:rsidR="007A53C5" w:rsidRPr="005972CE" w:rsidRDefault="007A53C5">
      <w:pPr>
        <w:rPr>
          <w:sz w:val="24"/>
          <w:szCs w:val="24"/>
        </w:rPr>
      </w:pPr>
      <w:r w:rsidRPr="005972CE">
        <w:rPr>
          <w:sz w:val="24"/>
          <w:szCs w:val="24"/>
        </w:rPr>
        <w:t>Question 4</w:t>
      </w:r>
    </w:p>
    <w:p w:rsidR="007A53C5" w:rsidRPr="005972CE" w:rsidRDefault="007A53C5">
      <w:pPr>
        <w:rPr>
          <w:sz w:val="24"/>
          <w:szCs w:val="24"/>
        </w:rPr>
      </w:pPr>
      <w:proofErr w:type="spellStart"/>
      <w:r w:rsidRPr="005972CE">
        <w:rPr>
          <w:sz w:val="24"/>
          <w:szCs w:val="24"/>
        </w:rPr>
        <w:t>Ans</w:t>
      </w:r>
      <w:proofErr w:type="spellEnd"/>
      <w:r w:rsidRPr="005972CE">
        <w:rPr>
          <w:sz w:val="24"/>
          <w:szCs w:val="24"/>
        </w:rPr>
        <w:t>-All of the mentioned</w:t>
      </w:r>
    </w:p>
    <w:p w:rsidR="007A53C5" w:rsidRPr="005972CE" w:rsidRDefault="007A53C5">
      <w:pPr>
        <w:rPr>
          <w:sz w:val="24"/>
          <w:szCs w:val="24"/>
        </w:rPr>
      </w:pPr>
      <w:r w:rsidRPr="005972CE">
        <w:rPr>
          <w:sz w:val="24"/>
          <w:szCs w:val="24"/>
        </w:rPr>
        <w:t>Question5</w:t>
      </w:r>
    </w:p>
    <w:p w:rsidR="007A53C5" w:rsidRPr="005972CE" w:rsidRDefault="007A53C5">
      <w:pPr>
        <w:rPr>
          <w:sz w:val="24"/>
          <w:szCs w:val="24"/>
        </w:rPr>
      </w:pPr>
      <w:proofErr w:type="spellStart"/>
      <w:r w:rsidRPr="005972CE">
        <w:rPr>
          <w:sz w:val="24"/>
          <w:szCs w:val="24"/>
        </w:rPr>
        <w:t>Ans</w:t>
      </w:r>
      <w:proofErr w:type="spellEnd"/>
      <w:r w:rsidRPr="005972CE">
        <w:rPr>
          <w:sz w:val="24"/>
          <w:szCs w:val="24"/>
        </w:rPr>
        <w:t xml:space="preserve">-Poisson </w:t>
      </w:r>
    </w:p>
    <w:p w:rsidR="007A53C5" w:rsidRPr="005972CE" w:rsidRDefault="007A53C5">
      <w:pPr>
        <w:rPr>
          <w:sz w:val="24"/>
          <w:szCs w:val="24"/>
        </w:rPr>
      </w:pPr>
      <w:r w:rsidRPr="005972CE">
        <w:rPr>
          <w:sz w:val="24"/>
          <w:szCs w:val="24"/>
        </w:rPr>
        <w:t>Question6</w:t>
      </w:r>
    </w:p>
    <w:p w:rsidR="007A53C5" w:rsidRPr="005972CE" w:rsidRDefault="007A53C5">
      <w:pPr>
        <w:rPr>
          <w:sz w:val="24"/>
          <w:szCs w:val="24"/>
        </w:rPr>
      </w:pPr>
      <w:proofErr w:type="spellStart"/>
      <w:r w:rsidRPr="005972CE">
        <w:rPr>
          <w:sz w:val="24"/>
          <w:szCs w:val="24"/>
        </w:rPr>
        <w:t>Ans</w:t>
      </w:r>
      <w:proofErr w:type="spellEnd"/>
      <w:r w:rsidRPr="005972CE">
        <w:rPr>
          <w:sz w:val="24"/>
          <w:szCs w:val="24"/>
        </w:rPr>
        <w:t>-True</w:t>
      </w:r>
    </w:p>
    <w:p w:rsidR="007A53C5" w:rsidRPr="005972CE" w:rsidRDefault="007A53C5">
      <w:pPr>
        <w:rPr>
          <w:sz w:val="24"/>
          <w:szCs w:val="24"/>
        </w:rPr>
      </w:pPr>
      <w:r w:rsidRPr="005972CE">
        <w:rPr>
          <w:sz w:val="24"/>
          <w:szCs w:val="24"/>
        </w:rPr>
        <w:t>Question7</w:t>
      </w:r>
    </w:p>
    <w:p w:rsidR="007A53C5" w:rsidRPr="005972CE" w:rsidRDefault="007A53C5">
      <w:pPr>
        <w:rPr>
          <w:sz w:val="24"/>
          <w:szCs w:val="24"/>
        </w:rPr>
      </w:pPr>
      <w:proofErr w:type="spellStart"/>
      <w:r w:rsidRPr="005972CE">
        <w:rPr>
          <w:sz w:val="24"/>
          <w:szCs w:val="24"/>
        </w:rPr>
        <w:t>Ans</w:t>
      </w:r>
      <w:proofErr w:type="spellEnd"/>
      <w:r w:rsidRPr="005972CE">
        <w:rPr>
          <w:sz w:val="24"/>
          <w:szCs w:val="24"/>
        </w:rPr>
        <w:t>-</w:t>
      </w:r>
      <w:r w:rsidR="005972CE" w:rsidRPr="005972CE">
        <w:rPr>
          <w:sz w:val="24"/>
          <w:szCs w:val="24"/>
        </w:rPr>
        <w:t>Hypothesis</w:t>
      </w:r>
    </w:p>
    <w:p w:rsidR="005972CE" w:rsidRPr="005972CE" w:rsidRDefault="005972CE">
      <w:pPr>
        <w:rPr>
          <w:sz w:val="24"/>
          <w:szCs w:val="24"/>
        </w:rPr>
      </w:pPr>
      <w:r w:rsidRPr="005972CE">
        <w:rPr>
          <w:sz w:val="24"/>
          <w:szCs w:val="24"/>
        </w:rPr>
        <w:t>Question8</w:t>
      </w:r>
    </w:p>
    <w:p w:rsidR="005972CE" w:rsidRPr="005972CE" w:rsidRDefault="005972CE">
      <w:pPr>
        <w:rPr>
          <w:sz w:val="24"/>
          <w:szCs w:val="24"/>
        </w:rPr>
      </w:pPr>
      <w:r w:rsidRPr="005972CE">
        <w:rPr>
          <w:sz w:val="24"/>
          <w:szCs w:val="24"/>
        </w:rPr>
        <w:t>Ans-0</w:t>
      </w:r>
    </w:p>
    <w:p w:rsidR="005972CE" w:rsidRDefault="005972CE">
      <w:pPr>
        <w:rPr>
          <w:sz w:val="24"/>
          <w:szCs w:val="24"/>
        </w:rPr>
      </w:pPr>
      <w:r>
        <w:rPr>
          <w:sz w:val="24"/>
          <w:szCs w:val="24"/>
        </w:rPr>
        <w:t>Question9</w:t>
      </w:r>
    </w:p>
    <w:p w:rsidR="005972CE" w:rsidRDefault="005972CE">
      <w:pPr>
        <w:rPr>
          <w:sz w:val="24"/>
          <w:szCs w:val="24"/>
        </w:rPr>
      </w:pPr>
      <w:proofErr w:type="spellStart"/>
      <w:r>
        <w:rPr>
          <w:sz w:val="24"/>
          <w:szCs w:val="24"/>
        </w:rPr>
        <w:t>Ans</w:t>
      </w:r>
      <w:proofErr w:type="spellEnd"/>
      <w:r>
        <w:rPr>
          <w:sz w:val="24"/>
          <w:szCs w:val="24"/>
        </w:rPr>
        <w:t>-Outliers cannot confirm to the</w:t>
      </w:r>
      <w:r w:rsidR="00437BF1">
        <w:rPr>
          <w:sz w:val="24"/>
          <w:szCs w:val="24"/>
        </w:rPr>
        <w:t xml:space="preserve"> </w:t>
      </w:r>
      <w:r>
        <w:rPr>
          <w:sz w:val="24"/>
          <w:szCs w:val="24"/>
        </w:rPr>
        <w:t>regression relationship.</w:t>
      </w:r>
    </w:p>
    <w:p w:rsidR="005972CE" w:rsidRDefault="005972CE">
      <w:pPr>
        <w:rPr>
          <w:sz w:val="24"/>
          <w:szCs w:val="24"/>
        </w:rPr>
      </w:pPr>
      <w:r>
        <w:rPr>
          <w:sz w:val="24"/>
          <w:szCs w:val="24"/>
        </w:rPr>
        <w:t>Question10</w:t>
      </w:r>
    </w:p>
    <w:p w:rsidR="005972CE" w:rsidRDefault="005972CE">
      <w:pPr>
        <w:rPr>
          <w:sz w:val="24"/>
          <w:szCs w:val="24"/>
        </w:rPr>
      </w:pPr>
      <w:proofErr w:type="spellStart"/>
      <w:r>
        <w:rPr>
          <w:sz w:val="24"/>
          <w:szCs w:val="24"/>
        </w:rPr>
        <w:t>Ans</w:t>
      </w:r>
      <w:proofErr w:type="spellEnd"/>
      <w:r>
        <w:rPr>
          <w:sz w:val="24"/>
          <w:szCs w:val="24"/>
        </w:rPr>
        <w:t xml:space="preserve">-A normal distribution has a probability distribution that is centered </w:t>
      </w:r>
      <w:proofErr w:type="gramStart"/>
      <w:r>
        <w:rPr>
          <w:sz w:val="24"/>
          <w:szCs w:val="24"/>
        </w:rPr>
        <w:t>around</w:t>
      </w:r>
      <w:proofErr w:type="gramEnd"/>
      <w:r>
        <w:rPr>
          <w:sz w:val="24"/>
          <w:szCs w:val="24"/>
        </w:rPr>
        <w:t xml:space="preserve"> the mean. This means that the distribution has more data around the mean.</w:t>
      </w:r>
      <w:r w:rsidR="00437BF1">
        <w:rPr>
          <w:sz w:val="24"/>
          <w:szCs w:val="24"/>
        </w:rPr>
        <w:t xml:space="preserve"> </w:t>
      </w:r>
      <w:r>
        <w:rPr>
          <w:sz w:val="24"/>
          <w:szCs w:val="24"/>
        </w:rPr>
        <w:t>The resulting curve is symmetrical about the mean and forms a bell shaped distribution.</w:t>
      </w:r>
    </w:p>
    <w:p w:rsidR="005972CE" w:rsidRDefault="005972CE">
      <w:pPr>
        <w:rPr>
          <w:sz w:val="24"/>
          <w:szCs w:val="24"/>
        </w:rPr>
      </w:pPr>
      <w:r>
        <w:rPr>
          <w:sz w:val="24"/>
          <w:szCs w:val="24"/>
        </w:rPr>
        <w:t>Question11</w:t>
      </w:r>
    </w:p>
    <w:p w:rsidR="005972CE" w:rsidRDefault="005972CE">
      <w:pPr>
        <w:rPr>
          <w:sz w:val="24"/>
          <w:szCs w:val="24"/>
        </w:rPr>
      </w:pPr>
      <w:proofErr w:type="spellStart"/>
      <w:r>
        <w:rPr>
          <w:sz w:val="24"/>
          <w:szCs w:val="24"/>
        </w:rPr>
        <w:t>Ans</w:t>
      </w:r>
      <w:proofErr w:type="spellEnd"/>
      <w:r w:rsidR="00437BF1">
        <w:rPr>
          <w:sz w:val="24"/>
          <w:szCs w:val="24"/>
        </w:rPr>
        <w:t xml:space="preserve"> </w:t>
      </w:r>
      <w:r>
        <w:rPr>
          <w:sz w:val="24"/>
          <w:szCs w:val="24"/>
        </w:rPr>
        <w:t>-</w:t>
      </w:r>
      <w:r w:rsidR="00437BF1">
        <w:rPr>
          <w:sz w:val="24"/>
          <w:szCs w:val="24"/>
        </w:rPr>
        <w:t xml:space="preserve"> </w:t>
      </w:r>
      <w:r>
        <w:rPr>
          <w:sz w:val="24"/>
          <w:szCs w:val="24"/>
        </w:rPr>
        <w:t>Missing data is a big issue when it comes to data science. As analysis is good as the data itself.</w:t>
      </w:r>
      <w:r w:rsidR="00437BF1">
        <w:rPr>
          <w:sz w:val="24"/>
          <w:szCs w:val="24"/>
        </w:rPr>
        <w:t xml:space="preserve"> Missing data reduces the statistical power of the </w:t>
      </w:r>
      <w:proofErr w:type="gramStart"/>
      <w:r w:rsidR="00437BF1">
        <w:rPr>
          <w:sz w:val="24"/>
          <w:szCs w:val="24"/>
        </w:rPr>
        <w:t>analysis .</w:t>
      </w:r>
      <w:proofErr w:type="gramEnd"/>
      <w:r w:rsidR="00437BF1">
        <w:rPr>
          <w:sz w:val="24"/>
          <w:szCs w:val="24"/>
        </w:rPr>
        <w:t xml:space="preserve"> So handling the missing data can be done by many methods such as imputation and removing Data. If we have some missing data instead of delete the whole data we can impute the values of missing data.</w:t>
      </w:r>
    </w:p>
    <w:p w:rsidR="00437BF1" w:rsidRDefault="00437BF1">
      <w:pPr>
        <w:rPr>
          <w:sz w:val="24"/>
          <w:szCs w:val="24"/>
        </w:rPr>
      </w:pPr>
      <w:r>
        <w:rPr>
          <w:sz w:val="24"/>
          <w:szCs w:val="24"/>
        </w:rPr>
        <w:t xml:space="preserve">I would recommend </w:t>
      </w:r>
      <w:r w:rsidR="009210CB">
        <w:rPr>
          <w:sz w:val="24"/>
          <w:szCs w:val="24"/>
        </w:rPr>
        <w:t xml:space="preserve">Time Series </w:t>
      </w:r>
      <w:r>
        <w:rPr>
          <w:sz w:val="24"/>
          <w:szCs w:val="24"/>
        </w:rPr>
        <w:t>method if there are small number of missing values and if there are more missing values then we can use Last Observation Carried Forward (</w:t>
      </w:r>
      <w:proofErr w:type="gramStart"/>
      <w:r>
        <w:rPr>
          <w:sz w:val="24"/>
          <w:szCs w:val="24"/>
        </w:rPr>
        <w:t>LOCF )</w:t>
      </w:r>
      <w:proofErr w:type="gramEnd"/>
      <w:r>
        <w:rPr>
          <w:sz w:val="24"/>
          <w:szCs w:val="24"/>
        </w:rPr>
        <w:t xml:space="preserve"> and  </w:t>
      </w:r>
      <w:r>
        <w:rPr>
          <w:sz w:val="24"/>
          <w:szCs w:val="24"/>
        </w:rPr>
        <w:lastRenderedPageBreak/>
        <w:t>Next Observation Carried Backward (NOCB) as this method is easy to implement and understand.</w:t>
      </w:r>
    </w:p>
    <w:p w:rsidR="00437BF1" w:rsidRDefault="00437BF1">
      <w:pPr>
        <w:rPr>
          <w:sz w:val="24"/>
          <w:szCs w:val="24"/>
        </w:rPr>
      </w:pPr>
      <w:r>
        <w:rPr>
          <w:sz w:val="24"/>
          <w:szCs w:val="24"/>
        </w:rPr>
        <w:t>Question 12</w:t>
      </w:r>
    </w:p>
    <w:p w:rsidR="00437BF1" w:rsidRDefault="00437BF1">
      <w:pPr>
        <w:rPr>
          <w:rFonts w:ascii="Arial" w:hAnsi="Arial" w:cs="Arial"/>
          <w:color w:val="202124"/>
          <w:shd w:val="clear" w:color="auto" w:fill="FFFFFF"/>
        </w:rPr>
      </w:pPr>
      <w:proofErr w:type="spellStart"/>
      <w:r>
        <w:rPr>
          <w:sz w:val="24"/>
          <w:szCs w:val="24"/>
        </w:rPr>
        <w:t>Ans</w:t>
      </w:r>
      <w:proofErr w:type="spellEnd"/>
      <w:r>
        <w:rPr>
          <w:sz w:val="24"/>
          <w:szCs w:val="24"/>
        </w:rPr>
        <w:t>-</w:t>
      </w:r>
      <w:r w:rsidRPr="00437BF1">
        <w:rPr>
          <w:rFonts w:ascii="Arial" w:hAnsi="Arial" w:cs="Arial"/>
          <w:color w:val="202124"/>
          <w:shd w:val="clear" w:color="auto" w:fill="FFFFFF"/>
        </w:rPr>
        <w:t xml:space="preserve"> </w:t>
      </w:r>
      <w:r>
        <w:rPr>
          <w:rFonts w:ascii="Arial" w:hAnsi="Arial" w:cs="Arial"/>
          <w:color w:val="202124"/>
          <w:shd w:val="clear" w:color="auto" w:fill="FFFFFF"/>
        </w:rPr>
        <w:t>A/B testing in its simplest sense is </w:t>
      </w:r>
      <w:r w:rsidRPr="00437BF1">
        <w:rPr>
          <w:rFonts w:ascii="Arial" w:hAnsi="Arial" w:cs="Arial"/>
          <w:bCs/>
          <w:color w:val="202124"/>
          <w:shd w:val="clear" w:color="auto" w:fill="FFFFFF"/>
        </w:rPr>
        <w:t>an experiment on two variants to see which performs better based on a given metric</w:t>
      </w:r>
      <w:r>
        <w:rPr>
          <w:rFonts w:ascii="Arial" w:hAnsi="Arial" w:cs="Arial"/>
          <w:color w:val="202124"/>
          <w:shd w:val="clear" w:color="auto" w:fill="FFFFFF"/>
        </w:rPr>
        <w:t>. Typically, two consumer groups are exposed to two different versions of the same thing to see if there is a significant difference in metrics like sessions, click-through rate, and/or conversions.</w:t>
      </w:r>
    </w:p>
    <w:p w:rsidR="00437BF1" w:rsidRDefault="00437BF1">
      <w:pPr>
        <w:rPr>
          <w:rFonts w:ascii="Arial" w:hAnsi="Arial" w:cs="Arial"/>
          <w:color w:val="202124"/>
          <w:shd w:val="clear" w:color="auto" w:fill="FFFFFF"/>
        </w:rPr>
      </w:pPr>
      <w:r>
        <w:rPr>
          <w:rFonts w:ascii="Arial" w:hAnsi="Arial" w:cs="Arial"/>
          <w:color w:val="202124"/>
          <w:shd w:val="clear" w:color="auto" w:fill="FFFFFF"/>
        </w:rPr>
        <w:t>Question 13</w:t>
      </w:r>
    </w:p>
    <w:p w:rsidR="00437BF1" w:rsidRDefault="00437BF1">
      <w:pPr>
        <w:rPr>
          <w:rFonts w:ascii="Arial" w:hAnsi="Arial" w:cs="Arial"/>
          <w:color w:val="202124"/>
          <w:shd w:val="clear" w:color="auto" w:fill="FFFFFF"/>
        </w:rPr>
      </w:pPr>
      <w:proofErr w:type="spellStart"/>
      <w:r>
        <w:rPr>
          <w:rFonts w:ascii="Arial" w:hAnsi="Arial" w:cs="Arial"/>
          <w:color w:val="202124"/>
          <w:shd w:val="clear" w:color="auto" w:fill="FFFFFF"/>
        </w:rPr>
        <w:t>Ans</w:t>
      </w:r>
      <w:proofErr w:type="spellEnd"/>
      <w:r>
        <w:rPr>
          <w:rFonts w:ascii="Arial" w:hAnsi="Arial" w:cs="Arial"/>
          <w:color w:val="202124"/>
          <w:shd w:val="clear" w:color="auto" w:fill="FFFFFF"/>
        </w:rPr>
        <w:t xml:space="preserve">- </w:t>
      </w:r>
      <w:r>
        <w:rPr>
          <w:rFonts w:ascii="Arial" w:hAnsi="Arial" w:cs="Arial"/>
          <w:color w:val="202124"/>
          <w:shd w:val="clear" w:color="auto" w:fill="FFFFFF"/>
        </w:rPr>
        <w:t>Mean imputation is </w:t>
      </w:r>
      <w:r w:rsidRPr="00437BF1">
        <w:rPr>
          <w:rFonts w:ascii="Arial" w:hAnsi="Arial" w:cs="Arial"/>
          <w:bCs/>
          <w:color w:val="202124"/>
          <w:shd w:val="clear" w:color="auto" w:fill="FFFFFF"/>
        </w:rPr>
        <w:t>typically considered terrible practice</w:t>
      </w:r>
      <w:r>
        <w:rPr>
          <w:rFonts w:ascii="Arial" w:hAnsi="Arial" w:cs="Arial"/>
          <w:color w:val="202124"/>
          <w:shd w:val="clear" w:color="auto" w:fill="FFFFFF"/>
        </w:rPr>
        <w:t> since it ignores feature correlation.</w:t>
      </w:r>
    </w:p>
    <w:p w:rsidR="009210CB" w:rsidRDefault="009210CB">
      <w:pPr>
        <w:rPr>
          <w:rFonts w:ascii="Arial" w:hAnsi="Arial" w:cs="Arial"/>
          <w:color w:val="202124"/>
          <w:shd w:val="clear" w:color="auto" w:fill="FFFFFF"/>
        </w:rPr>
      </w:pPr>
      <w:r>
        <w:rPr>
          <w:rFonts w:ascii="Arial" w:hAnsi="Arial" w:cs="Arial"/>
          <w:color w:val="202124"/>
          <w:shd w:val="clear" w:color="auto" w:fill="FFFFFF"/>
        </w:rPr>
        <w:t>Question 14</w:t>
      </w:r>
    </w:p>
    <w:p w:rsidR="009210CB" w:rsidRDefault="009210CB">
      <w:pPr>
        <w:rPr>
          <w:rFonts w:ascii="Arial" w:hAnsi="Arial" w:cs="Arial"/>
          <w:color w:val="4C5F6F"/>
          <w:sz w:val="24"/>
          <w:szCs w:val="24"/>
          <w:shd w:val="clear" w:color="auto" w:fill="FFFFFF"/>
        </w:rPr>
      </w:pPr>
      <w:proofErr w:type="spellStart"/>
      <w:r>
        <w:rPr>
          <w:rFonts w:ascii="Arial" w:hAnsi="Arial" w:cs="Arial"/>
          <w:color w:val="202124"/>
          <w:shd w:val="clear" w:color="auto" w:fill="FFFFFF"/>
        </w:rPr>
        <w:t>Ans</w:t>
      </w:r>
      <w:proofErr w:type="spellEnd"/>
      <w:r>
        <w:rPr>
          <w:rFonts w:ascii="Arial" w:hAnsi="Arial" w:cs="Arial"/>
          <w:color w:val="202124"/>
          <w:shd w:val="clear" w:color="auto" w:fill="FFFFFF"/>
        </w:rPr>
        <w:t xml:space="preserve">- </w:t>
      </w:r>
      <w:r w:rsidRPr="009210CB">
        <w:rPr>
          <w:rFonts w:ascii="Arial" w:hAnsi="Arial" w:cs="Arial"/>
          <w:color w:val="4C5F6F"/>
          <w:sz w:val="24"/>
          <w:szCs w:val="24"/>
          <w:shd w:val="clear" w:color="auto" w:fill="FFFFFF"/>
        </w:rPr>
        <w:t>Linear regression is a basic and commonly used type of predictive analysis.  The overall idea of regression is to examine two things: (1) does a set of predictor variables do a good job in predicting an outcome (dependent) variable?  (2) Which variables in particular are significant predictors of the outcome variable, and in what way do they–indicated by the magnitude and sign of the beta estimates–impact the outcome variable?</w:t>
      </w:r>
    </w:p>
    <w:p w:rsidR="009210CB" w:rsidRDefault="009210CB">
      <w:pPr>
        <w:rPr>
          <w:rFonts w:ascii="Helvetica" w:hAnsi="Helvetica" w:cs="Helvetica"/>
          <w:color w:val="4C5F6F"/>
          <w:sz w:val="27"/>
          <w:szCs w:val="27"/>
          <w:shd w:val="clear" w:color="auto" w:fill="FFFFFF"/>
        </w:rPr>
      </w:pPr>
      <w:r>
        <w:rPr>
          <w:rFonts w:ascii="Helvetica" w:hAnsi="Helvetica" w:cs="Helvetica"/>
          <w:color w:val="4C5F6F"/>
          <w:sz w:val="27"/>
          <w:szCs w:val="27"/>
          <w:shd w:val="clear" w:color="auto" w:fill="FFFFFF"/>
        </w:rPr>
        <w:t>The simplest form of the regression equation with one dependent and one independent variable is defined by the formula y = c + b*x, where y = estimated dependent variable score, c = constant, b = regression coefficient, and x = score on the independent variable.</w:t>
      </w:r>
    </w:p>
    <w:p w:rsidR="009210CB" w:rsidRDefault="009210CB">
      <w:pPr>
        <w:rPr>
          <w:rFonts w:ascii="Helvetica" w:hAnsi="Helvetica" w:cs="Helvetica"/>
          <w:color w:val="4C5F6F"/>
          <w:sz w:val="27"/>
          <w:szCs w:val="27"/>
          <w:shd w:val="clear" w:color="auto" w:fill="FFFFFF"/>
        </w:rPr>
      </w:pPr>
      <w:r>
        <w:rPr>
          <w:rFonts w:ascii="Helvetica" w:hAnsi="Helvetica" w:cs="Helvetica"/>
          <w:color w:val="4C5F6F"/>
          <w:sz w:val="27"/>
          <w:szCs w:val="27"/>
          <w:shd w:val="clear" w:color="auto" w:fill="FFFFFF"/>
        </w:rPr>
        <w:t>Question 15</w:t>
      </w:r>
    </w:p>
    <w:p w:rsidR="009210CB" w:rsidRPr="009210CB" w:rsidRDefault="009210CB" w:rsidP="009210CB">
      <w:pPr>
        <w:numPr>
          <w:ilvl w:val="0"/>
          <w:numId w:val="1"/>
        </w:numPr>
        <w:spacing w:after="0" w:line="240" w:lineRule="auto"/>
        <w:ind w:left="0"/>
        <w:textAlignment w:val="baseline"/>
        <w:rPr>
          <w:rFonts w:ascii="Arial" w:eastAsia="Times New Roman" w:hAnsi="Arial" w:cs="Arial"/>
          <w:color w:val="383939"/>
          <w:sz w:val="21"/>
          <w:szCs w:val="21"/>
        </w:rPr>
      </w:pPr>
      <w:proofErr w:type="spellStart"/>
      <w:r>
        <w:rPr>
          <w:rFonts w:ascii="Helvetica" w:hAnsi="Helvetica" w:cs="Helvetica"/>
          <w:color w:val="4C5F6F"/>
          <w:sz w:val="27"/>
          <w:szCs w:val="27"/>
          <w:shd w:val="clear" w:color="auto" w:fill="FFFFFF"/>
        </w:rPr>
        <w:t>Ans</w:t>
      </w:r>
      <w:proofErr w:type="spellEnd"/>
      <w:r>
        <w:rPr>
          <w:rFonts w:ascii="Helvetica" w:hAnsi="Helvetica" w:cs="Helvetica"/>
          <w:color w:val="4C5F6F"/>
          <w:sz w:val="27"/>
          <w:szCs w:val="27"/>
          <w:shd w:val="clear" w:color="auto" w:fill="FFFFFF"/>
        </w:rPr>
        <w:t>-</w:t>
      </w:r>
      <w:r w:rsidRPr="009210CB">
        <w:rPr>
          <w:rFonts w:ascii="Arial" w:hAnsi="Arial" w:cs="Arial"/>
          <w:color w:val="111111"/>
          <w:sz w:val="27"/>
          <w:szCs w:val="27"/>
          <w:shd w:val="clear" w:color="auto" w:fill="FFFFFF"/>
        </w:rPr>
        <w:t xml:space="preserve"> </w:t>
      </w:r>
      <w:r w:rsidRPr="009210CB">
        <w:rPr>
          <w:rFonts w:ascii="Arial" w:hAnsi="Arial" w:cs="Arial"/>
          <w:color w:val="111111"/>
          <w:sz w:val="24"/>
          <w:szCs w:val="24"/>
          <w:shd w:val="clear" w:color="auto" w:fill="FFFFFF"/>
        </w:rPr>
        <w:t>The two main branches of statistics are</w:t>
      </w:r>
      <w:r w:rsidRPr="009210CB">
        <w:rPr>
          <w:rStyle w:val="read-counter"/>
          <w:rFonts w:ascii="Arial" w:hAnsi="Arial" w:cs="Arial"/>
          <w:color w:val="111111"/>
          <w:sz w:val="24"/>
          <w:szCs w:val="24"/>
          <w:shd w:val="clear" w:color="auto" w:fill="FFFFFF"/>
        </w:rPr>
        <w:t> </w:t>
      </w:r>
      <w:r w:rsidRPr="009210CB">
        <w:rPr>
          <w:rStyle w:val="read-counter"/>
          <w:rFonts w:ascii="Arial" w:hAnsi="Arial" w:cs="Arial"/>
          <w:b/>
          <w:color w:val="111111"/>
          <w:sz w:val="24"/>
          <w:szCs w:val="24"/>
          <w:shd w:val="clear" w:color="auto" w:fill="FFFFFF"/>
        </w:rPr>
        <w:t>descriptive statistics and inferential statistics</w:t>
      </w:r>
      <w:r w:rsidRPr="009210CB">
        <w:rPr>
          <w:rFonts w:ascii="Arial" w:hAnsi="Arial" w:cs="Arial"/>
          <w:color w:val="111111"/>
          <w:sz w:val="24"/>
          <w:szCs w:val="24"/>
          <w:shd w:val="clear" w:color="auto" w:fill="FFFFFF"/>
        </w:rPr>
        <w:t>. Both of these are employed in scientific analysis of data and both are equally important for the student of statistics. Descriptive Statistics Descriptive statistics deals with the pr</w:t>
      </w:r>
      <w:r>
        <w:rPr>
          <w:rFonts w:ascii="Arial" w:hAnsi="Arial" w:cs="Arial"/>
          <w:color w:val="111111"/>
          <w:sz w:val="24"/>
          <w:szCs w:val="24"/>
          <w:shd w:val="clear" w:color="auto" w:fill="FFFFFF"/>
        </w:rPr>
        <w:t xml:space="preserve">esentation and collection of data.  </w:t>
      </w:r>
      <w:hyperlink r:id="rId7" w:history="1">
        <w:r w:rsidRPr="009210CB">
          <w:rPr>
            <w:rStyle w:val="Hyperlink"/>
            <w:rFonts w:ascii="Arial" w:hAnsi="Arial" w:cs="Arial"/>
            <w:color w:val="000000" w:themeColor="text1"/>
            <w:sz w:val="24"/>
            <w:szCs w:val="24"/>
            <w:u w:val="none"/>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Inferential statistics</w:t>
        </w:r>
      </w:hyperlink>
      <w:r w:rsidRPr="009210CB">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210CB">
        <w:rPr>
          <w:rFonts w:ascii="Arial" w:hAnsi="Arial" w:cs="Arial"/>
          <w:color w:val="383939"/>
          <w:sz w:val="24"/>
          <w:szCs w:val="24"/>
          <w:shd w:val="clear" w:color="auto" w:fill="FFFFFF"/>
        </w:rPr>
        <w:t>as the name suggests, involves drawing the right conclusions from the statistical analysis that has been performed using descriptiv</w:t>
      </w:r>
      <w:bookmarkStart w:id="0" w:name="_GoBack"/>
      <w:bookmarkEnd w:id="0"/>
      <w:r w:rsidRPr="009210CB">
        <w:rPr>
          <w:rFonts w:ascii="Arial" w:hAnsi="Arial" w:cs="Arial"/>
          <w:color w:val="383939"/>
          <w:sz w:val="24"/>
          <w:szCs w:val="24"/>
          <w:shd w:val="clear" w:color="auto" w:fill="FFFFFF"/>
        </w:rPr>
        <w:t>e statistics. In the end, it is the inferences that make stud</w:t>
      </w:r>
    </w:p>
    <w:sectPr w:rsidR="009210CB" w:rsidRPr="009210C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3C5" w:rsidRDefault="007A53C5" w:rsidP="007A53C5">
      <w:pPr>
        <w:spacing w:after="0" w:line="240" w:lineRule="auto"/>
      </w:pPr>
      <w:r>
        <w:separator/>
      </w:r>
    </w:p>
  </w:endnote>
  <w:endnote w:type="continuationSeparator" w:id="0">
    <w:p w:rsidR="007A53C5" w:rsidRDefault="007A53C5" w:rsidP="007A5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3C5" w:rsidRDefault="007A53C5" w:rsidP="007A53C5">
      <w:pPr>
        <w:spacing w:after="0" w:line="240" w:lineRule="auto"/>
      </w:pPr>
      <w:r>
        <w:separator/>
      </w:r>
    </w:p>
  </w:footnote>
  <w:footnote w:type="continuationSeparator" w:id="0">
    <w:p w:rsidR="007A53C5" w:rsidRDefault="007A53C5" w:rsidP="007A53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3C5" w:rsidRPr="007A53C5" w:rsidRDefault="007A53C5" w:rsidP="007A53C5">
    <w:pPr>
      <w:rPr>
        <w:sz w:val="44"/>
        <w:szCs w:val="44"/>
      </w:rPr>
    </w:pPr>
    <w:r w:rsidRPr="007A53C5">
      <w:rPr>
        <w:sz w:val="44"/>
        <w:szCs w:val="44"/>
      </w:rPr>
      <w:t>Statistic worksheet1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D0194"/>
    <w:multiLevelType w:val="multilevel"/>
    <w:tmpl w:val="743465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6454D4"/>
    <w:multiLevelType w:val="multilevel"/>
    <w:tmpl w:val="305C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215ADD"/>
    <w:multiLevelType w:val="multilevel"/>
    <w:tmpl w:val="2E4C83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E334A8"/>
    <w:multiLevelType w:val="multilevel"/>
    <w:tmpl w:val="9F88A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807E4C"/>
    <w:multiLevelType w:val="multilevel"/>
    <w:tmpl w:val="0EE850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CB3638"/>
    <w:multiLevelType w:val="multilevel"/>
    <w:tmpl w:val="8CD8AD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3C5"/>
    <w:rsid w:val="00423304"/>
    <w:rsid w:val="00437BF1"/>
    <w:rsid w:val="005972CE"/>
    <w:rsid w:val="007A53C5"/>
    <w:rsid w:val="008C628E"/>
    <w:rsid w:val="00921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536933CC-1DB9-4DDC-97D9-7997F599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10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10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10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3C5"/>
  </w:style>
  <w:style w:type="paragraph" w:styleId="Footer">
    <w:name w:val="footer"/>
    <w:basedOn w:val="Normal"/>
    <w:link w:val="FooterChar"/>
    <w:uiPriority w:val="99"/>
    <w:unhideWhenUsed/>
    <w:rsid w:val="007A5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3C5"/>
  </w:style>
  <w:style w:type="character" w:styleId="Strong">
    <w:name w:val="Strong"/>
    <w:basedOn w:val="DefaultParagraphFont"/>
    <w:uiPriority w:val="22"/>
    <w:qFormat/>
    <w:rsid w:val="009210CB"/>
    <w:rPr>
      <w:b/>
      <w:bCs/>
    </w:rPr>
  </w:style>
  <w:style w:type="character" w:customStyle="1" w:styleId="Heading1Char">
    <w:name w:val="Heading 1 Char"/>
    <w:basedOn w:val="DefaultParagraphFont"/>
    <w:link w:val="Heading1"/>
    <w:uiPriority w:val="9"/>
    <w:rsid w:val="009210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10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10C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210CB"/>
    <w:rPr>
      <w:color w:val="0000FF"/>
      <w:u w:val="single"/>
    </w:rPr>
  </w:style>
  <w:style w:type="character" w:customStyle="1" w:styleId="read-counter">
    <w:name w:val="read-counter"/>
    <w:basedOn w:val="DefaultParagraphFont"/>
    <w:rsid w:val="009210CB"/>
  </w:style>
  <w:style w:type="paragraph" w:styleId="NormalWeb">
    <w:name w:val="Normal (Web)"/>
    <w:basedOn w:val="Normal"/>
    <w:uiPriority w:val="99"/>
    <w:semiHidden/>
    <w:unhideWhenUsed/>
    <w:rsid w:val="009210C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210C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210C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210C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210CB"/>
    <w:rPr>
      <w:rFonts w:ascii="Arial" w:eastAsia="Times New Roman" w:hAnsi="Arial" w:cs="Arial"/>
      <w:vanish/>
      <w:sz w:val="16"/>
      <w:szCs w:val="16"/>
    </w:rPr>
  </w:style>
  <w:style w:type="character" w:customStyle="1" w:styleId="guide-item-prefix">
    <w:name w:val="guide-item-prefix"/>
    <w:basedOn w:val="DefaultParagraphFont"/>
    <w:rsid w:val="00921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851716">
      <w:bodyDiv w:val="1"/>
      <w:marLeft w:val="0"/>
      <w:marRight w:val="0"/>
      <w:marTop w:val="0"/>
      <w:marBottom w:val="0"/>
      <w:divBdr>
        <w:top w:val="none" w:sz="0" w:space="0" w:color="auto"/>
        <w:left w:val="none" w:sz="0" w:space="0" w:color="auto"/>
        <w:bottom w:val="none" w:sz="0" w:space="0" w:color="auto"/>
        <w:right w:val="none" w:sz="0" w:space="0" w:color="auto"/>
      </w:divBdr>
      <w:divsChild>
        <w:div w:id="955480944">
          <w:marLeft w:val="0"/>
          <w:marRight w:val="0"/>
          <w:marTop w:val="0"/>
          <w:marBottom w:val="0"/>
          <w:divBdr>
            <w:top w:val="none" w:sz="0" w:space="0" w:color="auto"/>
            <w:left w:val="none" w:sz="0" w:space="0" w:color="auto"/>
            <w:bottom w:val="none" w:sz="0" w:space="0" w:color="auto"/>
            <w:right w:val="none" w:sz="0" w:space="0" w:color="auto"/>
          </w:divBdr>
          <w:divsChild>
            <w:div w:id="4131936">
              <w:marLeft w:val="0"/>
              <w:marRight w:val="0"/>
              <w:marTop w:val="0"/>
              <w:marBottom w:val="0"/>
              <w:divBdr>
                <w:top w:val="none" w:sz="0" w:space="0" w:color="auto"/>
                <w:left w:val="none" w:sz="0" w:space="0" w:color="auto"/>
                <w:bottom w:val="none" w:sz="0" w:space="0" w:color="auto"/>
                <w:right w:val="none" w:sz="0" w:space="0" w:color="auto"/>
              </w:divBdr>
              <w:divsChild>
                <w:div w:id="2094431504">
                  <w:marLeft w:val="0"/>
                  <w:marRight w:val="0"/>
                  <w:marTop w:val="0"/>
                  <w:marBottom w:val="0"/>
                  <w:divBdr>
                    <w:top w:val="none" w:sz="0" w:space="0" w:color="auto"/>
                    <w:left w:val="none" w:sz="0" w:space="0" w:color="auto"/>
                    <w:bottom w:val="none" w:sz="0" w:space="0" w:color="auto"/>
                    <w:right w:val="none" w:sz="0" w:space="0" w:color="auto"/>
                  </w:divBdr>
                  <w:divsChild>
                    <w:div w:id="1940872292">
                      <w:marLeft w:val="0"/>
                      <w:marRight w:val="0"/>
                      <w:marTop w:val="0"/>
                      <w:marBottom w:val="0"/>
                      <w:divBdr>
                        <w:top w:val="none" w:sz="0" w:space="0" w:color="auto"/>
                        <w:left w:val="none" w:sz="0" w:space="0" w:color="auto"/>
                        <w:bottom w:val="none" w:sz="0" w:space="0" w:color="auto"/>
                        <w:right w:val="none" w:sz="0" w:space="0" w:color="auto"/>
                      </w:divBdr>
                      <w:divsChild>
                        <w:div w:id="640496356">
                          <w:marLeft w:val="0"/>
                          <w:marRight w:val="0"/>
                          <w:marTop w:val="0"/>
                          <w:marBottom w:val="0"/>
                          <w:divBdr>
                            <w:top w:val="none" w:sz="0" w:space="0" w:color="auto"/>
                            <w:left w:val="none" w:sz="0" w:space="0" w:color="auto"/>
                            <w:bottom w:val="none" w:sz="0" w:space="0" w:color="auto"/>
                            <w:right w:val="none" w:sz="0" w:space="0" w:color="auto"/>
                          </w:divBdr>
                          <w:divsChild>
                            <w:div w:id="661356315">
                              <w:marLeft w:val="0"/>
                              <w:marRight w:val="0"/>
                              <w:marTop w:val="0"/>
                              <w:marBottom w:val="0"/>
                              <w:divBdr>
                                <w:top w:val="none" w:sz="0" w:space="0" w:color="auto"/>
                                <w:left w:val="none" w:sz="0" w:space="0" w:color="auto"/>
                                <w:bottom w:val="none" w:sz="0" w:space="0" w:color="auto"/>
                                <w:right w:val="none" w:sz="0" w:space="0" w:color="auto"/>
                              </w:divBdr>
                            </w:div>
                            <w:div w:id="1552616270">
                              <w:marLeft w:val="0"/>
                              <w:marRight w:val="0"/>
                              <w:marTop w:val="0"/>
                              <w:marBottom w:val="0"/>
                              <w:divBdr>
                                <w:top w:val="none" w:sz="0" w:space="0" w:color="auto"/>
                                <w:left w:val="none" w:sz="0" w:space="0" w:color="auto"/>
                                <w:bottom w:val="none" w:sz="0" w:space="0" w:color="auto"/>
                                <w:right w:val="none" w:sz="0" w:space="0" w:color="auto"/>
                              </w:divBdr>
                            </w:div>
                            <w:div w:id="1105659134">
                              <w:marLeft w:val="0"/>
                              <w:marRight w:val="0"/>
                              <w:marTop w:val="0"/>
                              <w:marBottom w:val="0"/>
                              <w:divBdr>
                                <w:top w:val="none" w:sz="0" w:space="0" w:color="auto"/>
                                <w:left w:val="none" w:sz="0" w:space="0" w:color="auto"/>
                                <w:bottom w:val="none" w:sz="0" w:space="0" w:color="auto"/>
                                <w:right w:val="none" w:sz="0" w:space="0" w:color="auto"/>
                              </w:divBdr>
                            </w:div>
                            <w:div w:id="326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449149">
          <w:marLeft w:val="0"/>
          <w:marRight w:val="0"/>
          <w:marTop w:val="0"/>
          <w:marBottom w:val="0"/>
          <w:divBdr>
            <w:top w:val="none" w:sz="0" w:space="0" w:color="auto"/>
            <w:left w:val="none" w:sz="0" w:space="0" w:color="auto"/>
            <w:bottom w:val="none" w:sz="0" w:space="0" w:color="auto"/>
            <w:right w:val="none" w:sz="0" w:space="0" w:color="auto"/>
          </w:divBdr>
          <w:divsChild>
            <w:div w:id="823931836">
              <w:marLeft w:val="0"/>
              <w:marRight w:val="0"/>
              <w:marTop w:val="0"/>
              <w:marBottom w:val="0"/>
              <w:divBdr>
                <w:top w:val="none" w:sz="0" w:space="0" w:color="auto"/>
                <w:left w:val="none" w:sz="0" w:space="0" w:color="auto"/>
                <w:bottom w:val="none" w:sz="0" w:space="0" w:color="auto"/>
                <w:right w:val="none" w:sz="0" w:space="0" w:color="auto"/>
              </w:divBdr>
            </w:div>
          </w:divsChild>
        </w:div>
        <w:div w:id="472136025">
          <w:marLeft w:val="0"/>
          <w:marRight w:val="0"/>
          <w:marTop w:val="0"/>
          <w:marBottom w:val="0"/>
          <w:divBdr>
            <w:top w:val="none" w:sz="0" w:space="0" w:color="auto"/>
            <w:left w:val="none" w:sz="0" w:space="0" w:color="auto"/>
            <w:bottom w:val="none" w:sz="0" w:space="0" w:color="auto"/>
            <w:right w:val="none" w:sz="0" w:space="0" w:color="auto"/>
          </w:divBdr>
          <w:divsChild>
            <w:div w:id="2039237194">
              <w:marLeft w:val="0"/>
              <w:marRight w:val="0"/>
              <w:marTop w:val="0"/>
              <w:marBottom w:val="0"/>
              <w:divBdr>
                <w:top w:val="none" w:sz="0" w:space="0" w:color="auto"/>
                <w:left w:val="none" w:sz="0" w:space="0" w:color="auto"/>
                <w:bottom w:val="none" w:sz="0" w:space="0" w:color="auto"/>
                <w:right w:val="none" w:sz="0" w:space="0" w:color="auto"/>
              </w:divBdr>
              <w:divsChild>
                <w:div w:id="330302487">
                  <w:marLeft w:val="0"/>
                  <w:marRight w:val="0"/>
                  <w:marTop w:val="0"/>
                  <w:marBottom w:val="0"/>
                  <w:divBdr>
                    <w:top w:val="none" w:sz="0" w:space="0" w:color="auto"/>
                    <w:left w:val="none" w:sz="0" w:space="0" w:color="auto"/>
                    <w:bottom w:val="none" w:sz="0" w:space="0" w:color="auto"/>
                    <w:right w:val="none" w:sz="0" w:space="0" w:color="auto"/>
                  </w:divBdr>
                  <w:divsChild>
                    <w:div w:id="53939885">
                      <w:marLeft w:val="0"/>
                      <w:marRight w:val="0"/>
                      <w:marTop w:val="0"/>
                      <w:marBottom w:val="0"/>
                      <w:divBdr>
                        <w:top w:val="none" w:sz="0" w:space="0" w:color="auto"/>
                        <w:left w:val="none" w:sz="0" w:space="0" w:color="auto"/>
                        <w:bottom w:val="none" w:sz="0" w:space="0" w:color="auto"/>
                        <w:right w:val="none" w:sz="0" w:space="0" w:color="auto"/>
                      </w:divBdr>
                      <w:divsChild>
                        <w:div w:id="10568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99034">
          <w:marLeft w:val="0"/>
          <w:marRight w:val="0"/>
          <w:marTop w:val="300"/>
          <w:marBottom w:val="0"/>
          <w:divBdr>
            <w:top w:val="none" w:sz="0" w:space="0" w:color="auto"/>
            <w:left w:val="none" w:sz="0" w:space="0" w:color="auto"/>
            <w:bottom w:val="none" w:sz="0" w:space="0" w:color="auto"/>
            <w:right w:val="none" w:sz="0" w:space="0" w:color="auto"/>
          </w:divBdr>
          <w:divsChild>
            <w:div w:id="2003198343">
              <w:marLeft w:val="0"/>
              <w:marRight w:val="0"/>
              <w:marTop w:val="0"/>
              <w:marBottom w:val="300"/>
              <w:divBdr>
                <w:top w:val="none" w:sz="0" w:space="0" w:color="auto"/>
                <w:left w:val="none" w:sz="0" w:space="0" w:color="auto"/>
                <w:bottom w:val="none" w:sz="0" w:space="0" w:color="auto"/>
                <w:right w:val="none" w:sz="0" w:space="0" w:color="auto"/>
              </w:divBdr>
              <w:divsChild>
                <w:div w:id="1375156446">
                  <w:marLeft w:val="0"/>
                  <w:marRight w:val="0"/>
                  <w:marTop w:val="0"/>
                  <w:marBottom w:val="0"/>
                  <w:divBdr>
                    <w:top w:val="none" w:sz="0" w:space="0" w:color="auto"/>
                    <w:left w:val="none" w:sz="0" w:space="0" w:color="auto"/>
                    <w:bottom w:val="none" w:sz="0" w:space="0" w:color="auto"/>
                    <w:right w:val="none" w:sz="0" w:space="0" w:color="auto"/>
                  </w:divBdr>
                  <w:divsChild>
                    <w:div w:id="1647472392">
                      <w:marLeft w:val="0"/>
                      <w:marRight w:val="0"/>
                      <w:marTop w:val="0"/>
                      <w:marBottom w:val="0"/>
                      <w:divBdr>
                        <w:top w:val="none" w:sz="0" w:space="0" w:color="auto"/>
                        <w:left w:val="none" w:sz="0" w:space="0" w:color="auto"/>
                        <w:bottom w:val="none" w:sz="0" w:space="0" w:color="auto"/>
                        <w:right w:val="none" w:sz="0" w:space="0" w:color="auto"/>
                      </w:divBdr>
                    </w:div>
                    <w:div w:id="525102497">
                      <w:marLeft w:val="0"/>
                      <w:marRight w:val="0"/>
                      <w:marTop w:val="45"/>
                      <w:marBottom w:val="0"/>
                      <w:divBdr>
                        <w:top w:val="none" w:sz="0" w:space="0" w:color="auto"/>
                        <w:left w:val="none" w:sz="0" w:space="0" w:color="auto"/>
                        <w:bottom w:val="none" w:sz="0" w:space="0" w:color="auto"/>
                        <w:right w:val="none" w:sz="0" w:space="0" w:color="auto"/>
                      </w:divBdr>
                    </w:div>
                  </w:divsChild>
                </w:div>
                <w:div w:id="71123208">
                  <w:marLeft w:val="0"/>
                  <w:marRight w:val="0"/>
                  <w:marTop w:val="360"/>
                  <w:marBottom w:val="0"/>
                  <w:divBdr>
                    <w:top w:val="none" w:sz="0" w:space="0" w:color="auto"/>
                    <w:left w:val="none" w:sz="0" w:space="0" w:color="auto"/>
                    <w:bottom w:val="none" w:sz="0" w:space="0" w:color="auto"/>
                    <w:right w:val="none" w:sz="0" w:space="0" w:color="auto"/>
                  </w:divBdr>
                  <w:divsChild>
                    <w:div w:id="2039810808">
                      <w:marLeft w:val="0"/>
                      <w:marRight w:val="0"/>
                      <w:marTop w:val="0"/>
                      <w:marBottom w:val="0"/>
                      <w:divBdr>
                        <w:top w:val="none" w:sz="0" w:space="0" w:color="auto"/>
                        <w:left w:val="none" w:sz="0" w:space="0" w:color="auto"/>
                        <w:bottom w:val="none" w:sz="0" w:space="0" w:color="auto"/>
                        <w:right w:val="none" w:sz="0" w:space="0" w:color="auto"/>
                      </w:divBdr>
                      <w:divsChild>
                        <w:div w:id="1194809100">
                          <w:marLeft w:val="0"/>
                          <w:marRight w:val="0"/>
                          <w:marTop w:val="0"/>
                          <w:marBottom w:val="0"/>
                          <w:divBdr>
                            <w:top w:val="none" w:sz="0" w:space="0" w:color="auto"/>
                            <w:left w:val="none" w:sz="0" w:space="0" w:color="auto"/>
                            <w:bottom w:val="none" w:sz="0" w:space="0" w:color="auto"/>
                            <w:right w:val="none" w:sz="0" w:space="0" w:color="auto"/>
                          </w:divBdr>
                          <w:divsChild>
                            <w:div w:id="8638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0748">
                      <w:marLeft w:val="0"/>
                      <w:marRight w:val="525"/>
                      <w:marTop w:val="105"/>
                      <w:marBottom w:val="300"/>
                      <w:divBdr>
                        <w:top w:val="single" w:sz="6" w:space="0" w:color="DDDDDD"/>
                        <w:left w:val="single" w:sz="6" w:space="0" w:color="DDDDDD"/>
                        <w:bottom w:val="single" w:sz="6" w:space="4" w:color="DDDDDD"/>
                        <w:right w:val="single" w:sz="6" w:space="0" w:color="DDDDDD"/>
                      </w:divBdr>
                      <w:divsChild>
                        <w:div w:id="1682586689">
                          <w:marLeft w:val="0"/>
                          <w:marRight w:val="0"/>
                          <w:marTop w:val="0"/>
                          <w:marBottom w:val="0"/>
                          <w:divBdr>
                            <w:top w:val="none" w:sz="0" w:space="0" w:color="auto"/>
                            <w:left w:val="none" w:sz="0" w:space="0" w:color="auto"/>
                            <w:bottom w:val="none" w:sz="0" w:space="0" w:color="auto"/>
                            <w:right w:val="none" w:sz="0" w:space="0" w:color="auto"/>
                          </w:divBdr>
                          <w:divsChild>
                            <w:div w:id="497230176">
                              <w:marLeft w:val="0"/>
                              <w:marRight w:val="0"/>
                              <w:marTop w:val="0"/>
                              <w:marBottom w:val="0"/>
                              <w:divBdr>
                                <w:top w:val="none" w:sz="0" w:space="0" w:color="auto"/>
                                <w:left w:val="none" w:sz="0" w:space="0" w:color="auto"/>
                                <w:bottom w:val="none" w:sz="0" w:space="0" w:color="auto"/>
                                <w:right w:val="none" w:sz="0" w:space="0" w:color="auto"/>
                              </w:divBdr>
                              <w:divsChild>
                                <w:div w:id="1564485725">
                                  <w:marLeft w:val="0"/>
                                  <w:marRight w:val="0"/>
                                  <w:marTop w:val="240"/>
                                  <w:marBottom w:val="240"/>
                                  <w:divBdr>
                                    <w:top w:val="none" w:sz="0" w:space="0" w:color="auto"/>
                                    <w:left w:val="none" w:sz="0" w:space="0" w:color="auto"/>
                                    <w:bottom w:val="none" w:sz="0" w:space="0" w:color="auto"/>
                                    <w:right w:val="none" w:sz="0" w:space="0" w:color="auto"/>
                                  </w:divBdr>
                                </w:div>
                              </w:divsChild>
                            </w:div>
                            <w:div w:id="1697266169">
                              <w:marLeft w:val="0"/>
                              <w:marRight w:val="0"/>
                              <w:marTop w:val="0"/>
                              <w:marBottom w:val="0"/>
                              <w:divBdr>
                                <w:top w:val="none" w:sz="0" w:space="0" w:color="auto"/>
                                <w:left w:val="none" w:sz="0" w:space="0" w:color="auto"/>
                                <w:bottom w:val="none" w:sz="0" w:space="0" w:color="auto"/>
                                <w:right w:val="none" w:sz="0" w:space="0" w:color="auto"/>
                              </w:divBdr>
                              <w:divsChild>
                                <w:div w:id="2069380039">
                                  <w:marLeft w:val="0"/>
                                  <w:marRight w:val="0"/>
                                  <w:marTop w:val="0"/>
                                  <w:marBottom w:val="150"/>
                                  <w:divBdr>
                                    <w:top w:val="none" w:sz="0" w:space="0" w:color="auto"/>
                                    <w:left w:val="none" w:sz="0" w:space="0" w:color="auto"/>
                                    <w:bottom w:val="none" w:sz="0" w:space="0" w:color="auto"/>
                                    <w:right w:val="none" w:sz="0" w:space="0" w:color="auto"/>
                                  </w:divBdr>
                                </w:div>
                              </w:divsChild>
                            </w:div>
                            <w:div w:id="1991864974">
                              <w:marLeft w:val="0"/>
                              <w:marRight w:val="0"/>
                              <w:marTop w:val="0"/>
                              <w:marBottom w:val="0"/>
                              <w:divBdr>
                                <w:top w:val="none" w:sz="0" w:space="0" w:color="auto"/>
                                <w:left w:val="none" w:sz="0" w:space="0" w:color="auto"/>
                                <w:bottom w:val="none" w:sz="0" w:space="0" w:color="auto"/>
                                <w:right w:val="none" w:sz="0" w:space="0" w:color="auto"/>
                              </w:divBdr>
                              <w:divsChild>
                                <w:div w:id="1453358025">
                                  <w:marLeft w:val="0"/>
                                  <w:marRight w:val="0"/>
                                  <w:marTop w:val="0"/>
                                  <w:marBottom w:val="0"/>
                                  <w:divBdr>
                                    <w:top w:val="none" w:sz="0" w:space="0" w:color="auto"/>
                                    <w:left w:val="none" w:sz="0" w:space="0" w:color="auto"/>
                                    <w:bottom w:val="none" w:sz="0" w:space="0" w:color="auto"/>
                                    <w:right w:val="none" w:sz="0" w:space="0" w:color="auto"/>
                                  </w:divBdr>
                                  <w:divsChild>
                                    <w:div w:id="198673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17567">
                      <w:marLeft w:val="0"/>
                      <w:marRight w:val="0"/>
                      <w:marTop w:val="0"/>
                      <w:marBottom w:val="0"/>
                      <w:divBdr>
                        <w:top w:val="none" w:sz="0" w:space="0" w:color="auto"/>
                        <w:left w:val="none" w:sz="0" w:space="0" w:color="auto"/>
                        <w:bottom w:val="none" w:sz="0" w:space="0" w:color="auto"/>
                        <w:right w:val="none" w:sz="0" w:space="0" w:color="auto"/>
                      </w:divBdr>
                      <w:divsChild>
                        <w:div w:id="1187253639">
                          <w:marLeft w:val="0"/>
                          <w:marRight w:val="0"/>
                          <w:marTop w:val="0"/>
                          <w:marBottom w:val="0"/>
                          <w:divBdr>
                            <w:top w:val="none" w:sz="0" w:space="0" w:color="auto"/>
                            <w:left w:val="none" w:sz="0" w:space="0" w:color="auto"/>
                            <w:bottom w:val="none" w:sz="0" w:space="0" w:color="auto"/>
                            <w:right w:val="none" w:sz="0" w:space="0" w:color="auto"/>
                          </w:divBdr>
                          <w:divsChild>
                            <w:div w:id="1763993259">
                              <w:marLeft w:val="0"/>
                              <w:marRight w:val="0"/>
                              <w:marTop w:val="0"/>
                              <w:marBottom w:val="0"/>
                              <w:divBdr>
                                <w:top w:val="none" w:sz="0" w:space="0" w:color="auto"/>
                                <w:left w:val="none" w:sz="0" w:space="0" w:color="auto"/>
                                <w:bottom w:val="none" w:sz="0" w:space="0" w:color="auto"/>
                                <w:right w:val="none" w:sz="0" w:space="0" w:color="auto"/>
                              </w:divBdr>
                              <w:divsChild>
                                <w:div w:id="663633235">
                                  <w:marLeft w:val="0"/>
                                  <w:marRight w:val="0"/>
                                  <w:marTop w:val="0"/>
                                  <w:marBottom w:val="0"/>
                                  <w:divBdr>
                                    <w:top w:val="none" w:sz="0" w:space="0" w:color="auto"/>
                                    <w:left w:val="none" w:sz="0" w:space="0" w:color="auto"/>
                                    <w:bottom w:val="none" w:sz="0" w:space="0" w:color="auto"/>
                                    <w:right w:val="none" w:sz="0" w:space="0" w:color="auto"/>
                                  </w:divBdr>
                                  <w:divsChild>
                                    <w:div w:id="1108157597">
                                      <w:marLeft w:val="0"/>
                                      <w:marRight w:val="0"/>
                                      <w:marTop w:val="0"/>
                                      <w:marBottom w:val="0"/>
                                      <w:divBdr>
                                        <w:top w:val="none" w:sz="0" w:space="0" w:color="auto"/>
                                        <w:left w:val="none" w:sz="0" w:space="0" w:color="auto"/>
                                        <w:bottom w:val="none" w:sz="0" w:space="0" w:color="auto"/>
                                        <w:right w:val="none" w:sz="0" w:space="0" w:color="auto"/>
                                      </w:divBdr>
                                      <w:divsChild>
                                        <w:div w:id="13032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8216">
                                  <w:marLeft w:val="0"/>
                                  <w:marRight w:val="0"/>
                                  <w:marTop w:val="0"/>
                                  <w:marBottom w:val="0"/>
                                  <w:divBdr>
                                    <w:top w:val="none" w:sz="0" w:space="0" w:color="auto"/>
                                    <w:left w:val="none" w:sz="0" w:space="0" w:color="auto"/>
                                    <w:bottom w:val="none" w:sz="0" w:space="0" w:color="auto"/>
                                    <w:right w:val="none" w:sz="0" w:space="0" w:color="auto"/>
                                  </w:divBdr>
                                  <w:divsChild>
                                    <w:div w:id="7438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xplorable.com/inferential-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2022-07-22T17:41:00Z</dcterms:created>
  <dcterms:modified xsi:type="dcterms:W3CDTF">2022-07-22T18:31:00Z</dcterms:modified>
</cp:coreProperties>
</file>