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1160700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17F5" w:rsidRDefault="00B617F5" w:rsidP="00B77C61">
          <w:pPr>
            <w:pStyle w:val="KeinLeerraum"/>
            <w:spacing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de-DE" w:eastAsia="de-DE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2490D621494B53B7837DE45523B6F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17F5" w:rsidRDefault="00927E67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Rossman store sales</w:t>
              </w:r>
            </w:p>
          </w:sdtContent>
        </w:sdt>
        <w:p w:rsidR="00927E67" w:rsidRDefault="00927E67" w:rsidP="00927E67">
          <w:pPr>
            <w:pStyle w:val="KeinLeerraum"/>
            <w:jc w:val="center"/>
            <w:rPr>
              <w:color w:val="4472C4" w:themeColor="accent1"/>
              <w:sz w:val="28"/>
              <w:szCs w:val="28"/>
            </w:rPr>
          </w:pPr>
          <w:r w:rsidRPr="00927E67">
            <w:rPr>
              <w:color w:val="4472C4" w:themeColor="accent1"/>
              <w:sz w:val="28"/>
              <w:szCs w:val="28"/>
            </w:rPr>
            <w:t>Forecast sales using store, promotion, and competitor data</w:t>
          </w:r>
        </w:p>
        <w:p w:rsidR="00927E67" w:rsidRDefault="00927E67" w:rsidP="00927E67">
          <w:pPr>
            <w:pStyle w:val="KeinLeerraum"/>
            <w:jc w:val="center"/>
            <w:rPr>
              <w:color w:val="4472C4" w:themeColor="accent1"/>
              <w:sz w:val="28"/>
              <w:szCs w:val="28"/>
            </w:rPr>
          </w:pPr>
        </w:p>
        <w:p w:rsidR="00B617F5" w:rsidRDefault="00B617F5" w:rsidP="00927E67">
          <w:pPr>
            <w:pStyle w:val="KeinLeerraum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de-DE" w:eastAsia="de-DE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77C61" w:rsidRPr="0060676A" w:rsidRDefault="00B77C61" w:rsidP="00B77C61">
          <w:pPr>
            <w:pStyle w:val="KeinLeerraum"/>
            <w:spacing w:before="240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 w:rsidRPr="0060676A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CIS 5270: Business Intelligence (Spring 2017)</w:t>
          </w:r>
        </w:p>
        <w:p w:rsidR="00B77C61" w:rsidRDefault="00B77C61" w:rsidP="00B77C61">
          <w:pPr>
            <w:pStyle w:val="KeinLeerraum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 w:rsidRPr="0060676A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By: </w:t>
          </w:r>
          <w:r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 xml:space="preserve">Niklas Melcher &amp; </w:t>
          </w:r>
          <w:r w:rsidRPr="0060676A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t>Yashaswi Ananth</w:t>
          </w:r>
        </w:p>
        <w:p w:rsidR="00B77C61" w:rsidRDefault="00B77C61" w:rsidP="00B77C61">
          <w:pPr>
            <w:pStyle w:val="KeinLeerraum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</w:p>
        <w:p w:rsidR="00B77C61" w:rsidRDefault="00B77C61" w:rsidP="00B77C61">
          <w:pPr>
            <w:pStyle w:val="KeinLeerraum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</w:p>
        <w:p w:rsidR="00B77C61" w:rsidRPr="00B77C61" w:rsidRDefault="009E5762" w:rsidP="00B77C61">
          <w:pPr>
            <w:pStyle w:val="KeinLeerraum"/>
            <w:jc w:val="center"/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5076825" cy="3810000"/>
                <wp:effectExtent l="0" t="0" r="9525" b="0"/>
                <wp:docPr id="2" name="Picture 2" descr="https://s3-media3.fl.yelpcdn.com/bphoto/GiA90dLd5MDdsYGkWQV8iQ/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s3-media3.fl.yelpcdn.com/bphoto/GiA90dLd5MDdsYGkWQV8iQ/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6825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7C61">
            <w:rPr>
              <w:noProof/>
              <w:color w:val="4472C4" w:themeColor="accent1"/>
            </w:rPr>
            <w:t xml:space="preserve"> </w:t>
          </w:r>
          <w:r w:rsidR="00B77C61">
            <w:rPr>
              <w:noProof/>
              <w:color w:val="4472C4" w:themeColor="accent1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8915400</wp:posOffset>
                    </wp:positionV>
                    <wp:extent cx="6553200" cy="557784"/>
                    <wp:effectExtent l="0" t="0" r="0" b="508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E67" w:rsidRDefault="00927E67" w:rsidP="00B77C61">
                                <w:pPr>
                                  <w:pStyle w:val="KeinLeerraum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</w:rPr>
                                  <w:t>SUBMITTED TO – DR. SHILPA BALAN</w:t>
                                </w:r>
                              </w:p>
                              <w:p w:rsidR="00927E67" w:rsidRPr="00B77C61" w:rsidRDefault="00927E67" w:rsidP="00B77C61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24"/>
                                  </w:rPr>
                                  <w:t>CALIFORNIA STATE UNIVERSITY, LOS ANGELES.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702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4w1oH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927E67" w:rsidRDefault="00927E67" w:rsidP="00B77C61">
                          <w:pPr>
                            <w:pStyle w:val="KeinLeerraum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</w:rPr>
                            <w:t>SUBMITTED TO – DR. SHILPA BALAN</w:t>
                          </w:r>
                        </w:p>
                        <w:p w:rsidR="00927E67" w:rsidRPr="00B77C61" w:rsidRDefault="00927E67" w:rsidP="00B77C61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24"/>
                            </w:rPr>
                            <w:t>CALIFORNIA STATE UNIVERSITY, LOS ANGELES.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17F5" w:rsidRDefault="00812850"/>
      </w:sdtContent>
    </w:sdt>
    <w:p w:rsidR="008011D4" w:rsidRDefault="008011D4"/>
    <w:p w:rsidR="009E5762" w:rsidRDefault="009E5762" w:rsidP="0092058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C61" w:rsidRDefault="0092058A" w:rsidP="0092058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58A">
        <w:rPr>
          <w:rFonts w:ascii="Times New Roman" w:hAnsi="Times New Roman" w:cs="Times New Roman"/>
          <w:b/>
          <w:sz w:val="24"/>
          <w:szCs w:val="24"/>
        </w:rPr>
        <w:lastRenderedPageBreak/>
        <w:t>OBJECTIVE OF THE STUDY:</w:t>
      </w:r>
    </w:p>
    <w:p w:rsidR="00BA5EDC" w:rsidRDefault="006C6D8A" w:rsidP="0092058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8A">
        <w:rPr>
          <w:rFonts w:ascii="Times New Roman" w:hAnsi="Times New Roman" w:cs="Times New Roman"/>
          <w:sz w:val="24"/>
          <w:szCs w:val="24"/>
        </w:rPr>
        <w:t>Store sales are influenced by many factors, including promotions, competition, school and state holidays, seasonality, and locality.</w:t>
      </w:r>
      <w:r w:rsidR="00BA5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2D66A8">
        <w:rPr>
          <w:rFonts w:ascii="Times New Roman" w:hAnsi="Times New Roman" w:cs="Times New Roman"/>
          <w:sz w:val="24"/>
          <w:szCs w:val="24"/>
        </w:rPr>
        <w:t xml:space="preserve">such data can provide stores with information to make confident inventories and merchandise decisions that will lead to improved sales, profit, efficiency and customer satisfaction. There is a scope of gaining better knowledge </w:t>
      </w:r>
      <w:r w:rsidR="002D66A8" w:rsidRPr="002D66A8">
        <w:rPr>
          <w:rFonts w:ascii="Times New Roman" w:hAnsi="Times New Roman" w:cs="Times New Roman"/>
          <w:sz w:val="24"/>
          <w:szCs w:val="24"/>
        </w:rPr>
        <w:t xml:space="preserve">determining best sellers; figuring out what prices worked best; better forecast future sales; take product assortments into account; discover new products to </w:t>
      </w:r>
      <w:r w:rsidR="002D66A8">
        <w:rPr>
          <w:rFonts w:ascii="Times New Roman" w:hAnsi="Times New Roman" w:cs="Times New Roman"/>
          <w:sz w:val="24"/>
          <w:szCs w:val="24"/>
        </w:rPr>
        <w:t>add to the assortment; and much more.</w:t>
      </w:r>
      <w:r w:rsidR="00BA5E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EDC" w:rsidRPr="006C6D8A" w:rsidRDefault="00BA5EDC" w:rsidP="00BA5E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EDC">
        <w:rPr>
          <w:rFonts w:ascii="Times New Roman" w:hAnsi="Times New Roman" w:cs="Times New Roman"/>
          <w:sz w:val="24"/>
          <w:szCs w:val="24"/>
        </w:rPr>
        <w:t>A very interesting feature in the dataset is the promotion variable.</w:t>
      </w:r>
      <w:r>
        <w:rPr>
          <w:rFonts w:ascii="Times New Roman" w:hAnsi="Times New Roman" w:cs="Times New Roman"/>
          <w:sz w:val="24"/>
          <w:szCs w:val="24"/>
        </w:rPr>
        <w:t xml:space="preserve"> Sales promotions are “techniques and </w:t>
      </w:r>
      <w:r w:rsidRPr="00BA5EDC">
        <w:rPr>
          <w:rFonts w:ascii="Times New Roman" w:hAnsi="Times New Roman" w:cs="Times New Roman"/>
          <w:sz w:val="24"/>
          <w:szCs w:val="24"/>
        </w:rPr>
        <w:t>devices commonly used on a temporary basis, to make goods and services more attr</w:t>
      </w:r>
      <w:r>
        <w:rPr>
          <w:rFonts w:ascii="Times New Roman" w:hAnsi="Times New Roman" w:cs="Times New Roman"/>
          <w:sz w:val="24"/>
          <w:szCs w:val="24"/>
        </w:rPr>
        <w:t xml:space="preserve">active to distributors or final </w:t>
      </w:r>
      <w:r w:rsidRPr="00BA5EDC">
        <w:rPr>
          <w:rFonts w:ascii="Times New Roman" w:hAnsi="Times New Roman" w:cs="Times New Roman"/>
          <w:sz w:val="24"/>
          <w:szCs w:val="24"/>
        </w:rPr>
        <w:t>customers by providing them with some additional benefit or inducement (incentive) or the expec</w:t>
      </w:r>
      <w:r>
        <w:rPr>
          <w:rFonts w:ascii="Times New Roman" w:hAnsi="Times New Roman" w:cs="Times New Roman"/>
          <w:sz w:val="24"/>
          <w:szCs w:val="24"/>
        </w:rPr>
        <w:t xml:space="preserve">tations of such </w:t>
      </w:r>
      <w:r w:rsidRPr="00BA5EDC">
        <w:rPr>
          <w:rFonts w:ascii="Times New Roman" w:hAnsi="Times New Roman" w:cs="Times New Roman"/>
          <w:sz w:val="24"/>
          <w:szCs w:val="24"/>
        </w:rPr>
        <w:t xml:space="preserve">a benefit, whether in cash, in kind (nature) and/or services, whether immediately or </w:t>
      </w:r>
      <w:r>
        <w:rPr>
          <w:rFonts w:ascii="Times New Roman" w:hAnsi="Times New Roman" w:cs="Times New Roman"/>
          <w:sz w:val="24"/>
          <w:szCs w:val="24"/>
        </w:rPr>
        <w:t xml:space="preserve">at a later time, whether freely </w:t>
      </w:r>
      <w:r>
        <w:rPr>
          <w:rFonts w:ascii="Times New Roman" w:hAnsi="Times New Roman" w:cs="Times New Roman"/>
          <w:sz w:val="24"/>
          <w:szCs w:val="24"/>
        </w:rPr>
        <w:t>or conditionally [1]</w:t>
      </w:r>
      <w:r w:rsidRPr="00BA5ED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Since s</w:t>
      </w:r>
      <w:r w:rsidRPr="00BA5EDC">
        <w:rPr>
          <w:rFonts w:ascii="Times New Roman" w:hAnsi="Times New Roman" w:cs="Times New Roman"/>
          <w:sz w:val="24"/>
          <w:szCs w:val="24"/>
        </w:rPr>
        <w:t>ales promotions have become a vital tool for marketers and its importance has been increasing</w:t>
      </w:r>
      <w:r>
        <w:rPr>
          <w:rFonts w:ascii="Times New Roman" w:hAnsi="Times New Roman" w:cs="Times New Roman"/>
          <w:sz w:val="24"/>
          <w:szCs w:val="24"/>
        </w:rPr>
        <w:t>, it is very interesting to analyze how promotions will affect the sales of a company and if there</w:t>
      </w:r>
      <w:r w:rsidR="00E7370C">
        <w:rPr>
          <w:rFonts w:ascii="Times New Roman" w:hAnsi="Times New Roman" w:cs="Times New Roman"/>
          <w:sz w:val="24"/>
          <w:szCs w:val="24"/>
        </w:rPr>
        <w:t xml:space="preserve"> is a pattern </w:t>
      </w:r>
      <w:r>
        <w:rPr>
          <w:rFonts w:ascii="Times New Roman" w:hAnsi="Times New Roman" w:cs="Times New Roman"/>
          <w:sz w:val="24"/>
          <w:szCs w:val="24"/>
        </w:rPr>
        <w:t xml:space="preserve">between a promotion and </w:t>
      </w:r>
      <w:r w:rsidR="00E7370C">
        <w:rPr>
          <w:rFonts w:ascii="Times New Roman" w:hAnsi="Times New Roman" w:cs="Times New Roman"/>
          <w:sz w:val="24"/>
          <w:szCs w:val="24"/>
        </w:rPr>
        <w:t xml:space="preserve">e.g. </w:t>
      </w:r>
      <w:r>
        <w:rPr>
          <w:rFonts w:ascii="Times New Roman" w:hAnsi="Times New Roman" w:cs="Times New Roman"/>
          <w:sz w:val="24"/>
          <w:szCs w:val="24"/>
        </w:rPr>
        <w:t>a school holiday or state holiday. [2]</w:t>
      </w:r>
    </w:p>
    <w:p w:rsidR="006A5475" w:rsidRPr="0092058A" w:rsidRDefault="0092058A" w:rsidP="0092058A">
      <w:pPr>
        <w:spacing w:line="48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92058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ABOUT THE DATASET:</w:t>
      </w:r>
    </w:p>
    <w:p w:rsidR="00BA5EDC" w:rsidRDefault="006A5475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r w:rsidRPr="0092058A">
        <w:t xml:space="preserve">Data was gathered from </w:t>
      </w:r>
      <w:proofErr w:type="spellStart"/>
      <w:r w:rsidR="008431F0">
        <w:t>Rossman</w:t>
      </w:r>
      <w:proofErr w:type="spellEnd"/>
      <w:r w:rsidR="002D66A8">
        <w:t xml:space="preserve"> </w:t>
      </w:r>
      <w:r w:rsidR="008431F0">
        <w:t>which</w:t>
      </w:r>
      <w:r w:rsidR="002D66A8">
        <w:t xml:space="preserve"> is Germany’s second largest drug store chain with 3,000 other stores in Europe. </w:t>
      </w:r>
      <w:r w:rsidR="008431F0">
        <w:t xml:space="preserve">It contains day-to-day store data such as the number of customers in a given day, turnover sales, distance to the nearest </w:t>
      </w:r>
      <w:r w:rsidR="009E5762">
        <w:t>competition</w:t>
      </w:r>
      <w:r w:rsidR="008431F0">
        <w:t xml:space="preserve"> store, </w:t>
      </w:r>
      <w:r w:rsidR="009E5762">
        <w:t>were</w:t>
      </w:r>
      <w:r w:rsidR="008431F0">
        <w:t xml:space="preserve"> the store sales were affected due to a public hol</w:t>
      </w:r>
      <w:r w:rsidR="00BA5EDC">
        <w:t>iday or closure of schools etc. In summary, it contains 1017210 rows and 9 variables.</w:t>
      </w:r>
    </w:p>
    <w:p w:rsidR="002D66A8" w:rsidRDefault="008431F0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r>
        <w:t xml:space="preserve">The dataset file is of the size </w:t>
      </w:r>
      <w:r w:rsidR="00BA5EDC">
        <w:t>37.166</w:t>
      </w:r>
      <w:r>
        <w:t xml:space="preserve"> KB and is in a .CSV format.</w:t>
      </w:r>
    </w:p>
    <w:p w:rsidR="006A5475" w:rsidRPr="0092058A" w:rsidRDefault="0092058A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  <w:rPr>
          <w:b/>
        </w:rPr>
      </w:pPr>
      <w:r w:rsidRPr="0092058A">
        <w:rPr>
          <w:b/>
        </w:rPr>
        <w:lastRenderedPageBreak/>
        <w:t>DATASET URL:</w:t>
      </w:r>
    </w:p>
    <w:p w:rsidR="00A75E72" w:rsidRDefault="00A75E72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hyperlink r:id="rId9" w:history="1">
        <w:r w:rsidRPr="008C26D0">
          <w:rPr>
            <w:rStyle w:val="Hyperlink"/>
          </w:rPr>
          <w:t>https://www.kaggle.com/c/rossmann-store-sales/data</w:t>
        </w:r>
      </w:hyperlink>
    </w:p>
    <w:p w:rsidR="00A75E72" w:rsidRDefault="00A75E72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r>
        <w:t>Choose ‘train.csv.zip’</w:t>
      </w:r>
    </w:p>
    <w:p w:rsidR="006A5475" w:rsidRPr="0092058A" w:rsidRDefault="002A2C5A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  <w:rPr>
          <w:b/>
        </w:rPr>
      </w:pPr>
      <w:r w:rsidRPr="0092058A">
        <w:rPr>
          <w:b/>
        </w:rPr>
        <w:t>INTERESTING INSIGHTS THAT CAN BE DERIVED:</w:t>
      </w:r>
    </w:p>
    <w:p w:rsidR="00C75C6D" w:rsidRPr="0092058A" w:rsidRDefault="00C75C6D" w:rsidP="00C75C6D">
      <w:pPr>
        <w:pStyle w:val="StandardWeb"/>
        <w:numPr>
          <w:ilvl w:val="0"/>
          <w:numId w:val="1"/>
        </w:numPr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r>
        <w:t>Which day of the week generally has more sales turnover?</w:t>
      </w:r>
    </w:p>
    <w:p w:rsidR="002A2C5A" w:rsidRPr="0092058A" w:rsidRDefault="00C75C6D" w:rsidP="0092058A">
      <w:pPr>
        <w:pStyle w:val="StandardWeb"/>
        <w:numPr>
          <w:ilvl w:val="0"/>
          <w:numId w:val="1"/>
        </w:numPr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r>
        <w:t>What was the increase or decrease in store sales on a promo day as compared to a normal day?</w:t>
      </w:r>
    </w:p>
    <w:p w:rsidR="002A2C5A" w:rsidRDefault="00C75C6D" w:rsidP="0092058A">
      <w:pPr>
        <w:pStyle w:val="StandardWeb"/>
        <w:numPr>
          <w:ilvl w:val="0"/>
          <w:numId w:val="1"/>
        </w:numPr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r>
        <w:t>To what extent has the store sales been affected since the time the nearest competitor started business?</w:t>
      </w:r>
    </w:p>
    <w:p w:rsidR="002A2C5A" w:rsidRPr="0092058A" w:rsidRDefault="002A2C5A" w:rsidP="0092058A">
      <w:pPr>
        <w:pStyle w:val="StandardWeb"/>
        <w:shd w:val="clear" w:color="auto" w:fill="FFFFFF"/>
        <w:spacing w:before="158" w:beforeAutospacing="0" w:after="158" w:afterAutospacing="0" w:line="480" w:lineRule="auto"/>
        <w:jc w:val="both"/>
        <w:textAlignment w:val="baseline"/>
        <w:rPr>
          <w:b/>
        </w:rPr>
      </w:pPr>
      <w:r w:rsidRPr="0092058A">
        <w:rPr>
          <w:b/>
        </w:rPr>
        <w:t>REFERENCES:</w:t>
      </w:r>
    </w:p>
    <w:p w:rsidR="00BA5EDC" w:rsidRDefault="00BA5EDC" w:rsidP="00BA5EDC">
      <w:pPr>
        <w:pStyle w:val="StandardWeb"/>
        <w:numPr>
          <w:ilvl w:val="0"/>
          <w:numId w:val="2"/>
        </w:numPr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proofErr w:type="spellStart"/>
      <w:r w:rsidRPr="00C75C6D">
        <w:t>Boddewyn</w:t>
      </w:r>
      <w:proofErr w:type="spellEnd"/>
      <w:r w:rsidRPr="00C75C6D">
        <w:t xml:space="preserve">, Jean J., and Monica </w:t>
      </w:r>
      <w:proofErr w:type="spellStart"/>
      <w:r w:rsidRPr="00C75C6D">
        <w:t>Leardi</w:t>
      </w:r>
      <w:proofErr w:type="spellEnd"/>
      <w:r w:rsidRPr="00C75C6D">
        <w:t>. "Sales promotions: Practice, regulation and self-regulation around the world." International Journal of Advertising 8.4 (1989), p. 365</w:t>
      </w:r>
      <w:r w:rsidR="00A9626C">
        <w:t>.</w:t>
      </w:r>
      <w:bookmarkStart w:id="0" w:name="_GoBack"/>
      <w:bookmarkEnd w:id="0"/>
    </w:p>
    <w:p w:rsidR="002A2C5A" w:rsidRPr="0092058A" w:rsidRDefault="00C75C6D" w:rsidP="00C75C6D">
      <w:pPr>
        <w:pStyle w:val="StandardWeb"/>
        <w:numPr>
          <w:ilvl w:val="0"/>
          <w:numId w:val="2"/>
        </w:numPr>
        <w:shd w:val="clear" w:color="auto" w:fill="FFFFFF"/>
        <w:spacing w:before="158" w:beforeAutospacing="0" w:after="158" w:afterAutospacing="0" w:line="480" w:lineRule="auto"/>
        <w:jc w:val="both"/>
        <w:textAlignment w:val="baseline"/>
      </w:pPr>
      <w:proofErr w:type="spellStart"/>
      <w:r w:rsidRPr="00C75C6D">
        <w:t>Chaharsoughi</w:t>
      </w:r>
      <w:proofErr w:type="spellEnd"/>
      <w:r w:rsidRPr="00C75C6D">
        <w:t xml:space="preserve">, </w:t>
      </w:r>
      <w:proofErr w:type="spellStart"/>
      <w:r w:rsidRPr="00C75C6D">
        <w:t>Shahriar</w:t>
      </w:r>
      <w:proofErr w:type="spellEnd"/>
      <w:r w:rsidRPr="00C75C6D">
        <w:t xml:space="preserve"> Ansari. "Effect of sales promotion on consumer behavior based on culture." African Journal </w:t>
      </w:r>
      <w:proofErr w:type="gramStart"/>
      <w:r w:rsidRPr="00C75C6D">
        <w:t>Of</w:t>
      </w:r>
      <w:proofErr w:type="gramEnd"/>
      <w:r w:rsidRPr="00C75C6D">
        <w:t xml:space="preserve"> Business Management 6.1 (2012</w:t>
      </w:r>
      <w:r w:rsidR="00E2311E">
        <w:t>), p. 1</w:t>
      </w:r>
      <w:r w:rsidRPr="00C75C6D">
        <w:t>.</w:t>
      </w:r>
    </w:p>
    <w:sectPr w:rsidR="002A2C5A" w:rsidRPr="0092058A" w:rsidSect="00B77C61">
      <w:pgSz w:w="12240" w:h="15840"/>
      <w:pgMar w:top="1440" w:right="1440" w:bottom="117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576A0"/>
    <w:multiLevelType w:val="hybridMultilevel"/>
    <w:tmpl w:val="306A9B74"/>
    <w:lvl w:ilvl="0" w:tplc="D382A31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11308"/>
    <w:multiLevelType w:val="hybridMultilevel"/>
    <w:tmpl w:val="ABEA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EB"/>
    <w:rsid w:val="002A2C5A"/>
    <w:rsid w:val="002D66A8"/>
    <w:rsid w:val="002F3179"/>
    <w:rsid w:val="004E4E29"/>
    <w:rsid w:val="0055448D"/>
    <w:rsid w:val="005B36AF"/>
    <w:rsid w:val="005E1A57"/>
    <w:rsid w:val="006A5475"/>
    <w:rsid w:val="006C6D8A"/>
    <w:rsid w:val="008011D4"/>
    <w:rsid w:val="00812850"/>
    <w:rsid w:val="008431F0"/>
    <w:rsid w:val="0092058A"/>
    <w:rsid w:val="00927E67"/>
    <w:rsid w:val="0099454B"/>
    <w:rsid w:val="009E5762"/>
    <w:rsid w:val="00A251E1"/>
    <w:rsid w:val="00A75E72"/>
    <w:rsid w:val="00A9626C"/>
    <w:rsid w:val="00AD08F7"/>
    <w:rsid w:val="00B149C3"/>
    <w:rsid w:val="00B203E5"/>
    <w:rsid w:val="00B617F5"/>
    <w:rsid w:val="00B77C61"/>
    <w:rsid w:val="00BA5EDC"/>
    <w:rsid w:val="00C317DC"/>
    <w:rsid w:val="00C75C6D"/>
    <w:rsid w:val="00E2311E"/>
    <w:rsid w:val="00E7370C"/>
    <w:rsid w:val="00F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189D3-C99E-487F-A084-CE7B7D67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34EEB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4EEB"/>
    <w:rPr>
      <w:rFonts w:eastAsiaTheme="minorEastAsia"/>
    </w:rPr>
  </w:style>
  <w:style w:type="paragraph" w:styleId="StandardWeb">
    <w:name w:val="Normal (Web)"/>
    <w:basedOn w:val="Standard"/>
    <w:uiPriority w:val="99"/>
    <w:unhideWhenUsed/>
    <w:rsid w:val="006A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A5475"/>
    <w:rPr>
      <w:color w:val="0563C1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6A54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500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8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8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rossmann-store-sales/dat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2490D621494B53B7837DE45523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960B-ABC7-4B05-9666-B301A23E2E56}"/>
      </w:docPartPr>
      <w:docPartBody>
        <w:p w:rsidR="001F5FFE" w:rsidRDefault="00422DFB" w:rsidP="00422DFB">
          <w:pPr>
            <w:pStyle w:val="072490D621494B53B7837DE45523B6F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FB"/>
    <w:rsid w:val="00114CCF"/>
    <w:rsid w:val="001F5FFE"/>
    <w:rsid w:val="00422DFB"/>
    <w:rsid w:val="004926BD"/>
    <w:rsid w:val="004A31DC"/>
    <w:rsid w:val="00E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72490D621494B53B7837DE45523B6FE">
    <w:name w:val="072490D621494B53B7837DE45523B6FE"/>
    <w:rsid w:val="00422DFB"/>
  </w:style>
  <w:style w:type="paragraph" w:customStyle="1" w:styleId="70523E98BB664B1989746CCBB2C65680">
    <w:name w:val="70523E98BB664B1989746CCBB2C65680"/>
    <w:rsid w:val="0042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TO: Dr. Shilpa Balan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Rossman store sales</vt:lpstr>
      <vt:lpstr>Rossman store sales</vt:lpstr>
    </vt:vector>
  </TitlesOfParts>
  <Company>SUBMITTED BY: Niklas Melcher &amp; Yashaswi ANanth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Rossman store sales</dc:title>
  <dc:subject>What attributes influence the selection of a romantic partner?</dc:subject>
  <dc:creator>Yashaswi Ananth</dc:creator>
  <cp:keywords/>
  <dc:description/>
  <cp:lastModifiedBy>Microsoft-Konto</cp:lastModifiedBy>
  <cp:revision>2</cp:revision>
  <dcterms:created xsi:type="dcterms:W3CDTF">2017-05-02T05:21:00Z</dcterms:created>
  <dcterms:modified xsi:type="dcterms:W3CDTF">2017-05-02T05:21:00Z</dcterms:modified>
</cp:coreProperties>
</file>